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F2" w:rsidRDefault="00D713F2" w:rsidP="00D713F2">
      <w:pPr>
        <w:tabs>
          <w:tab w:val="left" w:pos="336"/>
        </w:tabs>
        <w:jc w:val="right"/>
        <w:rPr>
          <w:b/>
          <w:color w:val="000000"/>
          <w:lang w:val="uk-UA"/>
        </w:rPr>
      </w:pPr>
    </w:p>
    <w:p w:rsidR="00E952D6" w:rsidRPr="001239C2" w:rsidRDefault="00E952D6" w:rsidP="00D713F2">
      <w:pPr>
        <w:tabs>
          <w:tab w:val="left" w:pos="336"/>
        </w:tabs>
        <w:jc w:val="right"/>
        <w:rPr>
          <w:b/>
          <w:color w:val="000000"/>
          <w:lang w:val="uk-UA"/>
        </w:rPr>
      </w:pPr>
      <w:r>
        <w:rPr>
          <w:b/>
          <w:color w:val="000000"/>
          <w:lang w:val="uk-UA"/>
        </w:rPr>
        <w:t>Додаток 2</w:t>
      </w:r>
    </w:p>
    <w:p w:rsidR="00E952D6" w:rsidRDefault="00E952D6" w:rsidP="00E952D6">
      <w:pPr>
        <w:ind w:left="-900" w:right="-365"/>
        <w:jc w:val="center"/>
        <w:rPr>
          <w:b/>
          <w:bCs/>
          <w:kern w:val="1"/>
          <w:lang w:eastAsia="ru-RU"/>
        </w:rPr>
      </w:pPr>
      <w:r>
        <w:rPr>
          <w:b/>
          <w:bCs/>
          <w:kern w:val="1"/>
          <w:lang w:eastAsia="ru-RU"/>
        </w:rPr>
        <w:t xml:space="preserve">ТЕХНІЧНА </w:t>
      </w:r>
      <w:proofErr w:type="gramStart"/>
      <w:r>
        <w:rPr>
          <w:b/>
          <w:bCs/>
          <w:kern w:val="1"/>
          <w:lang w:eastAsia="ru-RU"/>
        </w:rPr>
        <w:t>СПЕЦ</w:t>
      </w:r>
      <w:proofErr w:type="gramEnd"/>
      <w:r>
        <w:rPr>
          <w:b/>
          <w:bCs/>
          <w:kern w:val="1"/>
          <w:lang w:eastAsia="ru-RU"/>
        </w:rPr>
        <w:t>ІФІКАЦІЯ</w:t>
      </w:r>
    </w:p>
    <w:p w:rsidR="00E952D6" w:rsidRPr="00E952D6" w:rsidRDefault="00E952D6" w:rsidP="00E952D6">
      <w:pPr>
        <w:ind w:left="-900" w:right="-365"/>
        <w:jc w:val="center"/>
        <w:rPr>
          <w:b/>
          <w:bCs/>
          <w:kern w:val="1"/>
          <w:lang w:val="uk-UA" w:eastAsia="ru-RU"/>
        </w:rPr>
      </w:pPr>
      <w:r w:rsidRPr="00E952D6">
        <w:rPr>
          <w:b/>
          <w:bCs/>
          <w:kern w:val="1"/>
          <w:lang w:val="uk-UA" w:eastAsia="ru-RU"/>
        </w:rPr>
        <w:t>щодо технічних,  якісних та кількісних характеристик предмета закупівлі</w:t>
      </w:r>
    </w:p>
    <w:p w:rsidR="00E952D6" w:rsidRPr="00E952D6" w:rsidRDefault="00E952D6" w:rsidP="00E952D6">
      <w:pPr>
        <w:ind w:left="-900" w:right="-365"/>
        <w:jc w:val="center"/>
        <w:rPr>
          <w:bCs/>
          <w:kern w:val="1"/>
          <w:lang w:val="uk-UA" w:eastAsia="ru-RU"/>
        </w:rPr>
      </w:pPr>
    </w:p>
    <w:p w:rsidR="00E952D6" w:rsidRPr="00E952D6" w:rsidRDefault="00E952D6" w:rsidP="00E952D6">
      <w:pPr>
        <w:spacing w:before="20" w:after="40"/>
        <w:jc w:val="both"/>
        <w:rPr>
          <w:bCs/>
          <w:kern w:val="1"/>
          <w:lang w:val="uk-UA"/>
        </w:rPr>
      </w:pPr>
      <w:r w:rsidRPr="00E952D6">
        <w:rPr>
          <w:bCs/>
          <w:kern w:val="1"/>
          <w:lang w:val="uk-UA"/>
        </w:rPr>
        <w:t xml:space="preserve">1. Найменування предмета закупівлі – </w:t>
      </w:r>
      <w:r w:rsidR="004A7B32" w:rsidRPr="00736BD2">
        <w:rPr>
          <w:rFonts w:eastAsia="Calibri"/>
          <w:lang w:val="uk-UA" w:eastAsia="ru-RU"/>
        </w:rPr>
        <w:t xml:space="preserve">код </w:t>
      </w:r>
      <w:proofErr w:type="spellStart"/>
      <w:r w:rsidR="004A7B32">
        <w:rPr>
          <w:rFonts w:eastAsia="Calibri"/>
          <w:lang w:val="uk-UA" w:eastAsia="ru-RU"/>
        </w:rPr>
        <w:t>ДК</w:t>
      </w:r>
      <w:proofErr w:type="spellEnd"/>
      <w:r w:rsidR="004A7B32">
        <w:rPr>
          <w:rFonts w:eastAsia="Calibri"/>
          <w:lang w:val="uk-UA" w:eastAsia="ru-RU"/>
        </w:rPr>
        <w:t xml:space="preserve"> 021: 2015 </w:t>
      </w:r>
      <w:r w:rsidR="004A7B32" w:rsidRPr="00EC6A39">
        <w:rPr>
          <w:rFonts w:eastAsia="Calibri"/>
          <w:lang w:val="uk-UA" w:eastAsia="ru-RU"/>
        </w:rPr>
        <w:t xml:space="preserve">- </w:t>
      </w:r>
      <w:r w:rsidR="00F35D91">
        <w:rPr>
          <w:rFonts w:eastAsia="Calibri"/>
          <w:lang w:val="uk-UA" w:eastAsia="ru-RU"/>
        </w:rPr>
        <w:t>15550000-8</w:t>
      </w:r>
      <w:r w:rsidR="004A7B32" w:rsidRPr="00EC6A39">
        <w:rPr>
          <w:rFonts w:eastAsia="Calibri"/>
          <w:lang w:val="uk-UA" w:eastAsia="ru-RU"/>
        </w:rPr>
        <w:t xml:space="preserve">  </w:t>
      </w:r>
      <w:r w:rsidR="004A7B32">
        <w:rPr>
          <w:rFonts w:eastAsia="Calibri"/>
          <w:lang w:val="uk-UA" w:eastAsia="ru-RU"/>
        </w:rPr>
        <w:t>Молочні продукти різні</w:t>
      </w:r>
      <w:r w:rsidR="004A7B32" w:rsidRPr="00F62655">
        <w:rPr>
          <w:rFonts w:eastAsia="Calibri"/>
          <w:b/>
          <w:lang w:val="uk-UA" w:eastAsia="ru-RU"/>
        </w:rPr>
        <w:t xml:space="preserve"> </w:t>
      </w:r>
      <w:r w:rsidRPr="00E952D6">
        <w:rPr>
          <w:rFonts w:eastAsia="Calibri"/>
          <w:lang w:val="uk-UA" w:eastAsia="ru-RU"/>
        </w:rPr>
        <w:t>(</w:t>
      </w:r>
      <w:r w:rsidR="004A7B32">
        <w:rPr>
          <w:rFonts w:eastAsia="Calibri"/>
          <w:lang w:val="uk-UA" w:eastAsia="ru-RU"/>
        </w:rPr>
        <w:t>сметана та йогурти</w:t>
      </w:r>
      <w:r w:rsidRPr="00E952D6">
        <w:rPr>
          <w:rFonts w:eastAsia="Calibri"/>
          <w:lang w:val="uk-UA" w:eastAsia="ru-RU"/>
        </w:rPr>
        <w:t xml:space="preserve"> для</w:t>
      </w:r>
      <w:r w:rsidRPr="00E952D6">
        <w:rPr>
          <w:bCs/>
          <w:lang w:val="uk-UA"/>
        </w:rPr>
        <w:t xml:space="preserve"> закладів загальної середньої та дошкільної освіти </w:t>
      </w:r>
      <w:proofErr w:type="spellStart"/>
      <w:r w:rsidRPr="00E952D6">
        <w:rPr>
          <w:bCs/>
          <w:lang w:val="uk-UA"/>
        </w:rPr>
        <w:t>Попельнастівської</w:t>
      </w:r>
      <w:proofErr w:type="spellEnd"/>
      <w:r w:rsidRPr="00E952D6">
        <w:rPr>
          <w:bCs/>
          <w:lang w:val="uk-UA"/>
        </w:rPr>
        <w:t xml:space="preserve"> сільської ради Олександрійського району Кіровоградської області) </w:t>
      </w:r>
      <w:r w:rsidRPr="00E952D6">
        <w:rPr>
          <w:bCs/>
          <w:kern w:val="1"/>
          <w:lang w:val="uk-UA"/>
        </w:rPr>
        <w:t xml:space="preserve"> (далі - Товар).</w:t>
      </w:r>
    </w:p>
    <w:p w:rsidR="00E952D6" w:rsidRPr="00E952D6" w:rsidRDefault="00E952D6" w:rsidP="00E952D6">
      <w:pPr>
        <w:jc w:val="both"/>
        <w:rPr>
          <w:bCs/>
          <w:kern w:val="1"/>
          <w:lang w:val="uk-UA"/>
        </w:rPr>
      </w:pPr>
      <w:r w:rsidRPr="00E952D6">
        <w:rPr>
          <w:bCs/>
          <w:kern w:val="1"/>
          <w:lang w:val="uk-UA"/>
        </w:rPr>
        <w:t>2. За</w:t>
      </w:r>
      <w:r w:rsidR="00B124FF">
        <w:rPr>
          <w:bCs/>
          <w:kern w:val="1"/>
          <w:lang w:val="uk-UA"/>
        </w:rPr>
        <w:t xml:space="preserve">гальний обсяг поставки товару: </w:t>
      </w:r>
      <w:r w:rsidR="004A7B32">
        <w:rPr>
          <w:bCs/>
          <w:kern w:val="1"/>
          <w:lang w:val="uk-UA"/>
        </w:rPr>
        <w:t>3022</w:t>
      </w:r>
      <w:r w:rsidRPr="00E952D6">
        <w:rPr>
          <w:bCs/>
          <w:kern w:val="1"/>
          <w:lang w:val="uk-UA"/>
        </w:rPr>
        <w:t xml:space="preserve"> кг..</w:t>
      </w:r>
    </w:p>
    <w:p w:rsidR="00E952D6" w:rsidRPr="00E952D6" w:rsidRDefault="00E952D6" w:rsidP="00E952D6">
      <w:pPr>
        <w:jc w:val="both"/>
        <w:rPr>
          <w:bCs/>
          <w:kern w:val="1"/>
          <w:lang w:val="uk-UA"/>
        </w:rPr>
      </w:pPr>
      <w:r w:rsidRPr="00E952D6">
        <w:rPr>
          <w:bCs/>
          <w:kern w:val="1"/>
          <w:lang w:val="uk-UA"/>
        </w:rPr>
        <w:t xml:space="preserve">3. Строк поставки товару: </w:t>
      </w:r>
      <w:r w:rsidRPr="002119AA">
        <w:rPr>
          <w:bCs/>
          <w:strike/>
          <w:kern w:val="24"/>
          <w:lang w:val="uk-UA"/>
        </w:rPr>
        <w:t>до 31.12.2022 року</w:t>
      </w:r>
      <w:r w:rsidRPr="00E952D6">
        <w:rPr>
          <w:bCs/>
          <w:kern w:val="1"/>
          <w:lang w:val="uk-UA"/>
        </w:rPr>
        <w:t>.</w:t>
      </w:r>
      <w:r w:rsidR="002119AA">
        <w:rPr>
          <w:bCs/>
          <w:kern w:val="1"/>
          <w:lang w:val="uk-UA"/>
        </w:rPr>
        <w:t xml:space="preserve"> </w:t>
      </w:r>
      <w:r w:rsidR="002119AA">
        <w:rPr>
          <w:lang w:val="uk-UA" w:eastAsia="ru-RU"/>
        </w:rPr>
        <w:t>з</w:t>
      </w:r>
      <w:r w:rsidR="002119AA" w:rsidRPr="003E46F1">
        <w:rPr>
          <w:lang w:val="uk-UA" w:eastAsia="ru-RU"/>
        </w:rPr>
        <w:t xml:space="preserve"> 01 січня 2022 року до  31 грудня 2022  року</w:t>
      </w:r>
    </w:p>
    <w:p w:rsidR="002119AA" w:rsidRPr="002119AA" w:rsidRDefault="00E952D6" w:rsidP="00E952D6">
      <w:pPr>
        <w:jc w:val="both"/>
        <w:rPr>
          <w:strike/>
          <w:lang w:val="uk-UA"/>
        </w:rPr>
      </w:pPr>
      <w:r w:rsidRPr="00E952D6">
        <w:rPr>
          <w:bCs/>
          <w:kern w:val="1"/>
          <w:lang w:val="uk-UA"/>
        </w:rPr>
        <w:t xml:space="preserve">4. </w:t>
      </w:r>
      <w:r w:rsidR="004A7B32" w:rsidRPr="002119AA">
        <w:rPr>
          <w:strike/>
          <w:lang w:val="uk-UA"/>
        </w:rPr>
        <w:t>Термін поставки: два</w:t>
      </w:r>
      <w:r w:rsidRPr="002119AA">
        <w:rPr>
          <w:strike/>
          <w:lang w:val="uk-UA"/>
        </w:rPr>
        <w:t xml:space="preserve"> раз</w:t>
      </w:r>
      <w:r w:rsidR="004A7B32" w:rsidRPr="002119AA">
        <w:rPr>
          <w:strike/>
          <w:lang w:val="uk-UA"/>
        </w:rPr>
        <w:t>и на тиждень</w:t>
      </w:r>
      <w:r w:rsidRPr="002119AA">
        <w:rPr>
          <w:strike/>
          <w:lang w:val="uk-UA"/>
        </w:rPr>
        <w:t xml:space="preserve"> (згідно заявок)  в робочі дні  з 08 – 00 до 16-00 год. </w:t>
      </w:r>
    </w:p>
    <w:p w:rsidR="002119AA" w:rsidRDefault="002119AA" w:rsidP="00E952D6">
      <w:pPr>
        <w:jc w:val="both"/>
        <w:rPr>
          <w:lang w:val="uk-UA"/>
        </w:rPr>
      </w:pPr>
      <w:r>
        <w:rPr>
          <w:lang w:val="uk-UA"/>
        </w:rPr>
        <w:t>Термін поставки: два</w:t>
      </w:r>
      <w:r w:rsidRPr="00E952D6">
        <w:rPr>
          <w:lang w:val="uk-UA"/>
        </w:rPr>
        <w:t xml:space="preserve"> раз</w:t>
      </w:r>
      <w:r>
        <w:rPr>
          <w:lang w:val="uk-UA"/>
        </w:rPr>
        <w:t>и на тиждень</w:t>
      </w:r>
      <w:r w:rsidRPr="00E952D6">
        <w:rPr>
          <w:lang w:val="uk-UA"/>
        </w:rPr>
        <w:t xml:space="preserve"> (зг</w:t>
      </w:r>
      <w:r>
        <w:rPr>
          <w:lang w:val="uk-UA"/>
        </w:rPr>
        <w:t>ідно заявок)  в робочі дні  з 06–00 до 15</w:t>
      </w:r>
      <w:r w:rsidRPr="00E952D6">
        <w:rPr>
          <w:lang w:val="uk-UA"/>
        </w:rPr>
        <w:t>-00 год.</w:t>
      </w:r>
    </w:p>
    <w:p w:rsidR="00E952D6" w:rsidRPr="00E952D6" w:rsidRDefault="00E952D6" w:rsidP="00E952D6">
      <w:pPr>
        <w:jc w:val="both"/>
        <w:rPr>
          <w:bCs/>
          <w:lang w:val="uk-UA"/>
        </w:rPr>
      </w:pPr>
      <w:r w:rsidRPr="00E952D6">
        <w:rPr>
          <w:lang w:val="uk-UA"/>
        </w:rPr>
        <w:t xml:space="preserve">Товар повинен </w:t>
      </w:r>
      <w:r w:rsidRPr="00E952D6">
        <w:rPr>
          <w:bCs/>
          <w:lang w:val="uk-UA"/>
        </w:rPr>
        <w:t>своєчасно постачатися до кожного окремого закладу загальної середньої та дошкільної освіти.</w:t>
      </w:r>
    </w:p>
    <w:p w:rsidR="00E952D6" w:rsidRDefault="00E952D6" w:rsidP="00E952D6">
      <w:pPr>
        <w:jc w:val="both"/>
        <w:textAlignment w:val="baseline"/>
        <w:rPr>
          <w:strike/>
          <w:lang w:val="uk-UA"/>
        </w:rPr>
      </w:pPr>
      <w:r w:rsidRPr="00E952D6">
        <w:rPr>
          <w:lang w:val="uk-UA"/>
        </w:rPr>
        <w:t xml:space="preserve">5. </w:t>
      </w:r>
      <w:r w:rsidRPr="002119AA">
        <w:rPr>
          <w:rStyle w:val="a6"/>
          <w:b w:val="0"/>
          <w:strike/>
          <w:lang w:val="uk-UA"/>
        </w:rPr>
        <w:t xml:space="preserve">Умови поставки: предмет закупівлі підлягає доставці Учасником згідно заявок Замовника партіями  за адресою Замовника </w:t>
      </w:r>
      <w:r w:rsidRPr="002119AA">
        <w:rPr>
          <w:strike/>
          <w:lang w:val="uk-UA"/>
        </w:rPr>
        <w:t xml:space="preserve"> з дотриманням термінів його реалізації. </w:t>
      </w:r>
    </w:p>
    <w:p w:rsidR="002119AA" w:rsidRPr="00E952D6" w:rsidRDefault="002119AA" w:rsidP="002119AA">
      <w:pPr>
        <w:jc w:val="both"/>
        <w:textAlignment w:val="baseline"/>
        <w:rPr>
          <w:bCs/>
          <w:lang w:val="uk-UA"/>
        </w:rPr>
      </w:pPr>
      <w:r w:rsidRPr="00E952D6">
        <w:rPr>
          <w:rStyle w:val="a6"/>
          <w:b w:val="0"/>
          <w:lang w:val="uk-UA"/>
        </w:rPr>
        <w:t xml:space="preserve">Умови поставки: предмет закупівлі підлягає доставці </w:t>
      </w:r>
      <w:r>
        <w:rPr>
          <w:rStyle w:val="a6"/>
          <w:b w:val="0"/>
          <w:lang w:val="uk-UA"/>
        </w:rPr>
        <w:t xml:space="preserve">Учасником партіями -  протягом доби </w:t>
      </w:r>
      <w:r w:rsidRPr="00E952D6">
        <w:rPr>
          <w:rStyle w:val="a6"/>
          <w:b w:val="0"/>
          <w:lang w:val="uk-UA"/>
        </w:rPr>
        <w:t>згідно заяво</w:t>
      </w:r>
      <w:r>
        <w:rPr>
          <w:rStyle w:val="a6"/>
          <w:b w:val="0"/>
          <w:lang w:val="uk-UA"/>
        </w:rPr>
        <w:t>к Замовника  за адресами закладів загальної середньої та дошкільної освіти</w:t>
      </w:r>
      <w:r w:rsidRPr="00E952D6">
        <w:rPr>
          <w:lang w:val="uk-UA"/>
        </w:rPr>
        <w:t xml:space="preserve"> з дотриманням термінів його реалізації.</w:t>
      </w:r>
    </w:p>
    <w:p w:rsidR="002119AA" w:rsidRPr="00FB72FD" w:rsidRDefault="002119AA" w:rsidP="002119AA">
      <w:pPr>
        <w:jc w:val="both"/>
        <w:rPr>
          <w:lang w:val="uk-UA"/>
        </w:rPr>
      </w:pPr>
      <w:r w:rsidRPr="002119AA">
        <w:rPr>
          <w:bCs/>
          <w:lang w:val="uk-UA"/>
        </w:rPr>
        <w:t>5.1.</w:t>
      </w:r>
      <w:r>
        <w:rPr>
          <w:bCs/>
          <w:lang w:val="uk-UA"/>
        </w:rPr>
        <w:t xml:space="preserve"> </w:t>
      </w:r>
      <w:r w:rsidRPr="00FB72FD">
        <w:rPr>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E952D6" w:rsidRDefault="00E952D6" w:rsidP="00E952D6">
      <w:pPr>
        <w:jc w:val="both"/>
        <w:rPr>
          <w:bCs/>
          <w:strike/>
          <w:kern w:val="24"/>
          <w:lang w:val="uk-UA"/>
        </w:rPr>
      </w:pPr>
      <w:r w:rsidRPr="00E952D6">
        <w:rPr>
          <w:bCs/>
          <w:kern w:val="1"/>
          <w:lang w:val="uk-UA"/>
        </w:rPr>
        <w:t xml:space="preserve">6. </w:t>
      </w:r>
      <w:r w:rsidRPr="002119AA">
        <w:rPr>
          <w:bCs/>
          <w:strike/>
          <w:kern w:val="24"/>
          <w:lang w:val="uk-UA"/>
        </w:rPr>
        <w:t xml:space="preserve">Місце поставки: за адресами закладів дошкільної освіти </w:t>
      </w:r>
      <w:proofErr w:type="spellStart"/>
      <w:r w:rsidRPr="002119AA">
        <w:rPr>
          <w:bCs/>
          <w:strike/>
          <w:kern w:val="24"/>
          <w:lang w:val="uk-UA"/>
        </w:rPr>
        <w:t>Попельнастівської</w:t>
      </w:r>
      <w:proofErr w:type="spellEnd"/>
      <w:r w:rsidRPr="002119AA">
        <w:rPr>
          <w:bCs/>
          <w:strike/>
          <w:kern w:val="24"/>
          <w:lang w:val="uk-UA"/>
        </w:rPr>
        <w:t xml:space="preserve"> сільської ради (згідно</w:t>
      </w:r>
      <w:r w:rsidR="00BD59FD" w:rsidRPr="002119AA">
        <w:rPr>
          <w:bCs/>
          <w:strike/>
          <w:kern w:val="24"/>
          <w:lang w:val="uk-UA"/>
        </w:rPr>
        <w:t xml:space="preserve"> інформації</w:t>
      </w:r>
      <w:r w:rsidRPr="002119AA">
        <w:rPr>
          <w:bCs/>
          <w:strike/>
          <w:kern w:val="24"/>
          <w:lang w:val="uk-UA"/>
        </w:rPr>
        <w:t xml:space="preserve"> наведеної </w:t>
      </w:r>
      <w:r w:rsidR="00BD59FD" w:rsidRPr="002119AA">
        <w:rPr>
          <w:bCs/>
          <w:strike/>
          <w:kern w:val="24"/>
          <w:lang w:val="uk-UA"/>
        </w:rPr>
        <w:t xml:space="preserve">в </w:t>
      </w:r>
      <w:r w:rsidRPr="002119AA">
        <w:rPr>
          <w:bCs/>
          <w:strike/>
          <w:kern w:val="24"/>
          <w:lang w:val="uk-UA"/>
        </w:rPr>
        <w:t>Таблиці 1)</w:t>
      </w:r>
      <w:r w:rsidR="00BD59FD" w:rsidRPr="002119AA">
        <w:rPr>
          <w:bCs/>
          <w:strike/>
          <w:kern w:val="24"/>
          <w:lang w:val="uk-UA"/>
        </w:rPr>
        <w:t>.</w:t>
      </w:r>
    </w:p>
    <w:p w:rsidR="002119AA" w:rsidRDefault="002119AA" w:rsidP="002119AA">
      <w:pPr>
        <w:jc w:val="both"/>
        <w:rPr>
          <w:bCs/>
          <w:kern w:val="1"/>
          <w:lang w:val="uk-UA"/>
        </w:rPr>
      </w:pPr>
      <w:r w:rsidRPr="00E952D6">
        <w:rPr>
          <w:bCs/>
          <w:kern w:val="1"/>
          <w:lang w:val="uk-UA"/>
        </w:rPr>
        <w:t xml:space="preserve">Місце поставки: за адресами закладів </w:t>
      </w:r>
      <w:r>
        <w:rPr>
          <w:bCs/>
          <w:kern w:val="1"/>
          <w:lang w:val="uk-UA"/>
        </w:rPr>
        <w:t xml:space="preserve">загальної середньої та </w:t>
      </w:r>
      <w:r w:rsidRPr="00916734">
        <w:rPr>
          <w:bCs/>
          <w:kern w:val="24"/>
          <w:lang w:val="uk-UA"/>
        </w:rPr>
        <w:t xml:space="preserve">дошкільної </w:t>
      </w:r>
      <w:r w:rsidRPr="00E952D6">
        <w:rPr>
          <w:bCs/>
          <w:kern w:val="1"/>
          <w:lang w:val="uk-UA"/>
        </w:rPr>
        <w:t xml:space="preserve">освіти </w:t>
      </w:r>
      <w:proofErr w:type="spellStart"/>
      <w:r w:rsidRPr="00E952D6">
        <w:rPr>
          <w:bCs/>
          <w:kern w:val="1"/>
          <w:lang w:val="uk-UA"/>
        </w:rPr>
        <w:t>Попельнастівської</w:t>
      </w:r>
      <w:proofErr w:type="spellEnd"/>
      <w:r w:rsidRPr="00E952D6">
        <w:rPr>
          <w:bCs/>
          <w:kern w:val="1"/>
          <w:lang w:val="uk-UA"/>
        </w:rPr>
        <w:t xml:space="preserve"> сільської ради</w:t>
      </w:r>
      <w:r>
        <w:rPr>
          <w:bCs/>
          <w:kern w:val="1"/>
          <w:lang w:val="uk-UA"/>
        </w:rPr>
        <w:t>. (згідно інформації наведеної в Таблиці 1).</w:t>
      </w:r>
    </w:p>
    <w:p w:rsidR="002119AA" w:rsidRPr="002119AA" w:rsidRDefault="002119AA" w:rsidP="00E952D6">
      <w:pPr>
        <w:jc w:val="both"/>
        <w:rPr>
          <w:bCs/>
          <w:strike/>
          <w:kern w:val="24"/>
          <w:lang w:val="uk-UA"/>
        </w:rPr>
      </w:pPr>
    </w:p>
    <w:p w:rsidR="00E952D6" w:rsidRPr="00ED08E9" w:rsidRDefault="00ED08E9" w:rsidP="00ED08E9">
      <w:pPr>
        <w:jc w:val="right"/>
        <w:rPr>
          <w:bCs/>
          <w:i/>
          <w:kern w:val="1"/>
          <w:lang w:val="uk-UA"/>
        </w:rPr>
      </w:pPr>
      <w:r w:rsidRPr="00ED08E9">
        <w:rPr>
          <w:bCs/>
          <w:i/>
          <w:kern w:val="1"/>
          <w:lang w:val="uk-UA"/>
        </w:rPr>
        <w:t>Таблиця 1</w:t>
      </w:r>
    </w:p>
    <w:tbl>
      <w:tblPr>
        <w:tblStyle w:val="a5"/>
        <w:tblW w:w="0" w:type="auto"/>
        <w:tblLook w:val="04A0"/>
      </w:tblPr>
      <w:tblGrid>
        <w:gridCol w:w="534"/>
        <w:gridCol w:w="6"/>
        <w:gridCol w:w="3396"/>
        <w:gridCol w:w="6237"/>
      </w:tblGrid>
      <w:tr w:rsidR="007659B0" w:rsidRPr="0049493D" w:rsidTr="007659B0">
        <w:tc>
          <w:tcPr>
            <w:tcW w:w="534" w:type="dxa"/>
          </w:tcPr>
          <w:p w:rsidR="007659B0" w:rsidRPr="002119AA" w:rsidRDefault="007659B0" w:rsidP="007659B0">
            <w:pPr>
              <w:rPr>
                <w:b/>
                <w:strike/>
                <w:sz w:val="24"/>
                <w:szCs w:val="24"/>
                <w:lang w:val="uk-UA"/>
              </w:rPr>
            </w:pPr>
            <w:r w:rsidRPr="002119AA">
              <w:rPr>
                <w:b/>
                <w:strike/>
                <w:sz w:val="24"/>
                <w:szCs w:val="24"/>
                <w:lang w:val="uk-UA"/>
              </w:rPr>
              <w:t>№</w:t>
            </w:r>
          </w:p>
        </w:tc>
        <w:tc>
          <w:tcPr>
            <w:tcW w:w="3402" w:type="dxa"/>
            <w:gridSpan w:val="2"/>
          </w:tcPr>
          <w:p w:rsidR="007659B0" w:rsidRPr="002119AA" w:rsidRDefault="007659B0" w:rsidP="007659B0">
            <w:pPr>
              <w:jc w:val="center"/>
              <w:rPr>
                <w:b/>
                <w:strike/>
                <w:sz w:val="24"/>
                <w:szCs w:val="24"/>
                <w:lang w:val="uk-UA"/>
              </w:rPr>
            </w:pPr>
            <w:r w:rsidRPr="002119AA">
              <w:rPr>
                <w:b/>
                <w:strike/>
                <w:sz w:val="24"/>
                <w:szCs w:val="24"/>
                <w:lang w:val="uk-UA"/>
              </w:rPr>
              <w:t>Назва закладу</w:t>
            </w:r>
          </w:p>
        </w:tc>
        <w:tc>
          <w:tcPr>
            <w:tcW w:w="6237" w:type="dxa"/>
          </w:tcPr>
          <w:p w:rsidR="007659B0" w:rsidRPr="002119AA" w:rsidRDefault="007659B0" w:rsidP="007659B0">
            <w:pPr>
              <w:jc w:val="center"/>
              <w:rPr>
                <w:b/>
                <w:strike/>
                <w:sz w:val="24"/>
                <w:szCs w:val="24"/>
                <w:lang w:val="uk-UA"/>
              </w:rPr>
            </w:pPr>
            <w:r w:rsidRPr="002119AA">
              <w:rPr>
                <w:b/>
                <w:strike/>
                <w:sz w:val="24"/>
                <w:szCs w:val="24"/>
                <w:lang w:val="uk-UA"/>
              </w:rPr>
              <w:t>Адреса місцезнаходження:</w:t>
            </w:r>
          </w:p>
        </w:tc>
      </w:tr>
      <w:tr w:rsidR="007659B0" w:rsidRPr="0049493D" w:rsidTr="007659B0">
        <w:tc>
          <w:tcPr>
            <w:tcW w:w="10173" w:type="dxa"/>
            <w:gridSpan w:val="4"/>
          </w:tcPr>
          <w:p w:rsidR="007659B0" w:rsidRPr="002119AA" w:rsidRDefault="007659B0" w:rsidP="007659B0">
            <w:pPr>
              <w:jc w:val="center"/>
              <w:rPr>
                <w:b/>
                <w:strike/>
                <w:lang w:val="uk-UA"/>
              </w:rPr>
            </w:pPr>
            <w:r w:rsidRPr="002119AA">
              <w:rPr>
                <w:b/>
                <w:strike/>
                <w:lang w:val="uk-UA"/>
              </w:rPr>
              <w:t>Заклади загальної середньої освіти</w:t>
            </w:r>
          </w:p>
        </w:tc>
      </w:tr>
      <w:tr w:rsidR="007659B0" w:rsidRPr="00683390" w:rsidTr="007659B0">
        <w:tc>
          <w:tcPr>
            <w:tcW w:w="534" w:type="dxa"/>
          </w:tcPr>
          <w:p w:rsidR="007659B0" w:rsidRPr="002119AA" w:rsidRDefault="007659B0" w:rsidP="007659B0">
            <w:pPr>
              <w:rPr>
                <w:strike/>
                <w:sz w:val="24"/>
                <w:szCs w:val="24"/>
              </w:rPr>
            </w:pPr>
            <w:r w:rsidRPr="002119AA">
              <w:rPr>
                <w:strike/>
                <w:sz w:val="24"/>
                <w:szCs w:val="24"/>
              </w:rPr>
              <w:t>1</w:t>
            </w:r>
          </w:p>
        </w:tc>
        <w:tc>
          <w:tcPr>
            <w:tcW w:w="3402" w:type="dxa"/>
            <w:gridSpan w:val="2"/>
          </w:tcPr>
          <w:p w:rsidR="007659B0" w:rsidRPr="002119AA" w:rsidRDefault="007659B0" w:rsidP="007659B0">
            <w:pPr>
              <w:rPr>
                <w:strike/>
                <w:sz w:val="24"/>
                <w:szCs w:val="24"/>
              </w:rPr>
            </w:pPr>
            <w:proofErr w:type="spellStart"/>
            <w:r w:rsidRPr="002119AA">
              <w:rPr>
                <w:strike/>
                <w:sz w:val="24"/>
                <w:szCs w:val="24"/>
              </w:rPr>
              <w:t>Добронадіївськ</w:t>
            </w:r>
            <w:r w:rsidRPr="002119AA">
              <w:rPr>
                <w:strike/>
                <w:sz w:val="24"/>
                <w:szCs w:val="24"/>
                <w:lang w:val="uk-UA"/>
              </w:rPr>
              <w:t>ий</w:t>
            </w:r>
            <w:proofErr w:type="spellEnd"/>
            <w:r w:rsidRPr="002119AA">
              <w:rPr>
                <w:strike/>
                <w:sz w:val="24"/>
                <w:szCs w:val="24"/>
              </w:rPr>
              <w:t xml:space="preserve"> ЗЗСО І-ІІІ ст.</w:t>
            </w:r>
          </w:p>
        </w:tc>
        <w:tc>
          <w:tcPr>
            <w:tcW w:w="6237" w:type="dxa"/>
          </w:tcPr>
          <w:p w:rsidR="007659B0" w:rsidRPr="002119AA" w:rsidRDefault="007659B0" w:rsidP="007659B0">
            <w:pPr>
              <w:rPr>
                <w:strike/>
                <w:sz w:val="24"/>
                <w:szCs w:val="24"/>
              </w:rPr>
            </w:pPr>
            <w:proofErr w:type="spellStart"/>
            <w:r w:rsidRPr="002119AA">
              <w:rPr>
                <w:strike/>
                <w:sz w:val="24"/>
                <w:szCs w:val="24"/>
              </w:rPr>
              <w:t>вул</w:t>
            </w:r>
            <w:proofErr w:type="spellEnd"/>
            <w:r w:rsidRPr="002119AA">
              <w:rPr>
                <w:strike/>
                <w:sz w:val="24"/>
                <w:szCs w:val="24"/>
              </w:rPr>
              <w:t xml:space="preserve">. </w:t>
            </w:r>
            <w:proofErr w:type="spellStart"/>
            <w:r w:rsidRPr="002119AA">
              <w:rPr>
                <w:strike/>
                <w:sz w:val="24"/>
                <w:szCs w:val="24"/>
              </w:rPr>
              <w:t>Шкільна</w:t>
            </w:r>
            <w:proofErr w:type="spellEnd"/>
            <w:r w:rsidRPr="002119AA">
              <w:rPr>
                <w:strike/>
                <w:sz w:val="24"/>
                <w:szCs w:val="24"/>
              </w:rPr>
              <w:t xml:space="preserve">, 25,  с. </w:t>
            </w:r>
            <w:proofErr w:type="spellStart"/>
            <w:r w:rsidRPr="002119AA">
              <w:rPr>
                <w:strike/>
                <w:sz w:val="24"/>
                <w:szCs w:val="24"/>
              </w:rPr>
              <w:t>Добронадіївка</w:t>
            </w:r>
            <w:proofErr w:type="spellEnd"/>
            <w:r w:rsidRPr="002119AA">
              <w:rPr>
                <w:strike/>
                <w:sz w:val="24"/>
                <w:szCs w:val="24"/>
              </w:rPr>
              <w:t xml:space="preserve">, </w:t>
            </w:r>
            <w:proofErr w:type="spellStart"/>
            <w:r w:rsidRPr="002119AA">
              <w:rPr>
                <w:strike/>
                <w:sz w:val="24"/>
                <w:szCs w:val="24"/>
              </w:rPr>
              <w:t>Олександрійський</w:t>
            </w:r>
            <w:proofErr w:type="spellEnd"/>
            <w:r w:rsidRPr="002119AA">
              <w:rPr>
                <w:strike/>
                <w:sz w:val="24"/>
                <w:szCs w:val="24"/>
              </w:rPr>
              <w:t xml:space="preserve"> район</w:t>
            </w:r>
            <w:proofErr w:type="gramStart"/>
            <w:r w:rsidRPr="002119AA">
              <w:rPr>
                <w:strike/>
                <w:sz w:val="24"/>
                <w:szCs w:val="24"/>
              </w:rPr>
              <w:t xml:space="preserve"> </w:t>
            </w:r>
            <w:proofErr w:type="spellStart"/>
            <w:r w:rsidRPr="002119AA">
              <w:rPr>
                <w:strike/>
                <w:sz w:val="24"/>
                <w:szCs w:val="24"/>
              </w:rPr>
              <w:t>К</w:t>
            </w:r>
            <w:proofErr w:type="gramEnd"/>
            <w:r w:rsidRPr="002119AA">
              <w:rPr>
                <w:strike/>
                <w:sz w:val="24"/>
                <w:szCs w:val="24"/>
              </w:rPr>
              <w:t>іровоградська</w:t>
            </w:r>
            <w:proofErr w:type="spellEnd"/>
            <w:r w:rsidRPr="002119AA">
              <w:rPr>
                <w:strike/>
                <w:sz w:val="24"/>
                <w:szCs w:val="24"/>
              </w:rPr>
              <w:t xml:space="preserve"> область, 28054</w:t>
            </w:r>
          </w:p>
        </w:tc>
      </w:tr>
      <w:tr w:rsidR="007659B0" w:rsidRPr="00683390" w:rsidTr="007659B0">
        <w:tc>
          <w:tcPr>
            <w:tcW w:w="534" w:type="dxa"/>
          </w:tcPr>
          <w:p w:rsidR="007659B0" w:rsidRPr="002119AA" w:rsidRDefault="007659B0" w:rsidP="007659B0">
            <w:pPr>
              <w:rPr>
                <w:strike/>
                <w:sz w:val="24"/>
                <w:szCs w:val="24"/>
              </w:rPr>
            </w:pPr>
            <w:r w:rsidRPr="002119AA">
              <w:rPr>
                <w:strike/>
                <w:sz w:val="24"/>
                <w:szCs w:val="24"/>
              </w:rPr>
              <w:t>2</w:t>
            </w:r>
          </w:p>
        </w:tc>
        <w:tc>
          <w:tcPr>
            <w:tcW w:w="3402" w:type="dxa"/>
            <w:gridSpan w:val="2"/>
          </w:tcPr>
          <w:p w:rsidR="007659B0" w:rsidRPr="002119AA" w:rsidRDefault="007659B0" w:rsidP="007659B0">
            <w:pPr>
              <w:rPr>
                <w:strike/>
                <w:sz w:val="24"/>
                <w:szCs w:val="24"/>
                <w:lang w:val="uk-UA"/>
              </w:rPr>
            </w:pPr>
            <w:proofErr w:type="spellStart"/>
            <w:r w:rsidRPr="002119AA">
              <w:rPr>
                <w:strike/>
                <w:sz w:val="24"/>
                <w:szCs w:val="24"/>
              </w:rPr>
              <w:t>Куколівський</w:t>
            </w:r>
            <w:proofErr w:type="spellEnd"/>
            <w:r w:rsidRPr="002119AA">
              <w:rPr>
                <w:strike/>
                <w:sz w:val="24"/>
                <w:szCs w:val="24"/>
              </w:rPr>
              <w:t xml:space="preserve"> </w:t>
            </w:r>
            <w:r w:rsidRPr="002119AA">
              <w:rPr>
                <w:strike/>
                <w:sz w:val="24"/>
                <w:szCs w:val="24"/>
                <w:lang w:val="uk-UA"/>
              </w:rPr>
              <w:t xml:space="preserve">ЗЗСО І-ІІІ </w:t>
            </w:r>
            <w:r w:rsidR="004A7B32" w:rsidRPr="002119AA">
              <w:rPr>
                <w:strike/>
                <w:sz w:val="24"/>
                <w:szCs w:val="24"/>
                <w:lang w:val="uk-UA"/>
              </w:rPr>
              <w:pgNum/>
            </w:r>
            <w:r w:rsidR="004A7B32" w:rsidRPr="002119AA">
              <w:rPr>
                <w:strike/>
                <w:sz w:val="24"/>
                <w:szCs w:val="24"/>
                <w:lang w:val="uk-UA"/>
              </w:rPr>
              <w:t>т</w:t>
            </w:r>
            <w:proofErr w:type="gramStart"/>
            <w:r w:rsidR="004A7B32" w:rsidRPr="002119AA">
              <w:rPr>
                <w:strike/>
                <w:sz w:val="24"/>
                <w:szCs w:val="24"/>
                <w:lang w:val="uk-UA"/>
              </w:rPr>
              <w:t>.</w:t>
            </w:r>
            <w:r w:rsidRPr="002119AA">
              <w:rPr>
                <w:strike/>
                <w:sz w:val="24"/>
                <w:szCs w:val="24"/>
                <w:lang w:val="uk-UA"/>
              </w:rPr>
              <w:t>.</w:t>
            </w:r>
            <w:r w:rsidR="00C372ED" w:rsidRPr="002119AA">
              <w:rPr>
                <w:strike/>
                <w:sz w:val="24"/>
                <w:szCs w:val="24"/>
                <w:lang w:val="uk-UA"/>
              </w:rPr>
              <w:t xml:space="preserve"> </w:t>
            </w:r>
            <w:r w:rsidR="004A7B32" w:rsidRPr="002119AA">
              <w:rPr>
                <w:strike/>
                <w:sz w:val="24"/>
                <w:szCs w:val="24"/>
                <w:lang w:val="uk-UA"/>
              </w:rPr>
              <w:t>–</w:t>
            </w:r>
            <w:r w:rsidR="00C372ED" w:rsidRPr="002119AA">
              <w:rPr>
                <w:strike/>
                <w:sz w:val="24"/>
                <w:szCs w:val="24"/>
                <w:lang w:val="uk-UA"/>
              </w:rPr>
              <w:t xml:space="preserve"> </w:t>
            </w:r>
            <w:proofErr w:type="gramEnd"/>
            <w:r w:rsidR="00C372ED" w:rsidRPr="002119AA">
              <w:rPr>
                <w:strike/>
                <w:sz w:val="24"/>
                <w:szCs w:val="24"/>
                <w:lang w:val="uk-UA"/>
              </w:rPr>
              <w:t>ЗДО</w:t>
            </w:r>
          </w:p>
        </w:tc>
        <w:tc>
          <w:tcPr>
            <w:tcW w:w="6237" w:type="dxa"/>
          </w:tcPr>
          <w:p w:rsidR="007659B0" w:rsidRPr="002119AA" w:rsidRDefault="007659B0" w:rsidP="007659B0">
            <w:pPr>
              <w:rPr>
                <w:strike/>
                <w:sz w:val="24"/>
                <w:szCs w:val="24"/>
              </w:rPr>
            </w:pPr>
            <w:proofErr w:type="spellStart"/>
            <w:r w:rsidRPr="002119AA">
              <w:rPr>
                <w:strike/>
                <w:sz w:val="24"/>
                <w:szCs w:val="24"/>
              </w:rPr>
              <w:t>вул</w:t>
            </w:r>
            <w:proofErr w:type="spellEnd"/>
            <w:r w:rsidRPr="002119AA">
              <w:rPr>
                <w:strike/>
                <w:sz w:val="24"/>
                <w:szCs w:val="24"/>
              </w:rPr>
              <w:t xml:space="preserve">. Центральна, 4, с. </w:t>
            </w:r>
            <w:proofErr w:type="spellStart"/>
            <w:r w:rsidRPr="002119AA">
              <w:rPr>
                <w:strike/>
                <w:sz w:val="24"/>
                <w:szCs w:val="24"/>
              </w:rPr>
              <w:t>Куколівка</w:t>
            </w:r>
            <w:proofErr w:type="spellEnd"/>
            <w:r w:rsidRPr="002119AA">
              <w:rPr>
                <w:strike/>
                <w:sz w:val="24"/>
                <w:szCs w:val="24"/>
              </w:rPr>
              <w:t xml:space="preserve">,              </w:t>
            </w:r>
            <w:proofErr w:type="spellStart"/>
            <w:r w:rsidRPr="002119AA">
              <w:rPr>
                <w:strike/>
                <w:sz w:val="24"/>
                <w:szCs w:val="24"/>
              </w:rPr>
              <w:t>Олександрійський</w:t>
            </w:r>
            <w:proofErr w:type="spellEnd"/>
            <w:r w:rsidRPr="002119AA">
              <w:rPr>
                <w:strike/>
                <w:sz w:val="24"/>
                <w:szCs w:val="24"/>
              </w:rPr>
              <w:t xml:space="preserve"> район</w:t>
            </w:r>
            <w:proofErr w:type="gramStart"/>
            <w:r w:rsidRPr="002119AA">
              <w:rPr>
                <w:strike/>
                <w:sz w:val="24"/>
                <w:szCs w:val="24"/>
              </w:rPr>
              <w:t xml:space="preserve"> </w:t>
            </w:r>
            <w:proofErr w:type="spellStart"/>
            <w:r w:rsidRPr="002119AA">
              <w:rPr>
                <w:strike/>
                <w:sz w:val="24"/>
                <w:szCs w:val="24"/>
              </w:rPr>
              <w:t>К</w:t>
            </w:r>
            <w:proofErr w:type="gramEnd"/>
            <w:r w:rsidRPr="002119AA">
              <w:rPr>
                <w:strike/>
                <w:sz w:val="24"/>
                <w:szCs w:val="24"/>
              </w:rPr>
              <w:t>іровоградська</w:t>
            </w:r>
            <w:proofErr w:type="spellEnd"/>
            <w:r w:rsidRPr="002119AA">
              <w:rPr>
                <w:strike/>
                <w:sz w:val="24"/>
                <w:szCs w:val="24"/>
              </w:rPr>
              <w:t xml:space="preserve"> область, 28052</w:t>
            </w:r>
          </w:p>
        </w:tc>
      </w:tr>
      <w:tr w:rsidR="007659B0" w:rsidRPr="00683390" w:rsidTr="007659B0">
        <w:tc>
          <w:tcPr>
            <w:tcW w:w="534" w:type="dxa"/>
          </w:tcPr>
          <w:p w:rsidR="007659B0" w:rsidRPr="002119AA" w:rsidRDefault="007659B0" w:rsidP="007659B0">
            <w:pPr>
              <w:rPr>
                <w:strike/>
                <w:sz w:val="24"/>
                <w:szCs w:val="24"/>
              </w:rPr>
            </w:pPr>
            <w:r w:rsidRPr="002119AA">
              <w:rPr>
                <w:strike/>
                <w:sz w:val="24"/>
                <w:szCs w:val="24"/>
              </w:rPr>
              <w:t>3</w:t>
            </w:r>
          </w:p>
        </w:tc>
        <w:tc>
          <w:tcPr>
            <w:tcW w:w="3402" w:type="dxa"/>
            <w:gridSpan w:val="2"/>
          </w:tcPr>
          <w:p w:rsidR="007659B0" w:rsidRPr="002119AA" w:rsidRDefault="007659B0" w:rsidP="007659B0">
            <w:pPr>
              <w:rPr>
                <w:strike/>
                <w:sz w:val="24"/>
                <w:szCs w:val="24"/>
              </w:rPr>
            </w:pPr>
            <w:proofErr w:type="spellStart"/>
            <w:r w:rsidRPr="002119AA">
              <w:rPr>
                <w:strike/>
                <w:sz w:val="24"/>
                <w:szCs w:val="24"/>
              </w:rPr>
              <w:t>Олександрівськ</w:t>
            </w:r>
            <w:r w:rsidRPr="002119AA">
              <w:rPr>
                <w:strike/>
                <w:sz w:val="24"/>
                <w:szCs w:val="24"/>
                <w:lang w:val="uk-UA"/>
              </w:rPr>
              <w:t>ий</w:t>
            </w:r>
            <w:proofErr w:type="spellEnd"/>
            <w:r w:rsidRPr="002119AA">
              <w:rPr>
                <w:strike/>
                <w:sz w:val="24"/>
                <w:szCs w:val="24"/>
              </w:rPr>
              <w:t xml:space="preserve"> ЗЗСО І-ІІІ ст.</w:t>
            </w:r>
          </w:p>
        </w:tc>
        <w:tc>
          <w:tcPr>
            <w:tcW w:w="6237" w:type="dxa"/>
          </w:tcPr>
          <w:p w:rsidR="007659B0" w:rsidRPr="002119AA" w:rsidRDefault="00484861" w:rsidP="007659B0">
            <w:pPr>
              <w:rPr>
                <w:strike/>
                <w:sz w:val="24"/>
                <w:szCs w:val="24"/>
              </w:rPr>
            </w:pPr>
            <w:proofErr w:type="spellStart"/>
            <w:r w:rsidRPr="002119AA">
              <w:rPr>
                <w:strike/>
                <w:sz w:val="24"/>
                <w:szCs w:val="24"/>
              </w:rPr>
              <w:t>вул</w:t>
            </w:r>
            <w:proofErr w:type="spellEnd"/>
            <w:r w:rsidRPr="002119AA">
              <w:rPr>
                <w:strike/>
                <w:sz w:val="24"/>
                <w:szCs w:val="24"/>
              </w:rPr>
              <w:t>. Зелена, 21-</w:t>
            </w:r>
            <w:r w:rsidRPr="002119AA">
              <w:rPr>
                <w:strike/>
                <w:sz w:val="24"/>
                <w:szCs w:val="24"/>
                <w:lang w:val="uk-UA"/>
              </w:rPr>
              <w:t>А</w:t>
            </w:r>
            <w:r w:rsidR="007659B0" w:rsidRPr="002119AA">
              <w:rPr>
                <w:strike/>
                <w:sz w:val="24"/>
                <w:szCs w:val="24"/>
              </w:rPr>
              <w:t xml:space="preserve">  с. </w:t>
            </w:r>
            <w:proofErr w:type="spellStart"/>
            <w:r w:rsidR="007659B0" w:rsidRPr="002119AA">
              <w:rPr>
                <w:strike/>
                <w:sz w:val="24"/>
                <w:szCs w:val="24"/>
              </w:rPr>
              <w:t>Олександрівка</w:t>
            </w:r>
            <w:proofErr w:type="spellEnd"/>
            <w:r w:rsidR="007659B0" w:rsidRPr="002119AA">
              <w:rPr>
                <w:strike/>
                <w:sz w:val="24"/>
                <w:szCs w:val="24"/>
              </w:rPr>
              <w:t xml:space="preserve">, </w:t>
            </w:r>
            <w:proofErr w:type="spellStart"/>
            <w:r w:rsidR="007659B0" w:rsidRPr="002119AA">
              <w:rPr>
                <w:strike/>
                <w:sz w:val="24"/>
                <w:szCs w:val="24"/>
              </w:rPr>
              <w:t>Олександрійський</w:t>
            </w:r>
            <w:proofErr w:type="spellEnd"/>
            <w:r w:rsidR="007659B0" w:rsidRPr="002119AA">
              <w:rPr>
                <w:strike/>
                <w:sz w:val="24"/>
                <w:szCs w:val="24"/>
              </w:rPr>
              <w:t xml:space="preserve"> район</w:t>
            </w:r>
            <w:proofErr w:type="gramStart"/>
            <w:r w:rsidR="007659B0" w:rsidRPr="002119AA">
              <w:rPr>
                <w:strike/>
                <w:sz w:val="24"/>
                <w:szCs w:val="24"/>
              </w:rPr>
              <w:t xml:space="preserve"> </w:t>
            </w:r>
            <w:proofErr w:type="spellStart"/>
            <w:r w:rsidR="007659B0" w:rsidRPr="002119AA">
              <w:rPr>
                <w:strike/>
                <w:sz w:val="24"/>
                <w:szCs w:val="24"/>
              </w:rPr>
              <w:t>К</w:t>
            </w:r>
            <w:proofErr w:type="gramEnd"/>
            <w:r w:rsidR="007659B0" w:rsidRPr="002119AA">
              <w:rPr>
                <w:strike/>
                <w:sz w:val="24"/>
                <w:szCs w:val="24"/>
              </w:rPr>
              <w:t>іровоградська</w:t>
            </w:r>
            <w:proofErr w:type="spellEnd"/>
            <w:r w:rsidR="007659B0" w:rsidRPr="002119AA">
              <w:rPr>
                <w:strike/>
                <w:sz w:val="24"/>
                <w:szCs w:val="24"/>
              </w:rPr>
              <w:t xml:space="preserve"> область, 28051</w:t>
            </w:r>
          </w:p>
        </w:tc>
      </w:tr>
      <w:tr w:rsidR="007659B0" w:rsidRPr="00683390" w:rsidTr="007659B0">
        <w:tc>
          <w:tcPr>
            <w:tcW w:w="534" w:type="dxa"/>
          </w:tcPr>
          <w:p w:rsidR="007659B0" w:rsidRPr="002119AA" w:rsidRDefault="007659B0" w:rsidP="007659B0">
            <w:pPr>
              <w:rPr>
                <w:strike/>
                <w:sz w:val="24"/>
                <w:szCs w:val="24"/>
              </w:rPr>
            </w:pPr>
            <w:r w:rsidRPr="002119AA">
              <w:rPr>
                <w:strike/>
                <w:sz w:val="24"/>
                <w:szCs w:val="24"/>
              </w:rPr>
              <w:t>4</w:t>
            </w:r>
          </w:p>
        </w:tc>
        <w:tc>
          <w:tcPr>
            <w:tcW w:w="3402" w:type="dxa"/>
            <w:gridSpan w:val="2"/>
          </w:tcPr>
          <w:p w:rsidR="007659B0" w:rsidRPr="002119AA" w:rsidRDefault="007659B0" w:rsidP="007659B0">
            <w:pPr>
              <w:rPr>
                <w:strike/>
                <w:sz w:val="24"/>
                <w:szCs w:val="24"/>
              </w:rPr>
            </w:pPr>
            <w:proofErr w:type="spellStart"/>
            <w:r w:rsidRPr="002119AA">
              <w:rPr>
                <w:strike/>
                <w:sz w:val="24"/>
                <w:szCs w:val="24"/>
              </w:rPr>
              <w:t>Улянівськ</w:t>
            </w:r>
            <w:r w:rsidRPr="002119AA">
              <w:rPr>
                <w:strike/>
                <w:sz w:val="24"/>
                <w:szCs w:val="24"/>
                <w:lang w:val="uk-UA"/>
              </w:rPr>
              <w:t>ий</w:t>
            </w:r>
            <w:proofErr w:type="spellEnd"/>
            <w:r w:rsidRPr="002119AA">
              <w:rPr>
                <w:strike/>
                <w:sz w:val="24"/>
                <w:szCs w:val="24"/>
              </w:rPr>
              <w:t xml:space="preserve"> ЗЗСО І-ІІІ ст.</w:t>
            </w:r>
          </w:p>
        </w:tc>
        <w:tc>
          <w:tcPr>
            <w:tcW w:w="6237" w:type="dxa"/>
          </w:tcPr>
          <w:p w:rsidR="007659B0" w:rsidRPr="002119AA" w:rsidRDefault="009B2C64" w:rsidP="007659B0">
            <w:pPr>
              <w:rPr>
                <w:strike/>
                <w:sz w:val="24"/>
                <w:szCs w:val="24"/>
              </w:rPr>
            </w:pPr>
            <w:proofErr w:type="spellStart"/>
            <w:r w:rsidRPr="002119AA">
              <w:rPr>
                <w:strike/>
                <w:sz w:val="24"/>
                <w:szCs w:val="24"/>
              </w:rPr>
              <w:t>вул</w:t>
            </w:r>
            <w:proofErr w:type="spellEnd"/>
            <w:r w:rsidRPr="002119AA">
              <w:rPr>
                <w:strike/>
                <w:sz w:val="24"/>
                <w:szCs w:val="24"/>
              </w:rPr>
              <w:t xml:space="preserve">. </w:t>
            </w:r>
            <w:proofErr w:type="spellStart"/>
            <w:r w:rsidRPr="002119AA">
              <w:rPr>
                <w:strike/>
                <w:sz w:val="24"/>
                <w:szCs w:val="24"/>
              </w:rPr>
              <w:t>Шкільна</w:t>
            </w:r>
            <w:proofErr w:type="spellEnd"/>
            <w:r w:rsidRPr="002119AA">
              <w:rPr>
                <w:strike/>
                <w:sz w:val="24"/>
                <w:szCs w:val="24"/>
              </w:rPr>
              <w:t xml:space="preserve">, </w:t>
            </w:r>
            <w:r w:rsidRPr="002119AA">
              <w:rPr>
                <w:strike/>
                <w:sz w:val="24"/>
                <w:szCs w:val="24"/>
                <w:lang w:val="uk-UA"/>
              </w:rPr>
              <w:t>4</w:t>
            </w:r>
            <w:r w:rsidR="007659B0" w:rsidRPr="002119AA">
              <w:rPr>
                <w:strike/>
                <w:sz w:val="24"/>
                <w:szCs w:val="24"/>
              </w:rPr>
              <w:t xml:space="preserve">,  с. </w:t>
            </w:r>
            <w:proofErr w:type="spellStart"/>
            <w:r w:rsidR="007659B0" w:rsidRPr="002119AA">
              <w:rPr>
                <w:strike/>
                <w:sz w:val="24"/>
                <w:szCs w:val="24"/>
              </w:rPr>
              <w:t>Улянівка</w:t>
            </w:r>
            <w:proofErr w:type="spellEnd"/>
            <w:r w:rsidR="007659B0" w:rsidRPr="002119AA">
              <w:rPr>
                <w:strike/>
                <w:sz w:val="24"/>
                <w:szCs w:val="24"/>
              </w:rPr>
              <w:t xml:space="preserve">,             </w:t>
            </w:r>
            <w:proofErr w:type="spellStart"/>
            <w:r w:rsidR="007659B0" w:rsidRPr="002119AA">
              <w:rPr>
                <w:strike/>
                <w:sz w:val="24"/>
                <w:szCs w:val="24"/>
              </w:rPr>
              <w:t>Олександрійський</w:t>
            </w:r>
            <w:proofErr w:type="spellEnd"/>
            <w:r w:rsidR="007659B0" w:rsidRPr="002119AA">
              <w:rPr>
                <w:strike/>
                <w:sz w:val="24"/>
                <w:szCs w:val="24"/>
              </w:rPr>
              <w:t xml:space="preserve"> район</w:t>
            </w:r>
            <w:proofErr w:type="gramStart"/>
            <w:r w:rsidR="007659B0" w:rsidRPr="002119AA">
              <w:rPr>
                <w:strike/>
                <w:sz w:val="24"/>
                <w:szCs w:val="24"/>
              </w:rPr>
              <w:t xml:space="preserve"> </w:t>
            </w:r>
            <w:proofErr w:type="spellStart"/>
            <w:r w:rsidR="007659B0" w:rsidRPr="002119AA">
              <w:rPr>
                <w:strike/>
                <w:sz w:val="24"/>
                <w:szCs w:val="24"/>
              </w:rPr>
              <w:t>К</w:t>
            </w:r>
            <w:proofErr w:type="gramEnd"/>
            <w:r w:rsidR="007659B0" w:rsidRPr="002119AA">
              <w:rPr>
                <w:strike/>
                <w:sz w:val="24"/>
                <w:szCs w:val="24"/>
              </w:rPr>
              <w:t>іровоградська</w:t>
            </w:r>
            <w:proofErr w:type="spellEnd"/>
            <w:r w:rsidR="007659B0" w:rsidRPr="002119AA">
              <w:rPr>
                <w:strike/>
                <w:sz w:val="24"/>
                <w:szCs w:val="24"/>
              </w:rPr>
              <w:t xml:space="preserve"> область, 28065</w:t>
            </w:r>
          </w:p>
        </w:tc>
      </w:tr>
      <w:tr w:rsidR="007659B0" w:rsidRPr="00683390" w:rsidTr="007659B0">
        <w:tc>
          <w:tcPr>
            <w:tcW w:w="534" w:type="dxa"/>
          </w:tcPr>
          <w:p w:rsidR="007659B0" w:rsidRPr="002119AA" w:rsidRDefault="007659B0" w:rsidP="007659B0">
            <w:pPr>
              <w:rPr>
                <w:strike/>
                <w:sz w:val="24"/>
                <w:szCs w:val="24"/>
              </w:rPr>
            </w:pPr>
            <w:r w:rsidRPr="002119AA">
              <w:rPr>
                <w:strike/>
                <w:sz w:val="24"/>
                <w:szCs w:val="24"/>
              </w:rPr>
              <w:t>5</w:t>
            </w:r>
          </w:p>
        </w:tc>
        <w:tc>
          <w:tcPr>
            <w:tcW w:w="3402" w:type="dxa"/>
            <w:gridSpan w:val="2"/>
          </w:tcPr>
          <w:p w:rsidR="007659B0" w:rsidRPr="002119AA" w:rsidRDefault="007659B0" w:rsidP="007659B0">
            <w:pPr>
              <w:rPr>
                <w:strike/>
                <w:sz w:val="24"/>
                <w:szCs w:val="24"/>
                <w:lang w:val="uk-UA"/>
              </w:rPr>
            </w:pPr>
            <w:proofErr w:type="spellStart"/>
            <w:r w:rsidRPr="002119AA">
              <w:rPr>
                <w:strike/>
                <w:sz w:val="24"/>
                <w:szCs w:val="24"/>
              </w:rPr>
              <w:t>Червонокам’янський</w:t>
            </w:r>
            <w:proofErr w:type="spellEnd"/>
            <w:r w:rsidRPr="002119AA">
              <w:rPr>
                <w:strike/>
                <w:sz w:val="24"/>
                <w:szCs w:val="24"/>
              </w:rPr>
              <w:t xml:space="preserve"> </w:t>
            </w:r>
            <w:r w:rsidRPr="002119AA">
              <w:rPr>
                <w:strike/>
                <w:sz w:val="24"/>
                <w:szCs w:val="24"/>
                <w:lang w:val="uk-UA"/>
              </w:rPr>
              <w:t>ЗЗС</w:t>
            </w:r>
            <w:r w:rsidRPr="002119AA">
              <w:rPr>
                <w:strike/>
                <w:sz w:val="24"/>
                <w:szCs w:val="24"/>
              </w:rPr>
              <w:t>О</w:t>
            </w:r>
            <w:r w:rsidRPr="002119AA">
              <w:rPr>
                <w:strike/>
                <w:sz w:val="24"/>
                <w:szCs w:val="24"/>
                <w:lang w:val="uk-UA"/>
              </w:rPr>
              <w:t xml:space="preserve"> І-ІІІ </w:t>
            </w:r>
            <w:r w:rsidR="004A7B32" w:rsidRPr="002119AA">
              <w:rPr>
                <w:strike/>
                <w:sz w:val="24"/>
                <w:szCs w:val="24"/>
                <w:lang w:val="uk-UA"/>
              </w:rPr>
              <w:pgNum/>
            </w:r>
            <w:r w:rsidR="004A7B32" w:rsidRPr="002119AA">
              <w:rPr>
                <w:strike/>
                <w:sz w:val="24"/>
                <w:szCs w:val="24"/>
                <w:lang w:val="uk-UA"/>
              </w:rPr>
              <w:t>т</w:t>
            </w:r>
            <w:proofErr w:type="gramStart"/>
            <w:r w:rsidR="004A7B32" w:rsidRPr="002119AA">
              <w:rPr>
                <w:strike/>
                <w:sz w:val="24"/>
                <w:szCs w:val="24"/>
                <w:lang w:val="uk-UA"/>
              </w:rPr>
              <w:t>.</w:t>
            </w:r>
            <w:r w:rsidRPr="002119AA">
              <w:rPr>
                <w:strike/>
                <w:sz w:val="24"/>
                <w:szCs w:val="24"/>
                <w:lang w:val="uk-UA"/>
              </w:rPr>
              <w:t xml:space="preserve">.  – </w:t>
            </w:r>
            <w:proofErr w:type="gramEnd"/>
            <w:r w:rsidRPr="002119AA">
              <w:rPr>
                <w:strike/>
                <w:sz w:val="24"/>
                <w:szCs w:val="24"/>
                <w:lang w:val="uk-UA"/>
              </w:rPr>
              <w:t>позашкільний центр</w:t>
            </w:r>
          </w:p>
        </w:tc>
        <w:tc>
          <w:tcPr>
            <w:tcW w:w="6237" w:type="dxa"/>
          </w:tcPr>
          <w:p w:rsidR="007659B0" w:rsidRPr="002119AA" w:rsidRDefault="007659B0" w:rsidP="007659B0">
            <w:pPr>
              <w:rPr>
                <w:strike/>
                <w:sz w:val="24"/>
                <w:szCs w:val="24"/>
              </w:rPr>
            </w:pPr>
            <w:proofErr w:type="spellStart"/>
            <w:r w:rsidRPr="002119AA">
              <w:rPr>
                <w:strike/>
                <w:sz w:val="24"/>
                <w:szCs w:val="24"/>
              </w:rPr>
              <w:t>вул</w:t>
            </w:r>
            <w:proofErr w:type="spellEnd"/>
            <w:r w:rsidRPr="002119AA">
              <w:rPr>
                <w:strike/>
                <w:sz w:val="24"/>
                <w:szCs w:val="24"/>
              </w:rPr>
              <w:t xml:space="preserve">. </w:t>
            </w:r>
            <w:proofErr w:type="spellStart"/>
            <w:r w:rsidRPr="002119AA">
              <w:rPr>
                <w:strike/>
                <w:sz w:val="24"/>
                <w:szCs w:val="24"/>
                <w:lang w:val="uk-UA"/>
              </w:rPr>
              <w:t>Гаценка</w:t>
            </w:r>
            <w:proofErr w:type="spellEnd"/>
            <w:r w:rsidRPr="002119AA">
              <w:rPr>
                <w:strike/>
                <w:sz w:val="24"/>
                <w:szCs w:val="24"/>
              </w:rPr>
              <w:t xml:space="preserve">, 2, с. </w:t>
            </w:r>
            <w:proofErr w:type="spellStart"/>
            <w:r w:rsidRPr="002119AA">
              <w:rPr>
                <w:strike/>
                <w:sz w:val="24"/>
                <w:szCs w:val="24"/>
              </w:rPr>
              <w:t>Червона</w:t>
            </w:r>
            <w:proofErr w:type="spellEnd"/>
            <w:r w:rsidRPr="002119AA">
              <w:rPr>
                <w:strike/>
                <w:sz w:val="24"/>
                <w:szCs w:val="24"/>
              </w:rPr>
              <w:t xml:space="preserve"> </w:t>
            </w:r>
            <w:proofErr w:type="spellStart"/>
            <w:r w:rsidRPr="002119AA">
              <w:rPr>
                <w:strike/>
                <w:sz w:val="24"/>
                <w:szCs w:val="24"/>
              </w:rPr>
              <w:t>Кам'янка</w:t>
            </w:r>
            <w:proofErr w:type="spellEnd"/>
            <w:r w:rsidRPr="002119AA">
              <w:rPr>
                <w:strike/>
                <w:sz w:val="24"/>
                <w:szCs w:val="24"/>
              </w:rPr>
              <w:t xml:space="preserve">, </w:t>
            </w:r>
            <w:proofErr w:type="spellStart"/>
            <w:r w:rsidRPr="002119AA">
              <w:rPr>
                <w:strike/>
                <w:sz w:val="24"/>
                <w:szCs w:val="24"/>
              </w:rPr>
              <w:t>Олександрійський</w:t>
            </w:r>
            <w:proofErr w:type="spellEnd"/>
            <w:r w:rsidRPr="002119AA">
              <w:rPr>
                <w:strike/>
                <w:sz w:val="24"/>
                <w:szCs w:val="24"/>
              </w:rPr>
              <w:t xml:space="preserve"> район</w:t>
            </w:r>
            <w:proofErr w:type="gramStart"/>
            <w:r w:rsidRPr="002119AA">
              <w:rPr>
                <w:strike/>
                <w:sz w:val="24"/>
                <w:szCs w:val="24"/>
              </w:rPr>
              <w:t xml:space="preserve"> </w:t>
            </w:r>
            <w:proofErr w:type="spellStart"/>
            <w:r w:rsidRPr="002119AA">
              <w:rPr>
                <w:strike/>
                <w:sz w:val="24"/>
                <w:szCs w:val="24"/>
              </w:rPr>
              <w:t>К</w:t>
            </w:r>
            <w:proofErr w:type="gramEnd"/>
            <w:r w:rsidRPr="002119AA">
              <w:rPr>
                <w:strike/>
                <w:sz w:val="24"/>
                <w:szCs w:val="24"/>
              </w:rPr>
              <w:t>іровоградська</w:t>
            </w:r>
            <w:proofErr w:type="spellEnd"/>
            <w:r w:rsidRPr="002119AA">
              <w:rPr>
                <w:strike/>
                <w:sz w:val="24"/>
                <w:szCs w:val="24"/>
              </w:rPr>
              <w:t xml:space="preserve"> область, 28063</w:t>
            </w:r>
          </w:p>
        </w:tc>
      </w:tr>
      <w:tr w:rsidR="007659B0" w:rsidRPr="009B2C64" w:rsidTr="007659B0">
        <w:tc>
          <w:tcPr>
            <w:tcW w:w="534" w:type="dxa"/>
          </w:tcPr>
          <w:p w:rsidR="007659B0" w:rsidRPr="002119AA" w:rsidRDefault="007659B0" w:rsidP="007659B0">
            <w:pPr>
              <w:rPr>
                <w:strike/>
                <w:sz w:val="24"/>
                <w:szCs w:val="24"/>
                <w:lang w:val="uk-UA"/>
              </w:rPr>
            </w:pPr>
            <w:r w:rsidRPr="002119AA">
              <w:rPr>
                <w:strike/>
                <w:sz w:val="24"/>
                <w:szCs w:val="24"/>
                <w:lang w:val="uk-UA"/>
              </w:rPr>
              <w:t>6</w:t>
            </w:r>
          </w:p>
        </w:tc>
        <w:tc>
          <w:tcPr>
            <w:tcW w:w="3402" w:type="dxa"/>
            <w:gridSpan w:val="2"/>
          </w:tcPr>
          <w:p w:rsidR="007659B0" w:rsidRPr="002119AA" w:rsidRDefault="007659B0" w:rsidP="007659B0">
            <w:pPr>
              <w:rPr>
                <w:strike/>
                <w:sz w:val="24"/>
                <w:szCs w:val="24"/>
                <w:lang w:val="uk-UA"/>
              </w:rPr>
            </w:pPr>
            <w:proofErr w:type="spellStart"/>
            <w:r w:rsidRPr="002119AA">
              <w:rPr>
                <w:strike/>
                <w:sz w:val="24"/>
                <w:szCs w:val="24"/>
                <w:lang w:val="uk-UA"/>
              </w:rPr>
              <w:t>Щасливська</w:t>
            </w:r>
            <w:proofErr w:type="spellEnd"/>
            <w:r w:rsidRPr="002119AA">
              <w:rPr>
                <w:strike/>
                <w:sz w:val="24"/>
                <w:szCs w:val="24"/>
                <w:lang w:val="uk-UA"/>
              </w:rPr>
              <w:t xml:space="preserve"> філія </w:t>
            </w:r>
            <w:r w:rsidR="009B2C64" w:rsidRPr="002119AA">
              <w:rPr>
                <w:strike/>
                <w:sz w:val="24"/>
                <w:szCs w:val="24"/>
                <w:lang w:val="uk-UA"/>
              </w:rPr>
              <w:t xml:space="preserve">– ЗДО </w:t>
            </w:r>
            <w:proofErr w:type="spellStart"/>
            <w:r w:rsidRPr="002119AA">
              <w:rPr>
                <w:strike/>
                <w:sz w:val="24"/>
                <w:szCs w:val="24"/>
                <w:lang w:val="uk-UA"/>
              </w:rPr>
              <w:t>Червонокам’янського</w:t>
            </w:r>
            <w:proofErr w:type="spellEnd"/>
            <w:r w:rsidRPr="002119AA">
              <w:rPr>
                <w:strike/>
                <w:sz w:val="24"/>
                <w:szCs w:val="24"/>
                <w:lang w:val="uk-UA"/>
              </w:rPr>
              <w:t xml:space="preserve"> ЗЗСО І-ІІІ </w:t>
            </w:r>
            <w:r w:rsidR="004A7B32" w:rsidRPr="002119AA">
              <w:rPr>
                <w:strike/>
                <w:sz w:val="24"/>
                <w:szCs w:val="24"/>
                <w:lang w:val="uk-UA"/>
              </w:rPr>
              <w:pgNum/>
            </w:r>
            <w:r w:rsidR="004A7B32" w:rsidRPr="002119AA">
              <w:rPr>
                <w:strike/>
                <w:sz w:val="24"/>
                <w:szCs w:val="24"/>
                <w:lang w:val="uk-UA"/>
              </w:rPr>
              <w:t>т.</w:t>
            </w:r>
            <w:r w:rsidRPr="002119AA">
              <w:rPr>
                <w:strike/>
                <w:sz w:val="24"/>
                <w:szCs w:val="24"/>
                <w:lang w:val="uk-UA"/>
              </w:rPr>
              <w:t>.- позашкільний центр</w:t>
            </w:r>
          </w:p>
        </w:tc>
        <w:tc>
          <w:tcPr>
            <w:tcW w:w="6237" w:type="dxa"/>
          </w:tcPr>
          <w:p w:rsidR="007659B0" w:rsidRPr="002119AA" w:rsidRDefault="00484861" w:rsidP="007659B0">
            <w:pPr>
              <w:rPr>
                <w:strike/>
                <w:sz w:val="24"/>
                <w:szCs w:val="24"/>
                <w:lang w:val="uk-UA"/>
              </w:rPr>
            </w:pPr>
            <w:r w:rsidRPr="002119AA">
              <w:rPr>
                <w:strike/>
                <w:sz w:val="24"/>
                <w:szCs w:val="24"/>
                <w:lang w:val="uk-UA"/>
              </w:rPr>
              <w:t>вул. Центральна, 21-А</w:t>
            </w:r>
            <w:r w:rsidR="007659B0" w:rsidRPr="002119AA">
              <w:rPr>
                <w:strike/>
                <w:sz w:val="24"/>
                <w:szCs w:val="24"/>
                <w:lang w:val="uk-UA"/>
              </w:rPr>
              <w:t xml:space="preserve">  с. Щасливе, Олександрійський район Кіровоградська область, 28055</w:t>
            </w:r>
          </w:p>
        </w:tc>
      </w:tr>
      <w:tr w:rsidR="004A7B32" w:rsidRPr="004A7B32" w:rsidTr="007659B0">
        <w:tc>
          <w:tcPr>
            <w:tcW w:w="534" w:type="dxa"/>
          </w:tcPr>
          <w:p w:rsidR="004A7B32" w:rsidRPr="002119AA" w:rsidRDefault="004A7B32" w:rsidP="007659B0">
            <w:pPr>
              <w:rPr>
                <w:strike/>
                <w:lang w:val="uk-UA"/>
              </w:rPr>
            </w:pPr>
            <w:r w:rsidRPr="002119AA">
              <w:rPr>
                <w:strike/>
                <w:lang w:val="uk-UA"/>
              </w:rPr>
              <w:t>7</w:t>
            </w:r>
          </w:p>
        </w:tc>
        <w:tc>
          <w:tcPr>
            <w:tcW w:w="3402" w:type="dxa"/>
            <w:gridSpan w:val="2"/>
          </w:tcPr>
          <w:p w:rsidR="004A7B32" w:rsidRPr="002119AA" w:rsidRDefault="004A7B32" w:rsidP="007659B0">
            <w:pPr>
              <w:rPr>
                <w:strike/>
                <w:lang w:val="uk-UA"/>
              </w:rPr>
            </w:pPr>
            <w:r w:rsidRPr="002119AA">
              <w:rPr>
                <w:strike/>
                <w:sz w:val="24"/>
                <w:szCs w:val="24"/>
                <w:lang w:val="uk-UA"/>
              </w:rPr>
              <w:t xml:space="preserve">Структурний підрозділ дошкільної освіти </w:t>
            </w:r>
            <w:proofErr w:type="spellStart"/>
            <w:r w:rsidRPr="002119AA">
              <w:rPr>
                <w:strike/>
                <w:sz w:val="24"/>
                <w:szCs w:val="24"/>
                <w:lang w:val="uk-UA"/>
              </w:rPr>
              <w:t>Щасливської</w:t>
            </w:r>
            <w:proofErr w:type="spellEnd"/>
            <w:r w:rsidRPr="002119AA">
              <w:rPr>
                <w:strike/>
                <w:sz w:val="24"/>
                <w:szCs w:val="24"/>
                <w:lang w:val="uk-UA"/>
              </w:rPr>
              <w:t xml:space="preserve"> філії  </w:t>
            </w:r>
            <w:proofErr w:type="spellStart"/>
            <w:r w:rsidRPr="002119AA">
              <w:rPr>
                <w:strike/>
                <w:sz w:val="24"/>
                <w:szCs w:val="24"/>
                <w:lang w:val="uk-UA"/>
              </w:rPr>
              <w:t>Червонокам’янського</w:t>
            </w:r>
            <w:proofErr w:type="spellEnd"/>
            <w:r w:rsidRPr="002119AA">
              <w:rPr>
                <w:strike/>
                <w:sz w:val="24"/>
                <w:szCs w:val="24"/>
                <w:lang w:val="uk-UA"/>
              </w:rPr>
              <w:t xml:space="preserve"> ЗЗСО І-ІІІ </w:t>
            </w:r>
            <w:r w:rsidRPr="002119AA">
              <w:rPr>
                <w:strike/>
                <w:sz w:val="24"/>
                <w:szCs w:val="24"/>
                <w:lang w:val="uk-UA"/>
              </w:rPr>
              <w:pgNum/>
            </w:r>
            <w:r w:rsidRPr="002119AA">
              <w:rPr>
                <w:strike/>
                <w:sz w:val="24"/>
                <w:szCs w:val="24"/>
                <w:lang w:val="uk-UA"/>
              </w:rPr>
              <w:t>т..- позашкільний центр</w:t>
            </w:r>
          </w:p>
        </w:tc>
        <w:tc>
          <w:tcPr>
            <w:tcW w:w="6237" w:type="dxa"/>
          </w:tcPr>
          <w:p w:rsidR="004A7B32" w:rsidRPr="002119AA" w:rsidRDefault="00484861" w:rsidP="00B96A9E">
            <w:pPr>
              <w:rPr>
                <w:strike/>
                <w:sz w:val="24"/>
                <w:szCs w:val="24"/>
                <w:lang w:val="uk-UA"/>
              </w:rPr>
            </w:pPr>
            <w:r w:rsidRPr="002119AA">
              <w:rPr>
                <w:strike/>
                <w:sz w:val="24"/>
                <w:szCs w:val="24"/>
                <w:lang w:val="uk-UA"/>
              </w:rPr>
              <w:t>вул. Центральна, 21-А</w:t>
            </w:r>
            <w:r w:rsidR="004A7B32" w:rsidRPr="002119AA">
              <w:rPr>
                <w:strike/>
                <w:sz w:val="24"/>
                <w:szCs w:val="24"/>
                <w:lang w:val="uk-UA"/>
              </w:rPr>
              <w:t xml:space="preserve">  с. Щасливе, Олександрійський район Кіровоградська область, 28055</w:t>
            </w:r>
          </w:p>
        </w:tc>
      </w:tr>
      <w:tr w:rsidR="007659B0" w:rsidRPr="004A7B32" w:rsidTr="007659B0">
        <w:tc>
          <w:tcPr>
            <w:tcW w:w="534" w:type="dxa"/>
          </w:tcPr>
          <w:p w:rsidR="007659B0" w:rsidRPr="002119AA" w:rsidRDefault="004A7B32" w:rsidP="007659B0">
            <w:pPr>
              <w:rPr>
                <w:strike/>
                <w:sz w:val="24"/>
                <w:szCs w:val="24"/>
                <w:lang w:val="uk-UA"/>
              </w:rPr>
            </w:pPr>
            <w:r w:rsidRPr="002119AA">
              <w:rPr>
                <w:strike/>
                <w:sz w:val="24"/>
                <w:szCs w:val="24"/>
                <w:lang w:val="uk-UA"/>
              </w:rPr>
              <w:t>8</w:t>
            </w:r>
          </w:p>
        </w:tc>
        <w:tc>
          <w:tcPr>
            <w:tcW w:w="3402" w:type="dxa"/>
            <w:gridSpan w:val="2"/>
          </w:tcPr>
          <w:p w:rsidR="007659B0" w:rsidRPr="002119AA" w:rsidRDefault="007659B0" w:rsidP="007659B0">
            <w:pPr>
              <w:rPr>
                <w:strike/>
                <w:sz w:val="24"/>
                <w:szCs w:val="24"/>
                <w:lang w:val="uk-UA"/>
              </w:rPr>
            </w:pPr>
            <w:proofErr w:type="spellStart"/>
            <w:r w:rsidRPr="002119AA">
              <w:rPr>
                <w:strike/>
                <w:sz w:val="24"/>
                <w:szCs w:val="24"/>
                <w:lang w:val="uk-UA"/>
              </w:rPr>
              <w:t>Попельнастівський</w:t>
            </w:r>
            <w:proofErr w:type="spellEnd"/>
            <w:r w:rsidRPr="002119AA">
              <w:rPr>
                <w:strike/>
                <w:sz w:val="24"/>
                <w:szCs w:val="24"/>
                <w:lang w:val="uk-UA"/>
              </w:rPr>
              <w:t xml:space="preserve"> ЗЗСО І-ІІІ ст.</w:t>
            </w:r>
          </w:p>
        </w:tc>
        <w:tc>
          <w:tcPr>
            <w:tcW w:w="6237" w:type="dxa"/>
          </w:tcPr>
          <w:p w:rsidR="007659B0" w:rsidRPr="002119AA" w:rsidRDefault="007659B0" w:rsidP="007659B0">
            <w:pPr>
              <w:rPr>
                <w:strike/>
                <w:sz w:val="24"/>
                <w:szCs w:val="24"/>
                <w:lang w:val="uk-UA"/>
              </w:rPr>
            </w:pPr>
            <w:r w:rsidRPr="002119AA">
              <w:rPr>
                <w:strike/>
                <w:sz w:val="24"/>
                <w:szCs w:val="24"/>
                <w:lang w:val="uk-UA"/>
              </w:rPr>
              <w:t>вул. Шевченка, 1, с. Попельнасте, Олександрійський район Кіровоградська область, 28062</w:t>
            </w:r>
          </w:p>
        </w:tc>
      </w:tr>
      <w:tr w:rsidR="007659B0" w:rsidRPr="00683390" w:rsidTr="007659B0">
        <w:tc>
          <w:tcPr>
            <w:tcW w:w="10173" w:type="dxa"/>
            <w:gridSpan w:val="4"/>
          </w:tcPr>
          <w:p w:rsidR="007659B0" w:rsidRPr="002119AA" w:rsidRDefault="007659B0" w:rsidP="007659B0">
            <w:pPr>
              <w:jc w:val="center"/>
              <w:rPr>
                <w:b/>
                <w:strike/>
                <w:lang w:val="uk-UA"/>
              </w:rPr>
            </w:pPr>
            <w:r w:rsidRPr="002119AA">
              <w:rPr>
                <w:b/>
                <w:strike/>
                <w:lang w:val="uk-UA"/>
              </w:rPr>
              <w:t>Заклади дошкільної освіти</w:t>
            </w:r>
          </w:p>
        </w:tc>
      </w:tr>
      <w:tr w:rsidR="00E952D6" w:rsidRPr="00DA2B76" w:rsidTr="007659B0">
        <w:tc>
          <w:tcPr>
            <w:tcW w:w="540" w:type="dxa"/>
            <w:gridSpan w:val="2"/>
          </w:tcPr>
          <w:p w:rsidR="00E952D6" w:rsidRPr="002119AA" w:rsidRDefault="009B2C64" w:rsidP="007659B0">
            <w:pPr>
              <w:rPr>
                <w:strike/>
                <w:sz w:val="24"/>
                <w:szCs w:val="24"/>
                <w:lang w:val="uk-UA"/>
              </w:rPr>
            </w:pPr>
            <w:r w:rsidRPr="002119AA">
              <w:rPr>
                <w:strike/>
                <w:sz w:val="24"/>
                <w:szCs w:val="24"/>
                <w:lang w:val="uk-UA"/>
              </w:rPr>
              <w:t>8</w:t>
            </w:r>
          </w:p>
        </w:tc>
        <w:tc>
          <w:tcPr>
            <w:tcW w:w="3396" w:type="dxa"/>
          </w:tcPr>
          <w:p w:rsidR="00E952D6" w:rsidRPr="002119AA" w:rsidRDefault="00E952D6" w:rsidP="007659B0">
            <w:pPr>
              <w:rPr>
                <w:strike/>
                <w:sz w:val="24"/>
                <w:szCs w:val="24"/>
              </w:rPr>
            </w:pPr>
            <w:proofErr w:type="spellStart"/>
            <w:r w:rsidRPr="002119AA">
              <w:rPr>
                <w:strike/>
                <w:sz w:val="24"/>
                <w:szCs w:val="24"/>
              </w:rPr>
              <w:t>Добронадіївський</w:t>
            </w:r>
            <w:proofErr w:type="spellEnd"/>
            <w:r w:rsidRPr="002119AA">
              <w:rPr>
                <w:strike/>
                <w:sz w:val="24"/>
                <w:szCs w:val="24"/>
              </w:rPr>
              <w:t xml:space="preserve"> ЗДО</w:t>
            </w:r>
          </w:p>
          <w:p w:rsidR="00E952D6" w:rsidRPr="002119AA" w:rsidRDefault="00E952D6" w:rsidP="007659B0">
            <w:pPr>
              <w:rPr>
                <w:strike/>
                <w:sz w:val="24"/>
                <w:szCs w:val="24"/>
              </w:rPr>
            </w:pPr>
            <w:r w:rsidRPr="002119AA">
              <w:rPr>
                <w:strike/>
                <w:sz w:val="24"/>
                <w:szCs w:val="24"/>
              </w:rPr>
              <w:t xml:space="preserve"> "</w:t>
            </w:r>
            <w:proofErr w:type="spellStart"/>
            <w:r w:rsidRPr="002119AA">
              <w:rPr>
                <w:strike/>
                <w:sz w:val="24"/>
                <w:szCs w:val="24"/>
              </w:rPr>
              <w:t>Сонечко</w:t>
            </w:r>
            <w:proofErr w:type="spellEnd"/>
            <w:r w:rsidRPr="002119AA">
              <w:rPr>
                <w:strike/>
                <w:sz w:val="24"/>
                <w:szCs w:val="24"/>
              </w:rPr>
              <w:t>"</w:t>
            </w:r>
          </w:p>
        </w:tc>
        <w:tc>
          <w:tcPr>
            <w:tcW w:w="6237" w:type="dxa"/>
          </w:tcPr>
          <w:p w:rsidR="00E952D6" w:rsidRPr="002119AA" w:rsidRDefault="009B2C64" w:rsidP="007659B0">
            <w:pPr>
              <w:rPr>
                <w:strike/>
                <w:sz w:val="24"/>
                <w:szCs w:val="24"/>
              </w:rPr>
            </w:pPr>
            <w:proofErr w:type="spellStart"/>
            <w:r w:rsidRPr="002119AA">
              <w:rPr>
                <w:strike/>
                <w:sz w:val="24"/>
                <w:szCs w:val="24"/>
              </w:rPr>
              <w:t>вул</w:t>
            </w:r>
            <w:proofErr w:type="spellEnd"/>
            <w:r w:rsidRPr="002119AA">
              <w:rPr>
                <w:strike/>
                <w:sz w:val="24"/>
                <w:szCs w:val="24"/>
              </w:rPr>
              <w:t xml:space="preserve">. </w:t>
            </w:r>
            <w:proofErr w:type="spellStart"/>
            <w:r w:rsidRPr="002119AA">
              <w:rPr>
                <w:strike/>
                <w:sz w:val="24"/>
                <w:szCs w:val="24"/>
              </w:rPr>
              <w:t>Шкільна</w:t>
            </w:r>
            <w:proofErr w:type="spellEnd"/>
            <w:r w:rsidRPr="002119AA">
              <w:rPr>
                <w:strike/>
                <w:sz w:val="24"/>
                <w:szCs w:val="24"/>
              </w:rPr>
              <w:t>, 1-</w:t>
            </w:r>
            <w:r w:rsidRPr="002119AA">
              <w:rPr>
                <w:strike/>
                <w:sz w:val="24"/>
                <w:szCs w:val="24"/>
                <w:lang w:val="uk-UA"/>
              </w:rPr>
              <w:t>А</w:t>
            </w:r>
            <w:r w:rsidR="00E952D6" w:rsidRPr="002119AA">
              <w:rPr>
                <w:strike/>
                <w:sz w:val="24"/>
                <w:szCs w:val="24"/>
              </w:rPr>
              <w:t xml:space="preserve">,  с. </w:t>
            </w:r>
            <w:proofErr w:type="spellStart"/>
            <w:r w:rsidR="00E952D6" w:rsidRPr="002119AA">
              <w:rPr>
                <w:strike/>
                <w:sz w:val="24"/>
                <w:szCs w:val="24"/>
              </w:rPr>
              <w:t>Добронадіївка</w:t>
            </w:r>
            <w:proofErr w:type="spellEnd"/>
            <w:r w:rsidR="00E952D6" w:rsidRPr="002119AA">
              <w:rPr>
                <w:strike/>
                <w:sz w:val="24"/>
                <w:szCs w:val="24"/>
              </w:rPr>
              <w:t xml:space="preserve">, </w:t>
            </w:r>
            <w:proofErr w:type="spellStart"/>
            <w:r w:rsidR="00E952D6" w:rsidRPr="002119AA">
              <w:rPr>
                <w:strike/>
                <w:sz w:val="24"/>
                <w:szCs w:val="24"/>
              </w:rPr>
              <w:t>Олександрійський</w:t>
            </w:r>
            <w:proofErr w:type="spellEnd"/>
            <w:r w:rsidR="00E952D6" w:rsidRPr="002119AA">
              <w:rPr>
                <w:strike/>
                <w:sz w:val="24"/>
                <w:szCs w:val="24"/>
              </w:rPr>
              <w:t xml:space="preserve"> район</w:t>
            </w:r>
            <w:proofErr w:type="gramStart"/>
            <w:r w:rsidR="00E952D6" w:rsidRPr="002119AA">
              <w:rPr>
                <w:strike/>
                <w:sz w:val="24"/>
                <w:szCs w:val="24"/>
              </w:rPr>
              <w:t xml:space="preserve"> </w:t>
            </w:r>
            <w:proofErr w:type="spellStart"/>
            <w:r w:rsidR="00E952D6" w:rsidRPr="002119AA">
              <w:rPr>
                <w:strike/>
                <w:sz w:val="24"/>
                <w:szCs w:val="24"/>
              </w:rPr>
              <w:t>К</w:t>
            </w:r>
            <w:proofErr w:type="gramEnd"/>
            <w:r w:rsidR="00E952D6" w:rsidRPr="002119AA">
              <w:rPr>
                <w:strike/>
                <w:sz w:val="24"/>
                <w:szCs w:val="24"/>
              </w:rPr>
              <w:t>іровоградська</w:t>
            </w:r>
            <w:proofErr w:type="spellEnd"/>
            <w:r w:rsidR="00E952D6" w:rsidRPr="002119AA">
              <w:rPr>
                <w:strike/>
                <w:sz w:val="24"/>
                <w:szCs w:val="24"/>
              </w:rPr>
              <w:t xml:space="preserve"> область, 28054</w:t>
            </w:r>
          </w:p>
        </w:tc>
      </w:tr>
      <w:tr w:rsidR="00E952D6" w:rsidRPr="00DA2B76" w:rsidTr="007659B0">
        <w:tc>
          <w:tcPr>
            <w:tcW w:w="540" w:type="dxa"/>
            <w:gridSpan w:val="2"/>
          </w:tcPr>
          <w:p w:rsidR="00E952D6" w:rsidRPr="002119AA" w:rsidRDefault="009B2C64" w:rsidP="007659B0">
            <w:pPr>
              <w:rPr>
                <w:strike/>
                <w:sz w:val="24"/>
                <w:szCs w:val="24"/>
                <w:lang w:val="uk-UA"/>
              </w:rPr>
            </w:pPr>
            <w:r w:rsidRPr="002119AA">
              <w:rPr>
                <w:strike/>
                <w:sz w:val="24"/>
                <w:szCs w:val="24"/>
                <w:lang w:val="uk-UA"/>
              </w:rPr>
              <w:t>9</w:t>
            </w:r>
          </w:p>
        </w:tc>
        <w:tc>
          <w:tcPr>
            <w:tcW w:w="3396" w:type="dxa"/>
          </w:tcPr>
          <w:p w:rsidR="00E952D6" w:rsidRPr="002119AA" w:rsidRDefault="00E952D6" w:rsidP="007659B0">
            <w:pPr>
              <w:rPr>
                <w:strike/>
                <w:sz w:val="24"/>
                <w:szCs w:val="24"/>
              </w:rPr>
            </w:pPr>
            <w:proofErr w:type="spellStart"/>
            <w:r w:rsidRPr="002119AA">
              <w:rPr>
                <w:strike/>
                <w:sz w:val="24"/>
                <w:szCs w:val="24"/>
              </w:rPr>
              <w:t>Михайлівський</w:t>
            </w:r>
            <w:proofErr w:type="spellEnd"/>
            <w:r w:rsidRPr="002119AA">
              <w:rPr>
                <w:strike/>
                <w:sz w:val="24"/>
                <w:szCs w:val="24"/>
              </w:rPr>
              <w:t xml:space="preserve"> ЗДО </w:t>
            </w:r>
          </w:p>
          <w:p w:rsidR="00E952D6" w:rsidRPr="002119AA" w:rsidRDefault="00E952D6" w:rsidP="007659B0">
            <w:pPr>
              <w:rPr>
                <w:strike/>
                <w:sz w:val="24"/>
                <w:szCs w:val="24"/>
              </w:rPr>
            </w:pPr>
            <w:r w:rsidRPr="002119AA">
              <w:rPr>
                <w:strike/>
                <w:sz w:val="24"/>
                <w:szCs w:val="24"/>
              </w:rPr>
              <w:t>«</w:t>
            </w:r>
            <w:proofErr w:type="spellStart"/>
            <w:r w:rsidRPr="002119AA">
              <w:rPr>
                <w:strike/>
                <w:sz w:val="24"/>
                <w:szCs w:val="24"/>
              </w:rPr>
              <w:t>Сонечко</w:t>
            </w:r>
            <w:proofErr w:type="spellEnd"/>
            <w:r w:rsidRPr="002119AA">
              <w:rPr>
                <w:strike/>
                <w:sz w:val="24"/>
                <w:szCs w:val="24"/>
              </w:rPr>
              <w:t>»</w:t>
            </w:r>
          </w:p>
        </w:tc>
        <w:tc>
          <w:tcPr>
            <w:tcW w:w="6237" w:type="dxa"/>
          </w:tcPr>
          <w:p w:rsidR="00E952D6" w:rsidRPr="002119AA" w:rsidRDefault="009B2C64" w:rsidP="007659B0">
            <w:pPr>
              <w:jc w:val="both"/>
              <w:rPr>
                <w:strike/>
                <w:sz w:val="24"/>
                <w:szCs w:val="24"/>
              </w:rPr>
            </w:pPr>
            <w:proofErr w:type="spellStart"/>
            <w:r w:rsidRPr="002119AA">
              <w:rPr>
                <w:strike/>
                <w:sz w:val="24"/>
                <w:szCs w:val="24"/>
              </w:rPr>
              <w:t>вул</w:t>
            </w:r>
            <w:proofErr w:type="spellEnd"/>
            <w:r w:rsidRPr="002119AA">
              <w:rPr>
                <w:strike/>
                <w:sz w:val="24"/>
                <w:szCs w:val="24"/>
              </w:rPr>
              <w:t xml:space="preserve">. Нова, </w:t>
            </w:r>
            <w:r w:rsidRPr="002119AA">
              <w:rPr>
                <w:strike/>
                <w:sz w:val="24"/>
                <w:szCs w:val="24"/>
                <w:lang w:val="uk-UA"/>
              </w:rPr>
              <w:t>2</w:t>
            </w:r>
            <w:r w:rsidRPr="002119AA">
              <w:rPr>
                <w:strike/>
                <w:sz w:val="24"/>
                <w:szCs w:val="24"/>
              </w:rPr>
              <w:t>-</w:t>
            </w:r>
            <w:r w:rsidRPr="002119AA">
              <w:rPr>
                <w:strike/>
                <w:sz w:val="24"/>
                <w:szCs w:val="24"/>
                <w:lang w:val="uk-UA"/>
              </w:rPr>
              <w:t>А</w:t>
            </w:r>
            <w:r w:rsidR="00E952D6" w:rsidRPr="002119AA">
              <w:rPr>
                <w:strike/>
                <w:sz w:val="24"/>
                <w:szCs w:val="24"/>
              </w:rPr>
              <w:t xml:space="preserve">, с. </w:t>
            </w:r>
            <w:proofErr w:type="spellStart"/>
            <w:r w:rsidR="00E952D6" w:rsidRPr="002119AA">
              <w:rPr>
                <w:strike/>
                <w:sz w:val="24"/>
                <w:szCs w:val="24"/>
              </w:rPr>
              <w:t>Михайлівка</w:t>
            </w:r>
            <w:proofErr w:type="spellEnd"/>
            <w:r w:rsidR="00E952D6" w:rsidRPr="002119AA">
              <w:rPr>
                <w:strike/>
                <w:sz w:val="24"/>
                <w:szCs w:val="24"/>
              </w:rPr>
              <w:t>,</w:t>
            </w:r>
          </w:p>
          <w:p w:rsidR="00E952D6" w:rsidRPr="002119AA" w:rsidRDefault="00E952D6" w:rsidP="007659B0">
            <w:pPr>
              <w:rPr>
                <w:strike/>
                <w:sz w:val="24"/>
                <w:szCs w:val="24"/>
              </w:rPr>
            </w:pPr>
            <w:proofErr w:type="spellStart"/>
            <w:r w:rsidRPr="002119AA">
              <w:rPr>
                <w:strike/>
                <w:sz w:val="24"/>
                <w:szCs w:val="24"/>
              </w:rPr>
              <w:t>Олександрійський</w:t>
            </w:r>
            <w:proofErr w:type="spellEnd"/>
            <w:r w:rsidRPr="002119AA">
              <w:rPr>
                <w:strike/>
                <w:sz w:val="24"/>
                <w:szCs w:val="24"/>
              </w:rPr>
              <w:t xml:space="preserve"> район</w:t>
            </w:r>
            <w:proofErr w:type="gramStart"/>
            <w:r w:rsidRPr="002119AA">
              <w:rPr>
                <w:strike/>
                <w:sz w:val="24"/>
                <w:szCs w:val="24"/>
              </w:rPr>
              <w:t xml:space="preserve"> </w:t>
            </w:r>
            <w:proofErr w:type="spellStart"/>
            <w:r w:rsidRPr="002119AA">
              <w:rPr>
                <w:strike/>
                <w:sz w:val="24"/>
                <w:szCs w:val="24"/>
              </w:rPr>
              <w:t>К</w:t>
            </w:r>
            <w:proofErr w:type="gramEnd"/>
            <w:r w:rsidRPr="002119AA">
              <w:rPr>
                <w:strike/>
                <w:sz w:val="24"/>
                <w:szCs w:val="24"/>
              </w:rPr>
              <w:t>іровоградська</w:t>
            </w:r>
            <w:proofErr w:type="spellEnd"/>
            <w:r w:rsidRPr="002119AA">
              <w:rPr>
                <w:strike/>
                <w:sz w:val="24"/>
                <w:szCs w:val="24"/>
              </w:rPr>
              <w:t xml:space="preserve"> область, 280064</w:t>
            </w:r>
          </w:p>
        </w:tc>
      </w:tr>
      <w:tr w:rsidR="00E952D6" w:rsidRPr="00DA2B76" w:rsidTr="007659B0">
        <w:tc>
          <w:tcPr>
            <w:tcW w:w="540" w:type="dxa"/>
            <w:gridSpan w:val="2"/>
          </w:tcPr>
          <w:p w:rsidR="00E952D6" w:rsidRPr="002119AA" w:rsidRDefault="007659B0" w:rsidP="007659B0">
            <w:pPr>
              <w:rPr>
                <w:strike/>
                <w:sz w:val="24"/>
                <w:szCs w:val="24"/>
                <w:lang w:val="uk-UA"/>
              </w:rPr>
            </w:pPr>
            <w:r w:rsidRPr="002119AA">
              <w:rPr>
                <w:strike/>
                <w:sz w:val="24"/>
                <w:szCs w:val="24"/>
                <w:lang w:val="uk-UA"/>
              </w:rPr>
              <w:lastRenderedPageBreak/>
              <w:t>1</w:t>
            </w:r>
            <w:r w:rsidR="009B2C64" w:rsidRPr="002119AA">
              <w:rPr>
                <w:strike/>
                <w:sz w:val="24"/>
                <w:szCs w:val="24"/>
                <w:lang w:val="uk-UA"/>
              </w:rPr>
              <w:t>0</w:t>
            </w:r>
          </w:p>
        </w:tc>
        <w:tc>
          <w:tcPr>
            <w:tcW w:w="3396" w:type="dxa"/>
          </w:tcPr>
          <w:p w:rsidR="00E952D6" w:rsidRPr="002119AA" w:rsidRDefault="00E952D6" w:rsidP="007659B0">
            <w:pPr>
              <w:rPr>
                <w:strike/>
                <w:sz w:val="24"/>
                <w:szCs w:val="24"/>
              </w:rPr>
            </w:pPr>
            <w:proofErr w:type="spellStart"/>
            <w:r w:rsidRPr="002119AA">
              <w:rPr>
                <w:strike/>
                <w:sz w:val="24"/>
                <w:szCs w:val="24"/>
              </w:rPr>
              <w:t>Олександрівський</w:t>
            </w:r>
            <w:proofErr w:type="spellEnd"/>
            <w:r w:rsidRPr="002119AA">
              <w:rPr>
                <w:strike/>
                <w:sz w:val="24"/>
                <w:szCs w:val="24"/>
              </w:rPr>
              <w:t xml:space="preserve"> ЗДО </w:t>
            </w:r>
          </w:p>
          <w:p w:rsidR="00E952D6" w:rsidRPr="002119AA" w:rsidRDefault="00E952D6" w:rsidP="007659B0">
            <w:pPr>
              <w:rPr>
                <w:strike/>
                <w:sz w:val="24"/>
                <w:szCs w:val="24"/>
              </w:rPr>
            </w:pPr>
            <w:r w:rsidRPr="002119AA">
              <w:rPr>
                <w:strike/>
                <w:sz w:val="24"/>
                <w:szCs w:val="24"/>
              </w:rPr>
              <w:t xml:space="preserve"> "</w:t>
            </w:r>
            <w:proofErr w:type="spellStart"/>
            <w:r w:rsidRPr="002119AA">
              <w:rPr>
                <w:strike/>
                <w:sz w:val="24"/>
                <w:szCs w:val="24"/>
              </w:rPr>
              <w:t>Малятко</w:t>
            </w:r>
            <w:proofErr w:type="spellEnd"/>
            <w:r w:rsidRPr="002119AA">
              <w:rPr>
                <w:strike/>
                <w:sz w:val="24"/>
                <w:szCs w:val="24"/>
              </w:rPr>
              <w:t>"</w:t>
            </w:r>
          </w:p>
        </w:tc>
        <w:tc>
          <w:tcPr>
            <w:tcW w:w="6237" w:type="dxa"/>
          </w:tcPr>
          <w:p w:rsidR="00E952D6" w:rsidRPr="002119AA" w:rsidRDefault="009B2C64" w:rsidP="007659B0">
            <w:pPr>
              <w:rPr>
                <w:strike/>
                <w:sz w:val="24"/>
                <w:szCs w:val="24"/>
              </w:rPr>
            </w:pPr>
            <w:proofErr w:type="spellStart"/>
            <w:r w:rsidRPr="002119AA">
              <w:rPr>
                <w:strike/>
                <w:sz w:val="24"/>
                <w:szCs w:val="24"/>
              </w:rPr>
              <w:t>вул</w:t>
            </w:r>
            <w:proofErr w:type="spellEnd"/>
            <w:r w:rsidRPr="002119AA">
              <w:rPr>
                <w:strike/>
                <w:sz w:val="24"/>
                <w:szCs w:val="24"/>
              </w:rPr>
              <w:t>. Центральна, 1-</w:t>
            </w:r>
            <w:r w:rsidRPr="002119AA">
              <w:rPr>
                <w:strike/>
                <w:sz w:val="24"/>
                <w:szCs w:val="24"/>
                <w:lang w:val="uk-UA"/>
              </w:rPr>
              <w:t>Д</w:t>
            </w:r>
            <w:r w:rsidR="00E952D6" w:rsidRPr="002119AA">
              <w:rPr>
                <w:strike/>
                <w:sz w:val="24"/>
                <w:szCs w:val="24"/>
              </w:rPr>
              <w:t xml:space="preserve">  с. </w:t>
            </w:r>
            <w:proofErr w:type="spellStart"/>
            <w:r w:rsidR="00E952D6" w:rsidRPr="002119AA">
              <w:rPr>
                <w:strike/>
                <w:sz w:val="24"/>
                <w:szCs w:val="24"/>
              </w:rPr>
              <w:t>Олександрівка</w:t>
            </w:r>
            <w:proofErr w:type="spellEnd"/>
            <w:r w:rsidR="00E952D6" w:rsidRPr="002119AA">
              <w:rPr>
                <w:strike/>
                <w:sz w:val="24"/>
                <w:szCs w:val="24"/>
              </w:rPr>
              <w:t xml:space="preserve">, </w:t>
            </w:r>
            <w:proofErr w:type="spellStart"/>
            <w:r w:rsidR="00E952D6" w:rsidRPr="002119AA">
              <w:rPr>
                <w:strike/>
                <w:sz w:val="24"/>
                <w:szCs w:val="24"/>
              </w:rPr>
              <w:t>Олександрійський</w:t>
            </w:r>
            <w:proofErr w:type="spellEnd"/>
            <w:r w:rsidR="00E952D6" w:rsidRPr="002119AA">
              <w:rPr>
                <w:strike/>
                <w:sz w:val="24"/>
                <w:szCs w:val="24"/>
              </w:rPr>
              <w:t xml:space="preserve"> район</w:t>
            </w:r>
            <w:proofErr w:type="gramStart"/>
            <w:r w:rsidR="00E952D6" w:rsidRPr="002119AA">
              <w:rPr>
                <w:strike/>
                <w:sz w:val="24"/>
                <w:szCs w:val="24"/>
              </w:rPr>
              <w:t xml:space="preserve"> </w:t>
            </w:r>
            <w:proofErr w:type="spellStart"/>
            <w:r w:rsidR="00E952D6" w:rsidRPr="002119AA">
              <w:rPr>
                <w:strike/>
                <w:sz w:val="24"/>
                <w:szCs w:val="24"/>
              </w:rPr>
              <w:t>К</w:t>
            </w:r>
            <w:proofErr w:type="gramEnd"/>
            <w:r w:rsidR="00E952D6" w:rsidRPr="002119AA">
              <w:rPr>
                <w:strike/>
                <w:sz w:val="24"/>
                <w:szCs w:val="24"/>
              </w:rPr>
              <w:t>іровоградська</w:t>
            </w:r>
            <w:proofErr w:type="spellEnd"/>
            <w:r w:rsidR="00E952D6" w:rsidRPr="002119AA">
              <w:rPr>
                <w:strike/>
                <w:sz w:val="24"/>
                <w:szCs w:val="24"/>
              </w:rPr>
              <w:t xml:space="preserve"> область, 28051</w:t>
            </w:r>
          </w:p>
        </w:tc>
      </w:tr>
      <w:tr w:rsidR="00E952D6" w:rsidRPr="00DA2B76" w:rsidTr="007659B0">
        <w:tc>
          <w:tcPr>
            <w:tcW w:w="540" w:type="dxa"/>
            <w:gridSpan w:val="2"/>
          </w:tcPr>
          <w:p w:rsidR="00E952D6" w:rsidRPr="002119AA" w:rsidRDefault="007659B0" w:rsidP="007659B0">
            <w:pPr>
              <w:rPr>
                <w:strike/>
                <w:sz w:val="24"/>
                <w:szCs w:val="24"/>
                <w:lang w:val="uk-UA"/>
              </w:rPr>
            </w:pPr>
            <w:r w:rsidRPr="002119AA">
              <w:rPr>
                <w:strike/>
                <w:sz w:val="24"/>
                <w:szCs w:val="24"/>
                <w:lang w:val="uk-UA"/>
              </w:rPr>
              <w:t>1</w:t>
            </w:r>
            <w:r w:rsidR="009B2C64" w:rsidRPr="002119AA">
              <w:rPr>
                <w:strike/>
                <w:sz w:val="24"/>
                <w:szCs w:val="24"/>
                <w:lang w:val="uk-UA"/>
              </w:rPr>
              <w:t>1</w:t>
            </w:r>
          </w:p>
        </w:tc>
        <w:tc>
          <w:tcPr>
            <w:tcW w:w="3396" w:type="dxa"/>
          </w:tcPr>
          <w:p w:rsidR="00E952D6" w:rsidRPr="002119AA" w:rsidRDefault="00E952D6" w:rsidP="007659B0">
            <w:pPr>
              <w:rPr>
                <w:strike/>
                <w:sz w:val="24"/>
                <w:szCs w:val="24"/>
                <w:lang w:val="uk-UA"/>
              </w:rPr>
            </w:pPr>
            <w:proofErr w:type="spellStart"/>
            <w:r w:rsidRPr="002119AA">
              <w:rPr>
                <w:strike/>
                <w:sz w:val="24"/>
                <w:szCs w:val="24"/>
              </w:rPr>
              <w:t>Попельнастівський</w:t>
            </w:r>
            <w:proofErr w:type="spellEnd"/>
            <w:r w:rsidRPr="002119AA">
              <w:rPr>
                <w:strike/>
                <w:sz w:val="24"/>
                <w:szCs w:val="24"/>
              </w:rPr>
              <w:t xml:space="preserve"> ЗДО</w:t>
            </w:r>
          </w:p>
          <w:p w:rsidR="005B1A27" w:rsidRPr="002119AA" w:rsidRDefault="005B1A27" w:rsidP="007659B0">
            <w:pPr>
              <w:rPr>
                <w:strike/>
                <w:sz w:val="24"/>
                <w:szCs w:val="24"/>
                <w:lang w:val="uk-UA"/>
              </w:rPr>
            </w:pPr>
            <w:r w:rsidRPr="002119AA">
              <w:rPr>
                <w:strike/>
                <w:sz w:val="24"/>
                <w:szCs w:val="24"/>
                <w:lang w:val="uk-UA"/>
              </w:rPr>
              <w:t>«</w:t>
            </w:r>
            <w:proofErr w:type="spellStart"/>
            <w:r w:rsidRPr="002119AA">
              <w:rPr>
                <w:strike/>
                <w:sz w:val="24"/>
                <w:szCs w:val="24"/>
                <w:lang w:val="uk-UA"/>
              </w:rPr>
              <w:t>Капітошка</w:t>
            </w:r>
            <w:proofErr w:type="spellEnd"/>
            <w:r w:rsidRPr="002119AA">
              <w:rPr>
                <w:strike/>
                <w:sz w:val="24"/>
                <w:szCs w:val="24"/>
                <w:lang w:val="uk-UA"/>
              </w:rPr>
              <w:t>»</w:t>
            </w:r>
          </w:p>
        </w:tc>
        <w:tc>
          <w:tcPr>
            <w:tcW w:w="6237" w:type="dxa"/>
          </w:tcPr>
          <w:p w:rsidR="00E952D6" w:rsidRPr="002119AA" w:rsidRDefault="00E952D6" w:rsidP="007659B0">
            <w:pPr>
              <w:rPr>
                <w:strike/>
                <w:sz w:val="24"/>
                <w:szCs w:val="24"/>
              </w:rPr>
            </w:pPr>
            <w:proofErr w:type="spellStart"/>
            <w:r w:rsidRPr="002119AA">
              <w:rPr>
                <w:strike/>
                <w:sz w:val="24"/>
                <w:szCs w:val="24"/>
              </w:rPr>
              <w:t>вул</w:t>
            </w:r>
            <w:proofErr w:type="spellEnd"/>
            <w:r w:rsidRPr="002119AA">
              <w:rPr>
                <w:strike/>
                <w:sz w:val="24"/>
                <w:szCs w:val="24"/>
              </w:rPr>
              <w:t xml:space="preserve">. </w:t>
            </w:r>
            <w:proofErr w:type="spellStart"/>
            <w:r w:rsidRPr="002119AA">
              <w:rPr>
                <w:strike/>
                <w:sz w:val="24"/>
                <w:szCs w:val="24"/>
              </w:rPr>
              <w:t>Соборна</w:t>
            </w:r>
            <w:proofErr w:type="spellEnd"/>
            <w:r w:rsidRPr="002119AA">
              <w:rPr>
                <w:strike/>
                <w:sz w:val="24"/>
                <w:szCs w:val="24"/>
              </w:rPr>
              <w:t>, 9</w:t>
            </w:r>
            <w:r w:rsidR="009B2C64" w:rsidRPr="002119AA">
              <w:rPr>
                <w:strike/>
                <w:sz w:val="24"/>
                <w:szCs w:val="24"/>
                <w:lang w:val="uk-UA"/>
              </w:rPr>
              <w:t>-А</w:t>
            </w:r>
            <w:r w:rsidRPr="002119AA">
              <w:rPr>
                <w:strike/>
                <w:sz w:val="24"/>
                <w:szCs w:val="24"/>
              </w:rPr>
              <w:t xml:space="preserve">, с. </w:t>
            </w:r>
            <w:proofErr w:type="spellStart"/>
            <w:r w:rsidRPr="002119AA">
              <w:rPr>
                <w:strike/>
                <w:sz w:val="24"/>
                <w:szCs w:val="24"/>
              </w:rPr>
              <w:t>Попельнасте</w:t>
            </w:r>
            <w:proofErr w:type="spellEnd"/>
            <w:r w:rsidRPr="002119AA">
              <w:rPr>
                <w:strike/>
                <w:sz w:val="24"/>
                <w:szCs w:val="24"/>
              </w:rPr>
              <w:t xml:space="preserve">, </w:t>
            </w:r>
            <w:proofErr w:type="spellStart"/>
            <w:r w:rsidRPr="002119AA">
              <w:rPr>
                <w:strike/>
                <w:sz w:val="24"/>
                <w:szCs w:val="24"/>
              </w:rPr>
              <w:t>Олександрійський</w:t>
            </w:r>
            <w:proofErr w:type="spellEnd"/>
            <w:r w:rsidRPr="002119AA">
              <w:rPr>
                <w:strike/>
                <w:sz w:val="24"/>
                <w:szCs w:val="24"/>
              </w:rPr>
              <w:t xml:space="preserve"> район</w:t>
            </w:r>
            <w:proofErr w:type="gramStart"/>
            <w:r w:rsidRPr="002119AA">
              <w:rPr>
                <w:strike/>
                <w:sz w:val="24"/>
                <w:szCs w:val="24"/>
              </w:rPr>
              <w:t xml:space="preserve"> </w:t>
            </w:r>
            <w:proofErr w:type="spellStart"/>
            <w:r w:rsidRPr="002119AA">
              <w:rPr>
                <w:strike/>
                <w:sz w:val="24"/>
                <w:szCs w:val="24"/>
              </w:rPr>
              <w:t>К</w:t>
            </w:r>
            <w:proofErr w:type="gramEnd"/>
            <w:r w:rsidRPr="002119AA">
              <w:rPr>
                <w:strike/>
                <w:sz w:val="24"/>
                <w:szCs w:val="24"/>
              </w:rPr>
              <w:t>іровоградська</w:t>
            </w:r>
            <w:proofErr w:type="spellEnd"/>
            <w:r w:rsidRPr="002119AA">
              <w:rPr>
                <w:strike/>
                <w:sz w:val="24"/>
                <w:szCs w:val="24"/>
              </w:rPr>
              <w:t xml:space="preserve"> область, 28062</w:t>
            </w:r>
          </w:p>
        </w:tc>
      </w:tr>
      <w:tr w:rsidR="00E952D6" w:rsidRPr="00DA2B76" w:rsidTr="007659B0">
        <w:tc>
          <w:tcPr>
            <w:tcW w:w="540" w:type="dxa"/>
            <w:gridSpan w:val="2"/>
          </w:tcPr>
          <w:p w:rsidR="00E952D6" w:rsidRPr="002119AA" w:rsidRDefault="007659B0" w:rsidP="007659B0">
            <w:pPr>
              <w:rPr>
                <w:strike/>
                <w:sz w:val="24"/>
                <w:szCs w:val="24"/>
                <w:lang w:val="uk-UA"/>
              </w:rPr>
            </w:pPr>
            <w:r w:rsidRPr="002119AA">
              <w:rPr>
                <w:strike/>
                <w:sz w:val="24"/>
                <w:szCs w:val="24"/>
                <w:lang w:val="uk-UA"/>
              </w:rPr>
              <w:t>1</w:t>
            </w:r>
            <w:r w:rsidR="009B2C64" w:rsidRPr="002119AA">
              <w:rPr>
                <w:strike/>
                <w:sz w:val="24"/>
                <w:szCs w:val="24"/>
                <w:lang w:val="uk-UA"/>
              </w:rPr>
              <w:t>2</w:t>
            </w:r>
          </w:p>
        </w:tc>
        <w:tc>
          <w:tcPr>
            <w:tcW w:w="3396" w:type="dxa"/>
          </w:tcPr>
          <w:p w:rsidR="00E952D6" w:rsidRPr="002119AA" w:rsidRDefault="00E952D6" w:rsidP="007659B0">
            <w:pPr>
              <w:rPr>
                <w:strike/>
                <w:sz w:val="24"/>
                <w:szCs w:val="24"/>
              </w:rPr>
            </w:pPr>
            <w:proofErr w:type="spellStart"/>
            <w:r w:rsidRPr="002119AA">
              <w:rPr>
                <w:strike/>
                <w:sz w:val="24"/>
                <w:szCs w:val="24"/>
              </w:rPr>
              <w:t>Улянівський</w:t>
            </w:r>
            <w:proofErr w:type="spellEnd"/>
            <w:r w:rsidRPr="002119AA">
              <w:rPr>
                <w:strike/>
                <w:sz w:val="24"/>
                <w:szCs w:val="24"/>
              </w:rPr>
              <w:t xml:space="preserve"> ЗДО </w:t>
            </w:r>
          </w:p>
          <w:p w:rsidR="00E952D6" w:rsidRPr="002119AA" w:rsidRDefault="00E952D6" w:rsidP="007659B0">
            <w:pPr>
              <w:rPr>
                <w:strike/>
                <w:sz w:val="24"/>
                <w:szCs w:val="24"/>
              </w:rPr>
            </w:pPr>
            <w:r w:rsidRPr="002119AA">
              <w:rPr>
                <w:strike/>
                <w:sz w:val="24"/>
                <w:szCs w:val="24"/>
              </w:rPr>
              <w:t>"</w:t>
            </w:r>
            <w:proofErr w:type="spellStart"/>
            <w:r w:rsidRPr="002119AA">
              <w:rPr>
                <w:strike/>
                <w:sz w:val="24"/>
                <w:szCs w:val="24"/>
              </w:rPr>
              <w:t>Берізка</w:t>
            </w:r>
            <w:proofErr w:type="spellEnd"/>
            <w:r w:rsidRPr="002119AA">
              <w:rPr>
                <w:strike/>
                <w:sz w:val="24"/>
                <w:szCs w:val="24"/>
              </w:rPr>
              <w:t>"</w:t>
            </w:r>
          </w:p>
        </w:tc>
        <w:tc>
          <w:tcPr>
            <w:tcW w:w="6237" w:type="dxa"/>
          </w:tcPr>
          <w:p w:rsidR="00E952D6" w:rsidRPr="002119AA" w:rsidRDefault="009B2C64" w:rsidP="007659B0">
            <w:pPr>
              <w:rPr>
                <w:strike/>
                <w:sz w:val="24"/>
                <w:szCs w:val="24"/>
              </w:rPr>
            </w:pPr>
            <w:proofErr w:type="spellStart"/>
            <w:r w:rsidRPr="002119AA">
              <w:rPr>
                <w:strike/>
                <w:sz w:val="24"/>
                <w:szCs w:val="24"/>
              </w:rPr>
              <w:t>вул</w:t>
            </w:r>
            <w:proofErr w:type="spellEnd"/>
            <w:r w:rsidRPr="002119AA">
              <w:rPr>
                <w:strike/>
                <w:sz w:val="24"/>
                <w:szCs w:val="24"/>
              </w:rPr>
              <w:t xml:space="preserve">. </w:t>
            </w:r>
            <w:proofErr w:type="spellStart"/>
            <w:r w:rsidRPr="002119AA">
              <w:rPr>
                <w:strike/>
                <w:sz w:val="24"/>
                <w:szCs w:val="24"/>
              </w:rPr>
              <w:t>Шкільна</w:t>
            </w:r>
            <w:proofErr w:type="spellEnd"/>
            <w:r w:rsidRPr="002119AA">
              <w:rPr>
                <w:strike/>
                <w:sz w:val="24"/>
                <w:szCs w:val="24"/>
              </w:rPr>
              <w:t>, 2-</w:t>
            </w:r>
            <w:r w:rsidRPr="002119AA">
              <w:rPr>
                <w:strike/>
                <w:sz w:val="24"/>
                <w:szCs w:val="24"/>
                <w:lang w:val="uk-UA"/>
              </w:rPr>
              <w:t>Б</w:t>
            </w:r>
            <w:r w:rsidR="00E952D6" w:rsidRPr="002119AA">
              <w:rPr>
                <w:strike/>
                <w:sz w:val="24"/>
                <w:szCs w:val="24"/>
              </w:rPr>
              <w:t xml:space="preserve">,  с. </w:t>
            </w:r>
            <w:proofErr w:type="spellStart"/>
            <w:r w:rsidR="00E952D6" w:rsidRPr="002119AA">
              <w:rPr>
                <w:strike/>
                <w:sz w:val="24"/>
                <w:szCs w:val="24"/>
              </w:rPr>
              <w:t>Улянівка</w:t>
            </w:r>
            <w:proofErr w:type="spellEnd"/>
            <w:r w:rsidR="00E952D6" w:rsidRPr="002119AA">
              <w:rPr>
                <w:strike/>
                <w:sz w:val="24"/>
                <w:szCs w:val="24"/>
              </w:rPr>
              <w:t xml:space="preserve">,             </w:t>
            </w:r>
            <w:proofErr w:type="spellStart"/>
            <w:r w:rsidR="00E952D6" w:rsidRPr="002119AA">
              <w:rPr>
                <w:strike/>
                <w:sz w:val="24"/>
                <w:szCs w:val="24"/>
              </w:rPr>
              <w:t>Олександрійський</w:t>
            </w:r>
            <w:proofErr w:type="spellEnd"/>
            <w:r w:rsidR="00E952D6" w:rsidRPr="002119AA">
              <w:rPr>
                <w:strike/>
                <w:sz w:val="24"/>
                <w:szCs w:val="24"/>
              </w:rPr>
              <w:t xml:space="preserve"> район</w:t>
            </w:r>
            <w:proofErr w:type="gramStart"/>
            <w:r w:rsidR="00E952D6" w:rsidRPr="002119AA">
              <w:rPr>
                <w:strike/>
                <w:sz w:val="24"/>
                <w:szCs w:val="24"/>
              </w:rPr>
              <w:t xml:space="preserve"> </w:t>
            </w:r>
            <w:proofErr w:type="spellStart"/>
            <w:r w:rsidR="00E952D6" w:rsidRPr="002119AA">
              <w:rPr>
                <w:strike/>
                <w:sz w:val="24"/>
                <w:szCs w:val="24"/>
              </w:rPr>
              <w:t>К</w:t>
            </w:r>
            <w:proofErr w:type="gramEnd"/>
            <w:r w:rsidR="00E952D6" w:rsidRPr="002119AA">
              <w:rPr>
                <w:strike/>
                <w:sz w:val="24"/>
                <w:szCs w:val="24"/>
              </w:rPr>
              <w:t>іровоградська</w:t>
            </w:r>
            <w:proofErr w:type="spellEnd"/>
            <w:r w:rsidR="00E952D6" w:rsidRPr="002119AA">
              <w:rPr>
                <w:strike/>
                <w:sz w:val="24"/>
                <w:szCs w:val="24"/>
              </w:rPr>
              <w:t xml:space="preserve"> область, 28065</w:t>
            </w:r>
          </w:p>
        </w:tc>
      </w:tr>
      <w:tr w:rsidR="00E952D6" w:rsidRPr="00DA2B76" w:rsidTr="007659B0">
        <w:tc>
          <w:tcPr>
            <w:tcW w:w="540" w:type="dxa"/>
            <w:gridSpan w:val="2"/>
          </w:tcPr>
          <w:p w:rsidR="00E952D6" w:rsidRPr="002119AA" w:rsidRDefault="007659B0" w:rsidP="007659B0">
            <w:pPr>
              <w:rPr>
                <w:strike/>
                <w:sz w:val="24"/>
                <w:szCs w:val="24"/>
                <w:lang w:val="uk-UA"/>
              </w:rPr>
            </w:pPr>
            <w:r w:rsidRPr="002119AA">
              <w:rPr>
                <w:strike/>
                <w:sz w:val="24"/>
                <w:szCs w:val="24"/>
                <w:lang w:val="uk-UA"/>
              </w:rPr>
              <w:t>1</w:t>
            </w:r>
            <w:r w:rsidR="009B2C64" w:rsidRPr="002119AA">
              <w:rPr>
                <w:strike/>
                <w:sz w:val="24"/>
                <w:szCs w:val="24"/>
                <w:lang w:val="uk-UA"/>
              </w:rPr>
              <w:t>3</w:t>
            </w:r>
          </w:p>
        </w:tc>
        <w:tc>
          <w:tcPr>
            <w:tcW w:w="3396" w:type="dxa"/>
          </w:tcPr>
          <w:p w:rsidR="00E952D6" w:rsidRPr="002119AA" w:rsidRDefault="00E952D6" w:rsidP="007659B0">
            <w:pPr>
              <w:rPr>
                <w:strike/>
                <w:sz w:val="24"/>
                <w:szCs w:val="24"/>
                <w:lang w:val="uk-UA"/>
              </w:rPr>
            </w:pPr>
            <w:proofErr w:type="spellStart"/>
            <w:r w:rsidRPr="002119AA">
              <w:rPr>
                <w:strike/>
                <w:sz w:val="24"/>
                <w:szCs w:val="24"/>
              </w:rPr>
              <w:t>Червонокам’янський</w:t>
            </w:r>
            <w:proofErr w:type="spellEnd"/>
            <w:r w:rsidRPr="002119AA">
              <w:rPr>
                <w:strike/>
                <w:sz w:val="24"/>
                <w:szCs w:val="24"/>
              </w:rPr>
              <w:t xml:space="preserve"> ЗДО</w:t>
            </w:r>
          </w:p>
          <w:p w:rsidR="005B1A27" w:rsidRPr="002119AA" w:rsidRDefault="005B1A27" w:rsidP="007659B0">
            <w:pPr>
              <w:rPr>
                <w:strike/>
                <w:sz w:val="24"/>
                <w:szCs w:val="24"/>
                <w:lang w:val="uk-UA"/>
              </w:rPr>
            </w:pPr>
            <w:r w:rsidRPr="002119AA">
              <w:rPr>
                <w:strike/>
                <w:sz w:val="24"/>
                <w:szCs w:val="24"/>
                <w:lang w:val="uk-UA"/>
              </w:rPr>
              <w:t>«Малятко»</w:t>
            </w:r>
          </w:p>
        </w:tc>
        <w:tc>
          <w:tcPr>
            <w:tcW w:w="6237" w:type="dxa"/>
          </w:tcPr>
          <w:p w:rsidR="00E952D6" w:rsidRPr="002119AA" w:rsidRDefault="00E952D6" w:rsidP="007659B0">
            <w:pPr>
              <w:rPr>
                <w:strike/>
                <w:sz w:val="24"/>
                <w:szCs w:val="24"/>
              </w:rPr>
            </w:pPr>
            <w:proofErr w:type="spellStart"/>
            <w:r w:rsidRPr="002119AA">
              <w:rPr>
                <w:strike/>
                <w:sz w:val="24"/>
                <w:szCs w:val="24"/>
              </w:rPr>
              <w:t>вул</w:t>
            </w:r>
            <w:proofErr w:type="spellEnd"/>
            <w:r w:rsidRPr="002119AA">
              <w:rPr>
                <w:strike/>
                <w:sz w:val="24"/>
                <w:szCs w:val="24"/>
              </w:rPr>
              <w:t xml:space="preserve">. </w:t>
            </w:r>
            <w:proofErr w:type="spellStart"/>
            <w:r w:rsidRPr="002119AA">
              <w:rPr>
                <w:strike/>
                <w:sz w:val="24"/>
                <w:szCs w:val="24"/>
              </w:rPr>
              <w:t>Романовського</w:t>
            </w:r>
            <w:proofErr w:type="spellEnd"/>
            <w:r w:rsidRPr="002119AA">
              <w:rPr>
                <w:strike/>
                <w:sz w:val="24"/>
                <w:szCs w:val="24"/>
              </w:rPr>
              <w:t xml:space="preserve">, 2, с. </w:t>
            </w:r>
            <w:proofErr w:type="spellStart"/>
            <w:r w:rsidRPr="002119AA">
              <w:rPr>
                <w:strike/>
                <w:sz w:val="24"/>
                <w:szCs w:val="24"/>
              </w:rPr>
              <w:t>Червона</w:t>
            </w:r>
            <w:proofErr w:type="spellEnd"/>
            <w:r w:rsidRPr="002119AA">
              <w:rPr>
                <w:strike/>
                <w:sz w:val="24"/>
                <w:szCs w:val="24"/>
              </w:rPr>
              <w:t xml:space="preserve"> </w:t>
            </w:r>
            <w:proofErr w:type="spellStart"/>
            <w:r w:rsidRPr="002119AA">
              <w:rPr>
                <w:strike/>
                <w:sz w:val="24"/>
                <w:szCs w:val="24"/>
              </w:rPr>
              <w:t>Кам'янка</w:t>
            </w:r>
            <w:proofErr w:type="spellEnd"/>
            <w:r w:rsidRPr="002119AA">
              <w:rPr>
                <w:strike/>
                <w:sz w:val="24"/>
                <w:szCs w:val="24"/>
              </w:rPr>
              <w:t xml:space="preserve">, </w:t>
            </w:r>
            <w:proofErr w:type="spellStart"/>
            <w:r w:rsidRPr="002119AA">
              <w:rPr>
                <w:strike/>
                <w:sz w:val="24"/>
                <w:szCs w:val="24"/>
              </w:rPr>
              <w:t>Олександрійський</w:t>
            </w:r>
            <w:proofErr w:type="spellEnd"/>
            <w:r w:rsidRPr="002119AA">
              <w:rPr>
                <w:strike/>
                <w:sz w:val="24"/>
                <w:szCs w:val="24"/>
              </w:rPr>
              <w:t xml:space="preserve"> район </w:t>
            </w:r>
            <w:proofErr w:type="spellStart"/>
            <w:r w:rsidRPr="002119AA">
              <w:rPr>
                <w:strike/>
                <w:sz w:val="24"/>
                <w:szCs w:val="24"/>
              </w:rPr>
              <w:t>кіровоградська</w:t>
            </w:r>
            <w:proofErr w:type="spellEnd"/>
            <w:r w:rsidRPr="002119AA">
              <w:rPr>
                <w:strike/>
                <w:sz w:val="24"/>
                <w:szCs w:val="24"/>
              </w:rPr>
              <w:t xml:space="preserve"> область, 28063</w:t>
            </w:r>
          </w:p>
        </w:tc>
      </w:tr>
      <w:tr w:rsidR="00E952D6" w:rsidRPr="00DA2B76" w:rsidTr="007659B0">
        <w:tc>
          <w:tcPr>
            <w:tcW w:w="540" w:type="dxa"/>
            <w:gridSpan w:val="2"/>
          </w:tcPr>
          <w:p w:rsidR="00E952D6" w:rsidRPr="002119AA" w:rsidRDefault="007659B0" w:rsidP="007659B0">
            <w:pPr>
              <w:rPr>
                <w:strike/>
                <w:sz w:val="24"/>
                <w:szCs w:val="24"/>
                <w:lang w:val="uk-UA"/>
              </w:rPr>
            </w:pPr>
            <w:r w:rsidRPr="002119AA">
              <w:rPr>
                <w:strike/>
                <w:sz w:val="24"/>
                <w:szCs w:val="24"/>
                <w:lang w:val="uk-UA"/>
              </w:rPr>
              <w:t>1</w:t>
            </w:r>
            <w:r w:rsidR="009B2C64" w:rsidRPr="002119AA">
              <w:rPr>
                <w:strike/>
                <w:sz w:val="24"/>
                <w:szCs w:val="24"/>
                <w:lang w:val="uk-UA"/>
              </w:rPr>
              <w:t>4</w:t>
            </w:r>
          </w:p>
        </w:tc>
        <w:tc>
          <w:tcPr>
            <w:tcW w:w="3396" w:type="dxa"/>
          </w:tcPr>
          <w:p w:rsidR="00E952D6" w:rsidRPr="002119AA" w:rsidRDefault="00E952D6" w:rsidP="007659B0">
            <w:pPr>
              <w:rPr>
                <w:strike/>
                <w:sz w:val="24"/>
                <w:szCs w:val="24"/>
                <w:lang w:val="uk-UA"/>
              </w:rPr>
            </w:pPr>
            <w:proofErr w:type="spellStart"/>
            <w:r w:rsidRPr="002119AA">
              <w:rPr>
                <w:strike/>
                <w:sz w:val="24"/>
                <w:szCs w:val="24"/>
              </w:rPr>
              <w:t>Дівочепільський</w:t>
            </w:r>
            <w:proofErr w:type="spellEnd"/>
            <w:r w:rsidRPr="002119AA">
              <w:rPr>
                <w:strike/>
                <w:sz w:val="24"/>
                <w:szCs w:val="24"/>
              </w:rPr>
              <w:t xml:space="preserve"> ЗДО</w:t>
            </w:r>
          </w:p>
          <w:p w:rsidR="005B1A27" w:rsidRPr="002119AA" w:rsidRDefault="005B1A27" w:rsidP="007659B0">
            <w:pPr>
              <w:rPr>
                <w:strike/>
                <w:sz w:val="24"/>
                <w:szCs w:val="24"/>
                <w:lang w:val="uk-UA"/>
              </w:rPr>
            </w:pPr>
            <w:r w:rsidRPr="002119AA">
              <w:rPr>
                <w:strike/>
                <w:sz w:val="24"/>
                <w:szCs w:val="24"/>
                <w:lang w:val="uk-UA"/>
              </w:rPr>
              <w:t>«Веселка»</w:t>
            </w:r>
          </w:p>
        </w:tc>
        <w:tc>
          <w:tcPr>
            <w:tcW w:w="6237" w:type="dxa"/>
          </w:tcPr>
          <w:p w:rsidR="00E952D6" w:rsidRPr="002119AA" w:rsidRDefault="009B2C64" w:rsidP="007659B0">
            <w:pPr>
              <w:rPr>
                <w:strike/>
                <w:sz w:val="24"/>
                <w:szCs w:val="24"/>
              </w:rPr>
            </w:pPr>
            <w:proofErr w:type="spellStart"/>
            <w:r w:rsidRPr="002119AA">
              <w:rPr>
                <w:strike/>
                <w:sz w:val="24"/>
                <w:szCs w:val="24"/>
              </w:rPr>
              <w:t>вул</w:t>
            </w:r>
            <w:proofErr w:type="spellEnd"/>
            <w:r w:rsidRPr="002119AA">
              <w:rPr>
                <w:strike/>
                <w:sz w:val="24"/>
                <w:szCs w:val="24"/>
              </w:rPr>
              <w:t>. Чкалова, 1</w:t>
            </w:r>
            <w:r w:rsidRPr="002119AA">
              <w:rPr>
                <w:strike/>
                <w:sz w:val="24"/>
                <w:szCs w:val="24"/>
                <w:lang w:val="uk-UA"/>
              </w:rPr>
              <w:t>3</w:t>
            </w:r>
            <w:r w:rsidR="00E952D6" w:rsidRPr="002119AA">
              <w:rPr>
                <w:strike/>
                <w:sz w:val="24"/>
                <w:szCs w:val="24"/>
              </w:rPr>
              <w:t xml:space="preserve">, с. </w:t>
            </w:r>
            <w:proofErr w:type="spellStart"/>
            <w:r w:rsidR="00E952D6" w:rsidRPr="002119AA">
              <w:rPr>
                <w:strike/>
                <w:sz w:val="24"/>
                <w:szCs w:val="24"/>
              </w:rPr>
              <w:t>Дівоче</w:t>
            </w:r>
            <w:proofErr w:type="spellEnd"/>
            <w:r w:rsidR="00E952D6" w:rsidRPr="002119AA">
              <w:rPr>
                <w:strike/>
                <w:sz w:val="24"/>
                <w:szCs w:val="24"/>
              </w:rPr>
              <w:t xml:space="preserve"> Поле,</w:t>
            </w:r>
          </w:p>
          <w:p w:rsidR="00E952D6" w:rsidRPr="002119AA" w:rsidRDefault="00E952D6" w:rsidP="007659B0">
            <w:pPr>
              <w:rPr>
                <w:strike/>
                <w:sz w:val="24"/>
                <w:szCs w:val="24"/>
              </w:rPr>
            </w:pPr>
            <w:proofErr w:type="spellStart"/>
            <w:r w:rsidRPr="002119AA">
              <w:rPr>
                <w:strike/>
                <w:sz w:val="24"/>
                <w:szCs w:val="24"/>
              </w:rPr>
              <w:t>Олександрійський</w:t>
            </w:r>
            <w:proofErr w:type="spellEnd"/>
            <w:r w:rsidRPr="002119AA">
              <w:rPr>
                <w:strike/>
                <w:sz w:val="24"/>
                <w:szCs w:val="24"/>
              </w:rPr>
              <w:t xml:space="preserve"> район</w:t>
            </w:r>
            <w:proofErr w:type="gramStart"/>
            <w:r w:rsidRPr="002119AA">
              <w:rPr>
                <w:strike/>
                <w:sz w:val="24"/>
                <w:szCs w:val="24"/>
              </w:rPr>
              <w:t xml:space="preserve"> </w:t>
            </w:r>
            <w:proofErr w:type="spellStart"/>
            <w:r w:rsidRPr="002119AA">
              <w:rPr>
                <w:strike/>
                <w:sz w:val="24"/>
                <w:szCs w:val="24"/>
              </w:rPr>
              <w:t>К</w:t>
            </w:r>
            <w:proofErr w:type="gramEnd"/>
            <w:r w:rsidRPr="002119AA">
              <w:rPr>
                <w:strike/>
                <w:sz w:val="24"/>
                <w:szCs w:val="24"/>
              </w:rPr>
              <w:t>іровоградська</w:t>
            </w:r>
            <w:proofErr w:type="spellEnd"/>
            <w:r w:rsidRPr="002119AA">
              <w:rPr>
                <w:strike/>
                <w:sz w:val="24"/>
                <w:szCs w:val="24"/>
              </w:rPr>
              <w:t xml:space="preserve"> область, 28050</w:t>
            </w:r>
          </w:p>
        </w:tc>
      </w:tr>
    </w:tbl>
    <w:p w:rsidR="00E952D6" w:rsidRDefault="00E952D6" w:rsidP="00E952D6">
      <w:pPr>
        <w:jc w:val="both"/>
        <w:rPr>
          <w:bCs/>
          <w:kern w:val="1"/>
          <w:lang w:val="uk-UA"/>
        </w:rPr>
      </w:pPr>
    </w:p>
    <w:tbl>
      <w:tblPr>
        <w:tblStyle w:val="a5"/>
        <w:tblW w:w="0" w:type="auto"/>
        <w:tblLook w:val="04A0"/>
      </w:tblPr>
      <w:tblGrid>
        <w:gridCol w:w="502"/>
        <w:gridCol w:w="6"/>
        <w:gridCol w:w="3428"/>
        <w:gridCol w:w="5103"/>
        <w:gridCol w:w="1146"/>
      </w:tblGrid>
      <w:tr w:rsidR="002119AA" w:rsidRPr="0049493D" w:rsidTr="00810DA6">
        <w:tc>
          <w:tcPr>
            <w:tcW w:w="502" w:type="dxa"/>
          </w:tcPr>
          <w:p w:rsidR="002119AA" w:rsidRPr="0049493D" w:rsidRDefault="002119AA" w:rsidP="00810DA6">
            <w:pPr>
              <w:rPr>
                <w:b/>
                <w:sz w:val="24"/>
                <w:szCs w:val="24"/>
                <w:lang w:val="uk-UA"/>
              </w:rPr>
            </w:pPr>
            <w:r w:rsidRPr="0049493D">
              <w:rPr>
                <w:b/>
                <w:sz w:val="24"/>
                <w:szCs w:val="24"/>
                <w:lang w:val="uk-UA"/>
              </w:rPr>
              <w:t>№</w:t>
            </w:r>
          </w:p>
        </w:tc>
        <w:tc>
          <w:tcPr>
            <w:tcW w:w="3434" w:type="dxa"/>
            <w:gridSpan w:val="2"/>
          </w:tcPr>
          <w:p w:rsidR="002119AA" w:rsidRPr="0049493D" w:rsidRDefault="002119AA" w:rsidP="00810DA6">
            <w:pPr>
              <w:jc w:val="center"/>
              <w:rPr>
                <w:b/>
                <w:sz w:val="24"/>
                <w:szCs w:val="24"/>
                <w:lang w:val="uk-UA"/>
              </w:rPr>
            </w:pPr>
            <w:r w:rsidRPr="0049493D">
              <w:rPr>
                <w:b/>
                <w:sz w:val="24"/>
                <w:szCs w:val="24"/>
                <w:lang w:val="uk-UA"/>
              </w:rPr>
              <w:t xml:space="preserve">Назва </w:t>
            </w:r>
            <w:r>
              <w:rPr>
                <w:b/>
                <w:sz w:val="24"/>
                <w:szCs w:val="24"/>
                <w:lang w:val="uk-UA"/>
              </w:rPr>
              <w:t>з</w:t>
            </w:r>
            <w:r w:rsidRPr="0049493D">
              <w:rPr>
                <w:b/>
                <w:sz w:val="24"/>
                <w:szCs w:val="24"/>
                <w:lang w:val="uk-UA"/>
              </w:rPr>
              <w:t>акладу</w:t>
            </w:r>
          </w:p>
        </w:tc>
        <w:tc>
          <w:tcPr>
            <w:tcW w:w="5103" w:type="dxa"/>
          </w:tcPr>
          <w:p w:rsidR="002119AA" w:rsidRPr="0049493D" w:rsidRDefault="002119AA" w:rsidP="00810DA6">
            <w:pPr>
              <w:jc w:val="center"/>
              <w:rPr>
                <w:b/>
                <w:sz w:val="24"/>
                <w:szCs w:val="24"/>
                <w:lang w:val="uk-UA"/>
              </w:rPr>
            </w:pPr>
            <w:r w:rsidRPr="0049493D">
              <w:rPr>
                <w:b/>
                <w:sz w:val="24"/>
                <w:szCs w:val="24"/>
                <w:lang w:val="uk-UA"/>
              </w:rPr>
              <w:t>Адреса</w:t>
            </w:r>
            <w:r>
              <w:rPr>
                <w:b/>
                <w:sz w:val="24"/>
                <w:szCs w:val="24"/>
                <w:lang w:val="uk-UA"/>
              </w:rPr>
              <w:t xml:space="preserve"> місцезнаходження</w:t>
            </w:r>
            <w:r w:rsidRPr="0049493D">
              <w:rPr>
                <w:b/>
                <w:sz w:val="24"/>
                <w:szCs w:val="24"/>
                <w:lang w:val="uk-UA"/>
              </w:rPr>
              <w:t>:</w:t>
            </w:r>
          </w:p>
        </w:tc>
        <w:tc>
          <w:tcPr>
            <w:tcW w:w="1146" w:type="dxa"/>
          </w:tcPr>
          <w:p w:rsidR="002119AA" w:rsidRPr="0049493D" w:rsidRDefault="002119AA" w:rsidP="00810DA6">
            <w:pPr>
              <w:jc w:val="center"/>
              <w:rPr>
                <w:b/>
                <w:lang w:val="uk-UA"/>
              </w:rPr>
            </w:pPr>
            <w:r>
              <w:rPr>
                <w:b/>
                <w:lang w:val="uk-UA"/>
              </w:rPr>
              <w:t>Відстань</w:t>
            </w:r>
          </w:p>
        </w:tc>
      </w:tr>
      <w:tr w:rsidR="002119AA" w:rsidTr="00810DA6">
        <w:tc>
          <w:tcPr>
            <w:tcW w:w="10185" w:type="dxa"/>
            <w:gridSpan w:val="5"/>
          </w:tcPr>
          <w:p w:rsidR="002119AA" w:rsidRDefault="002119AA" w:rsidP="00810DA6">
            <w:pPr>
              <w:jc w:val="center"/>
              <w:rPr>
                <w:b/>
                <w:lang w:val="uk-UA"/>
              </w:rPr>
            </w:pPr>
            <w:r>
              <w:rPr>
                <w:b/>
                <w:lang w:val="uk-UA"/>
              </w:rPr>
              <w:t>Заклади загальної середньої освіти</w:t>
            </w:r>
          </w:p>
        </w:tc>
      </w:tr>
      <w:tr w:rsidR="002119AA" w:rsidRPr="00437185" w:rsidTr="00810DA6">
        <w:tc>
          <w:tcPr>
            <w:tcW w:w="502" w:type="dxa"/>
          </w:tcPr>
          <w:p w:rsidR="002119AA" w:rsidRPr="00683390" w:rsidRDefault="002119AA" w:rsidP="00810DA6">
            <w:pPr>
              <w:rPr>
                <w:sz w:val="24"/>
                <w:szCs w:val="24"/>
              </w:rPr>
            </w:pPr>
            <w:r w:rsidRPr="00683390">
              <w:rPr>
                <w:sz w:val="24"/>
                <w:szCs w:val="24"/>
              </w:rPr>
              <w:t>1</w:t>
            </w:r>
          </w:p>
        </w:tc>
        <w:tc>
          <w:tcPr>
            <w:tcW w:w="3434" w:type="dxa"/>
            <w:gridSpan w:val="2"/>
          </w:tcPr>
          <w:p w:rsidR="002119AA" w:rsidRPr="00683390" w:rsidRDefault="002119AA" w:rsidP="00810DA6">
            <w:pPr>
              <w:rPr>
                <w:sz w:val="24"/>
                <w:szCs w:val="24"/>
              </w:rPr>
            </w:pPr>
            <w:proofErr w:type="spellStart"/>
            <w:r w:rsidRPr="00683390">
              <w:rPr>
                <w:sz w:val="24"/>
                <w:szCs w:val="24"/>
              </w:rPr>
              <w:t>Добронадіївськ</w:t>
            </w:r>
            <w:r w:rsidRPr="00683390">
              <w:rPr>
                <w:sz w:val="24"/>
                <w:szCs w:val="24"/>
                <w:lang w:val="uk-UA"/>
              </w:rPr>
              <w:t>ий</w:t>
            </w:r>
            <w:proofErr w:type="spellEnd"/>
            <w:r w:rsidRPr="00683390">
              <w:rPr>
                <w:sz w:val="24"/>
                <w:szCs w:val="24"/>
              </w:rPr>
              <w:t xml:space="preserve"> ЗЗСО І-ІІІ ст.</w:t>
            </w:r>
          </w:p>
        </w:tc>
        <w:tc>
          <w:tcPr>
            <w:tcW w:w="5103" w:type="dxa"/>
          </w:tcPr>
          <w:p w:rsidR="002119AA" w:rsidRPr="00683390" w:rsidRDefault="002119AA" w:rsidP="00810DA6">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rPr>
              <w:t>Шкільна</w:t>
            </w:r>
            <w:proofErr w:type="spellEnd"/>
            <w:r w:rsidRPr="00683390">
              <w:rPr>
                <w:sz w:val="24"/>
                <w:szCs w:val="24"/>
              </w:rPr>
              <w:t xml:space="preserve">, 25,  с. </w:t>
            </w:r>
            <w:proofErr w:type="spellStart"/>
            <w:r w:rsidRPr="00683390">
              <w:rPr>
                <w:sz w:val="24"/>
                <w:szCs w:val="24"/>
              </w:rPr>
              <w:t>Добронадіївка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28054</w:t>
            </w:r>
          </w:p>
        </w:tc>
        <w:tc>
          <w:tcPr>
            <w:tcW w:w="1146" w:type="dxa"/>
          </w:tcPr>
          <w:p w:rsidR="002119AA" w:rsidRPr="00437185" w:rsidRDefault="002119AA" w:rsidP="00810DA6">
            <w:pPr>
              <w:rPr>
                <w:sz w:val="24"/>
                <w:szCs w:val="24"/>
                <w:lang w:val="uk-UA"/>
              </w:rPr>
            </w:pPr>
            <w:r w:rsidRPr="00437185">
              <w:rPr>
                <w:sz w:val="24"/>
                <w:szCs w:val="24"/>
                <w:lang w:val="uk-UA"/>
              </w:rPr>
              <w:t>34</w:t>
            </w:r>
          </w:p>
        </w:tc>
      </w:tr>
      <w:tr w:rsidR="002119AA" w:rsidRPr="00437185" w:rsidTr="00810DA6">
        <w:tc>
          <w:tcPr>
            <w:tcW w:w="502" w:type="dxa"/>
          </w:tcPr>
          <w:p w:rsidR="002119AA" w:rsidRPr="00683390" w:rsidRDefault="002119AA" w:rsidP="00810DA6">
            <w:pPr>
              <w:rPr>
                <w:sz w:val="24"/>
                <w:szCs w:val="24"/>
              </w:rPr>
            </w:pPr>
            <w:r w:rsidRPr="00683390">
              <w:rPr>
                <w:sz w:val="24"/>
                <w:szCs w:val="24"/>
              </w:rPr>
              <w:t>2</w:t>
            </w:r>
          </w:p>
        </w:tc>
        <w:tc>
          <w:tcPr>
            <w:tcW w:w="3434" w:type="dxa"/>
            <w:gridSpan w:val="2"/>
          </w:tcPr>
          <w:p w:rsidR="002119AA" w:rsidRPr="00683390" w:rsidRDefault="002119AA" w:rsidP="00810DA6">
            <w:pPr>
              <w:rPr>
                <w:sz w:val="24"/>
                <w:szCs w:val="24"/>
                <w:lang w:val="uk-UA"/>
              </w:rPr>
            </w:pPr>
            <w:proofErr w:type="spellStart"/>
            <w:r w:rsidRPr="00683390">
              <w:rPr>
                <w:sz w:val="24"/>
                <w:szCs w:val="24"/>
              </w:rPr>
              <w:t>Куколівський</w:t>
            </w:r>
            <w:proofErr w:type="spellEnd"/>
            <w:r w:rsidRPr="00683390">
              <w:rPr>
                <w:sz w:val="24"/>
                <w:szCs w:val="24"/>
              </w:rPr>
              <w:t xml:space="preserve"> </w:t>
            </w:r>
            <w:r w:rsidRPr="00683390">
              <w:rPr>
                <w:sz w:val="24"/>
                <w:szCs w:val="24"/>
                <w:lang w:val="uk-UA"/>
              </w:rPr>
              <w:t xml:space="preserve">ЗЗСО І-ІІІ </w:t>
            </w:r>
            <w:r>
              <w:rPr>
                <w:sz w:val="24"/>
                <w:szCs w:val="24"/>
                <w:lang w:val="uk-UA"/>
              </w:rPr>
              <w:pgNum/>
            </w:r>
            <w:r>
              <w:rPr>
                <w:sz w:val="24"/>
                <w:szCs w:val="24"/>
                <w:lang w:val="uk-UA"/>
              </w:rPr>
              <w:t>т</w:t>
            </w:r>
            <w:proofErr w:type="gramStart"/>
            <w:r>
              <w:rPr>
                <w:sz w:val="24"/>
                <w:szCs w:val="24"/>
                <w:lang w:val="uk-UA"/>
              </w:rPr>
              <w:t>.</w:t>
            </w:r>
            <w:r w:rsidRPr="00683390">
              <w:rPr>
                <w:sz w:val="24"/>
                <w:szCs w:val="24"/>
                <w:lang w:val="uk-UA"/>
              </w:rPr>
              <w:t>.</w:t>
            </w:r>
            <w:r>
              <w:rPr>
                <w:sz w:val="24"/>
                <w:szCs w:val="24"/>
                <w:lang w:val="uk-UA"/>
              </w:rPr>
              <w:t xml:space="preserve"> – </w:t>
            </w:r>
            <w:proofErr w:type="gramEnd"/>
            <w:r>
              <w:rPr>
                <w:sz w:val="24"/>
                <w:szCs w:val="24"/>
                <w:lang w:val="uk-UA"/>
              </w:rPr>
              <w:t>ЗДО</w:t>
            </w:r>
          </w:p>
        </w:tc>
        <w:tc>
          <w:tcPr>
            <w:tcW w:w="5103" w:type="dxa"/>
          </w:tcPr>
          <w:p w:rsidR="002119AA" w:rsidRPr="00683390" w:rsidRDefault="002119AA" w:rsidP="00810DA6">
            <w:pPr>
              <w:rPr>
                <w:sz w:val="24"/>
                <w:szCs w:val="24"/>
              </w:rPr>
            </w:pPr>
            <w:proofErr w:type="spellStart"/>
            <w:r w:rsidRPr="00683390">
              <w:rPr>
                <w:sz w:val="24"/>
                <w:szCs w:val="24"/>
              </w:rPr>
              <w:t>вул</w:t>
            </w:r>
            <w:proofErr w:type="spellEnd"/>
            <w:r w:rsidRPr="00683390">
              <w:rPr>
                <w:sz w:val="24"/>
                <w:szCs w:val="24"/>
              </w:rPr>
              <w:t xml:space="preserve">. Центральна, 4, с. </w:t>
            </w:r>
            <w:proofErr w:type="spellStart"/>
            <w:r w:rsidRPr="00683390">
              <w:rPr>
                <w:sz w:val="24"/>
                <w:szCs w:val="24"/>
              </w:rPr>
              <w:t>Куколівка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28052</w:t>
            </w:r>
          </w:p>
        </w:tc>
        <w:tc>
          <w:tcPr>
            <w:tcW w:w="1146" w:type="dxa"/>
          </w:tcPr>
          <w:p w:rsidR="002119AA" w:rsidRPr="00437185" w:rsidRDefault="002119AA" w:rsidP="00810DA6">
            <w:pPr>
              <w:rPr>
                <w:sz w:val="24"/>
                <w:szCs w:val="24"/>
                <w:lang w:val="uk-UA"/>
              </w:rPr>
            </w:pPr>
            <w:r w:rsidRPr="00437185">
              <w:rPr>
                <w:sz w:val="24"/>
                <w:szCs w:val="24"/>
                <w:lang w:val="uk-UA"/>
              </w:rPr>
              <w:t>17</w:t>
            </w:r>
          </w:p>
        </w:tc>
      </w:tr>
      <w:tr w:rsidR="002119AA" w:rsidRPr="00437185" w:rsidTr="00810DA6">
        <w:tc>
          <w:tcPr>
            <w:tcW w:w="502" w:type="dxa"/>
          </w:tcPr>
          <w:p w:rsidR="002119AA" w:rsidRPr="00683390" w:rsidRDefault="002119AA" w:rsidP="00810DA6">
            <w:pPr>
              <w:rPr>
                <w:sz w:val="24"/>
                <w:szCs w:val="24"/>
              </w:rPr>
            </w:pPr>
            <w:r w:rsidRPr="00683390">
              <w:rPr>
                <w:sz w:val="24"/>
                <w:szCs w:val="24"/>
              </w:rPr>
              <w:t>3</w:t>
            </w:r>
          </w:p>
        </w:tc>
        <w:tc>
          <w:tcPr>
            <w:tcW w:w="3434" w:type="dxa"/>
            <w:gridSpan w:val="2"/>
          </w:tcPr>
          <w:p w:rsidR="002119AA" w:rsidRPr="00683390" w:rsidRDefault="002119AA" w:rsidP="00810DA6">
            <w:pPr>
              <w:rPr>
                <w:sz w:val="24"/>
                <w:szCs w:val="24"/>
              </w:rPr>
            </w:pPr>
            <w:proofErr w:type="spellStart"/>
            <w:r w:rsidRPr="00683390">
              <w:rPr>
                <w:sz w:val="24"/>
                <w:szCs w:val="24"/>
              </w:rPr>
              <w:t>Олександрівськ</w:t>
            </w:r>
            <w:r w:rsidRPr="00683390">
              <w:rPr>
                <w:sz w:val="24"/>
                <w:szCs w:val="24"/>
                <w:lang w:val="uk-UA"/>
              </w:rPr>
              <w:t>ий</w:t>
            </w:r>
            <w:proofErr w:type="spellEnd"/>
            <w:r w:rsidRPr="00683390">
              <w:rPr>
                <w:sz w:val="24"/>
                <w:szCs w:val="24"/>
              </w:rPr>
              <w:t xml:space="preserve"> ЗЗСО І-ІІІ ст.</w:t>
            </w:r>
          </w:p>
        </w:tc>
        <w:tc>
          <w:tcPr>
            <w:tcW w:w="5103" w:type="dxa"/>
          </w:tcPr>
          <w:p w:rsidR="002119AA" w:rsidRPr="00683390" w:rsidRDefault="002119AA" w:rsidP="00810DA6">
            <w:pPr>
              <w:rPr>
                <w:sz w:val="24"/>
                <w:szCs w:val="24"/>
              </w:rPr>
            </w:pPr>
            <w:proofErr w:type="spellStart"/>
            <w:r>
              <w:rPr>
                <w:sz w:val="24"/>
                <w:szCs w:val="24"/>
              </w:rPr>
              <w:t>вул</w:t>
            </w:r>
            <w:proofErr w:type="spellEnd"/>
            <w:r>
              <w:rPr>
                <w:sz w:val="24"/>
                <w:szCs w:val="24"/>
              </w:rPr>
              <w:t>. Зелена, 21-</w:t>
            </w:r>
            <w:r>
              <w:rPr>
                <w:sz w:val="24"/>
                <w:szCs w:val="24"/>
                <w:lang w:val="uk-UA"/>
              </w:rPr>
              <w:t>А</w:t>
            </w:r>
            <w:r w:rsidRPr="00683390">
              <w:rPr>
                <w:sz w:val="24"/>
                <w:szCs w:val="24"/>
              </w:rPr>
              <w:t xml:space="preserve">  с. </w:t>
            </w:r>
            <w:proofErr w:type="spellStart"/>
            <w:r w:rsidRPr="00683390">
              <w:rPr>
                <w:sz w:val="24"/>
                <w:szCs w:val="24"/>
              </w:rPr>
              <w:t>Олександрівка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28051</w:t>
            </w:r>
          </w:p>
        </w:tc>
        <w:tc>
          <w:tcPr>
            <w:tcW w:w="1146" w:type="dxa"/>
          </w:tcPr>
          <w:p w:rsidR="002119AA" w:rsidRPr="00437185" w:rsidRDefault="002119AA" w:rsidP="00810DA6">
            <w:pPr>
              <w:rPr>
                <w:sz w:val="24"/>
                <w:szCs w:val="24"/>
                <w:lang w:val="uk-UA"/>
              </w:rPr>
            </w:pPr>
            <w:r>
              <w:rPr>
                <w:sz w:val="24"/>
                <w:szCs w:val="24"/>
                <w:lang w:val="uk-UA"/>
              </w:rPr>
              <w:t>28</w:t>
            </w:r>
          </w:p>
        </w:tc>
      </w:tr>
      <w:tr w:rsidR="002119AA" w:rsidRPr="00437185" w:rsidTr="00810DA6">
        <w:tc>
          <w:tcPr>
            <w:tcW w:w="502" w:type="dxa"/>
          </w:tcPr>
          <w:p w:rsidR="002119AA" w:rsidRPr="00683390" w:rsidRDefault="002119AA" w:rsidP="00810DA6">
            <w:pPr>
              <w:rPr>
                <w:sz w:val="24"/>
                <w:szCs w:val="24"/>
              </w:rPr>
            </w:pPr>
            <w:r w:rsidRPr="00683390">
              <w:rPr>
                <w:sz w:val="24"/>
                <w:szCs w:val="24"/>
              </w:rPr>
              <w:t>4</w:t>
            </w:r>
          </w:p>
        </w:tc>
        <w:tc>
          <w:tcPr>
            <w:tcW w:w="3434" w:type="dxa"/>
            <w:gridSpan w:val="2"/>
          </w:tcPr>
          <w:p w:rsidR="002119AA" w:rsidRPr="00683390" w:rsidRDefault="002119AA" w:rsidP="00810DA6">
            <w:pPr>
              <w:rPr>
                <w:sz w:val="24"/>
                <w:szCs w:val="24"/>
              </w:rPr>
            </w:pPr>
            <w:proofErr w:type="spellStart"/>
            <w:r w:rsidRPr="00683390">
              <w:rPr>
                <w:sz w:val="24"/>
                <w:szCs w:val="24"/>
              </w:rPr>
              <w:t>Улянівськ</w:t>
            </w:r>
            <w:r w:rsidRPr="00683390">
              <w:rPr>
                <w:sz w:val="24"/>
                <w:szCs w:val="24"/>
                <w:lang w:val="uk-UA"/>
              </w:rPr>
              <w:t>ий</w:t>
            </w:r>
            <w:proofErr w:type="spellEnd"/>
            <w:r w:rsidRPr="00683390">
              <w:rPr>
                <w:sz w:val="24"/>
                <w:szCs w:val="24"/>
              </w:rPr>
              <w:t xml:space="preserve"> ЗЗСО І-ІІІ ст.</w:t>
            </w:r>
          </w:p>
        </w:tc>
        <w:tc>
          <w:tcPr>
            <w:tcW w:w="5103" w:type="dxa"/>
          </w:tcPr>
          <w:p w:rsidR="002119AA" w:rsidRPr="00683390" w:rsidRDefault="002119AA" w:rsidP="00810DA6">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xml:space="preserve">, </w:t>
            </w:r>
            <w:r>
              <w:rPr>
                <w:sz w:val="24"/>
                <w:szCs w:val="24"/>
                <w:lang w:val="uk-UA"/>
              </w:rPr>
              <w:t>4</w:t>
            </w:r>
            <w:r w:rsidRPr="00683390">
              <w:rPr>
                <w:sz w:val="24"/>
                <w:szCs w:val="24"/>
              </w:rPr>
              <w:t xml:space="preserve">,  с. </w:t>
            </w:r>
            <w:proofErr w:type="spellStart"/>
            <w:r w:rsidRPr="00683390">
              <w:rPr>
                <w:sz w:val="24"/>
                <w:szCs w:val="24"/>
              </w:rPr>
              <w:t>Улянівка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28065</w:t>
            </w:r>
          </w:p>
        </w:tc>
        <w:tc>
          <w:tcPr>
            <w:tcW w:w="1146" w:type="dxa"/>
          </w:tcPr>
          <w:p w:rsidR="002119AA" w:rsidRPr="00437185" w:rsidRDefault="002119AA" w:rsidP="00810DA6">
            <w:pPr>
              <w:rPr>
                <w:sz w:val="24"/>
                <w:szCs w:val="24"/>
                <w:lang w:val="uk-UA"/>
              </w:rPr>
            </w:pPr>
            <w:r w:rsidRPr="00437185">
              <w:rPr>
                <w:sz w:val="24"/>
                <w:szCs w:val="24"/>
                <w:lang w:val="uk-UA"/>
              </w:rPr>
              <w:t>40</w:t>
            </w:r>
          </w:p>
        </w:tc>
      </w:tr>
      <w:tr w:rsidR="002119AA" w:rsidRPr="00437185" w:rsidTr="00810DA6">
        <w:tc>
          <w:tcPr>
            <w:tcW w:w="502" w:type="dxa"/>
          </w:tcPr>
          <w:p w:rsidR="002119AA" w:rsidRPr="00683390" w:rsidRDefault="002119AA" w:rsidP="00810DA6">
            <w:pPr>
              <w:rPr>
                <w:sz w:val="24"/>
                <w:szCs w:val="24"/>
              </w:rPr>
            </w:pPr>
            <w:r w:rsidRPr="00683390">
              <w:rPr>
                <w:sz w:val="24"/>
                <w:szCs w:val="24"/>
              </w:rPr>
              <w:t>5</w:t>
            </w:r>
          </w:p>
        </w:tc>
        <w:tc>
          <w:tcPr>
            <w:tcW w:w="3434" w:type="dxa"/>
            <w:gridSpan w:val="2"/>
          </w:tcPr>
          <w:p w:rsidR="002119AA" w:rsidRPr="00683390" w:rsidRDefault="002119AA" w:rsidP="00810DA6">
            <w:pPr>
              <w:rPr>
                <w:sz w:val="24"/>
                <w:szCs w:val="24"/>
                <w:lang w:val="uk-UA"/>
              </w:rPr>
            </w:pPr>
            <w:proofErr w:type="spellStart"/>
            <w:r w:rsidRPr="00683390">
              <w:rPr>
                <w:sz w:val="24"/>
                <w:szCs w:val="24"/>
              </w:rPr>
              <w:t>Червонокам’янський</w:t>
            </w:r>
            <w:proofErr w:type="spellEnd"/>
            <w:r w:rsidRPr="00683390">
              <w:rPr>
                <w:sz w:val="24"/>
                <w:szCs w:val="24"/>
              </w:rPr>
              <w:t xml:space="preserve"> </w:t>
            </w:r>
            <w:r w:rsidRPr="00683390">
              <w:rPr>
                <w:sz w:val="24"/>
                <w:szCs w:val="24"/>
                <w:lang w:val="uk-UA"/>
              </w:rPr>
              <w:t>ЗЗС</w:t>
            </w:r>
            <w:r w:rsidRPr="00683390">
              <w:rPr>
                <w:sz w:val="24"/>
                <w:szCs w:val="24"/>
              </w:rPr>
              <w:t>О</w:t>
            </w:r>
            <w:r w:rsidRPr="00683390">
              <w:rPr>
                <w:sz w:val="24"/>
                <w:szCs w:val="24"/>
                <w:lang w:val="uk-UA"/>
              </w:rPr>
              <w:t xml:space="preserve"> І-ІІІ </w:t>
            </w:r>
            <w:r>
              <w:rPr>
                <w:sz w:val="24"/>
                <w:szCs w:val="24"/>
                <w:lang w:val="uk-UA"/>
              </w:rPr>
              <w:pgNum/>
            </w:r>
            <w:r>
              <w:rPr>
                <w:sz w:val="24"/>
                <w:szCs w:val="24"/>
                <w:lang w:val="uk-UA"/>
              </w:rPr>
              <w:t>т</w:t>
            </w:r>
            <w:proofErr w:type="gramStart"/>
            <w:r>
              <w:rPr>
                <w:sz w:val="24"/>
                <w:szCs w:val="24"/>
                <w:lang w:val="uk-UA"/>
              </w:rPr>
              <w:t>.</w:t>
            </w:r>
            <w:r w:rsidRPr="00683390">
              <w:rPr>
                <w:sz w:val="24"/>
                <w:szCs w:val="24"/>
                <w:lang w:val="uk-UA"/>
              </w:rPr>
              <w:t xml:space="preserve">.  – </w:t>
            </w:r>
            <w:proofErr w:type="gramEnd"/>
            <w:r w:rsidRPr="00683390">
              <w:rPr>
                <w:sz w:val="24"/>
                <w:szCs w:val="24"/>
                <w:lang w:val="uk-UA"/>
              </w:rPr>
              <w:t>позашкільний центр</w:t>
            </w:r>
          </w:p>
        </w:tc>
        <w:tc>
          <w:tcPr>
            <w:tcW w:w="5103" w:type="dxa"/>
          </w:tcPr>
          <w:p w:rsidR="002119AA" w:rsidRPr="00683390" w:rsidRDefault="002119AA" w:rsidP="00810DA6">
            <w:pPr>
              <w:rPr>
                <w:sz w:val="24"/>
                <w:szCs w:val="24"/>
              </w:rPr>
            </w:pPr>
            <w:proofErr w:type="spellStart"/>
            <w:r w:rsidRPr="00683390">
              <w:rPr>
                <w:sz w:val="24"/>
                <w:szCs w:val="24"/>
              </w:rPr>
              <w:t>вул</w:t>
            </w:r>
            <w:proofErr w:type="spellEnd"/>
            <w:r w:rsidRPr="00683390">
              <w:rPr>
                <w:sz w:val="24"/>
                <w:szCs w:val="24"/>
              </w:rPr>
              <w:t xml:space="preserve">. </w:t>
            </w:r>
            <w:proofErr w:type="spellStart"/>
            <w:r w:rsidRPr="00683390">
              <w:rPr>
                <w:sz w:val="24"/>
                <w:szCs w:val="24"/>
                <w:lang w:val="uk-UA"/>
              </w:rPr>
              <w:t>Гаценка</w:t>
            </w:r>
            <w:proofErr w:type="spellEnd"/>
            <w:r w:rsidRPr="00683390">
              <w:rPr>
                <w:sz w:val="24"/>
                <w:szCs w:val="24"/>
              </w:rPr>
              <w:t xml:space="preserve">, 2, с. </w:t>
            </w:r>
            <w:proofErr w:type="spellStart"/>
            <w:r w:rsidRPr="00683390">
              <w:rPr>
                <w:sz w:val="24"/>
                <w:szCs w:val="24"/>
              </w:rPr>
              <w:t>Червона</w:t>
            </w:r>
            <w:proofErr w:type="spellEnd"/>
            <w:r w:rsidRPr="00683390">
              <w:rPr>
                <w:sz w:val="24"/>
                <w:szCs w:val="24"/>
              </w:rPr>
              <w:t xml:space="preserve"> </w:t>
            </w:r>
            <w:proofErr w:type="spellStart"/>
            <w:r w:rsidRPr="00683390">
              <w:rPr>
                <w:sz w:val="24"/>
                <w:szCs w:val="24"/>
              </w:rPr>
              <w:t>Кам'янка</w:t>
            </w:r>
            <w:proofErr w:type="spellEnd"/>
            <w:r w:rsidRPr="00683390">
              <w:rPr>
                <w:sz w:val="24"/>
                <w:szCs w:val="24"/>
              </w:rPr>
              <w:t xml:space="preserve">, </w:t>
            </w:r>
            <w:proofErr w:type="spellStart"/>
            <w:r w:rsidRPr="00683390">
              <w:rPr>
                <w:sz w:val="24"/>
                <w:szCs w:val="24"/>
              </w:rPr>
              <w:t>Олександрійський</w:t>
            </w:r>
            <w:proofErr w:type="spellEnd"/>
            <w:r w:rsidRPr="00683390">
              <w:rPr>
                <w:sz w:val="24"/>
                <w:szCs w:val="24"/>
              </w:rPr>
              <w:t xml:space="preserve"> район</w:t>
            </w:r>
            <w:proofErr w:type="gramStart"/>
            <w:r w:rsidRPr="00683390">
              <w:rPr>
                <w:sz w:val="24"/>
                <w:szCs w:val="24"/>
              </w:rPr>
              <w:t xml:space="preserve"> </w:t>
            </w:r>
            <w:proofErr w:type="spellStart"/>
            <w:r w:rsidRPr="00683390">
              <w:rPr>
                <w:sz w:val="24"/>
                <w:szCs w:val="24"/>
              </w:rPr>
              <w:t>К</w:t>
            </w:r>
            <w:proofErr w:type="gramEnd"/>
            <w:r w:rsidRPr="00683390">
              <w:rPr>
                <w:sz w:val="24"/>
                <w:szCs w:val="24"/>
              </w:rPr>
              <w:t>іровоградська</w:t>
            </w:r>
            <w:proofErr w:type="spellEnd"/>
            <w:r w:rsidRPr="00683390">
              <w:rPr>
                <w:sz w:val="24"/>
                <w:szCs w:val="24"/>
              </w:rPr>
              <w:t xml:space="preserve"> область, 28063</w:t>
            </w:r>
          </w:p>
        </w:tc>
        <w:tc>
          <w:tcPr>
            <w:tcW w:w="1146" w:type="dxa"/>
          </w:tcPr>
          <w:p w:rsidR="002119AA" w:rsidRPr="00437185" w:rsidRDefault="002119AA" w:rsidP="00810DA6">
            <w:pPr>
              <w:rPr>
                <w:sz w:val="24"/>
                <w:szCs w:val="24"/>
                <w:lang w:val="uk-UA"/>
              </w:rPr>
            </w:pPr>
            <w:r>
              <w:rPr>
                <w:sz w:val="24"/>
                <w:szCs w:val="24"/>
                <w:lang w:val="uk-UA"/>
              </w:rPr>
              <w:t>35</w:t>
            </w:r>
          </w:p>
        </w:tc>
      </w:tr>
      <w:tr w:rsidR="002119AA" w:rsidRPr="00437185" w:rsidTr="00810DA6">
        <w:tc>
          <w:tcPr>
            <w:tcW w:w="502" w:type="dxa"/>
          </w:tcPr>
          <w:p w:rsidR="002119AA" w:rsidRPr="007659B0" w:rsidRDefault="002119AA" w:rsidP="00810DA6">
            <w:pPr>
              <w:rPr>
                <w:sz w:val="24"/>
                <w:szCs w:val="24"/>
                <w:lang w:val="uk-UA"/>
              </w:rPr>
            </w:pPr>
            <w:r>
              <w:rPr>
                <w:sz w:val="24"/>
                <w:szCs w:val="24"/>
                <w:lang w:val="uk-UA"/>
              </w:rPr>
              <w:t>6</w:t>
            </w:r>
          </w:p>
        </w:tc>
        <w:tc>
          <w:tcPr>
            <w:tcW w:w="3434" w:type="dxa"/>
            <w:gridSpan w:val="2"/>
          </w:tcPr>
          <w:p w:rsidR="002119AA" w:rsidRPr="007659B0" w:rsidRDefault="002119AA" w:rsidP="00810DA6">
            <w:pPr>
              <w:rPr>
                <w:sz w:val="24"/>
                <w:szCs w:val="24"/>
                <w:lang w:val="uk-UA"/>
              </w:rPr>
            </w:pPr>
            <w:proofErr w:type="spellStart"/>
            <w:r w:rsidRPr="007659B0">
              <w:rPr>
                <w:sz w:val="24"/>
                <w:szCs w:val="24"/>
                <w:lang w:val="uk-UA"/>
              </w:rPr>
              <w:t>Щасливськ</w:t>
            </w:r>
            <w:r>
              <w:rPr>
                <w:sz w:val="24"/>
                <w:szCs w:val="24"/>
                <w:lang w:val="uk-UA"/>
              </w:rPr>
              <w:t>а</w:t>
            </w:r>
            <w:proofErr w:type="spellEnd"/>
            <w:r>
              <w:rPr>
                <w:sz w:val="24"/>
                <w:szCs w:val="24"/>
                <w:lang w:val="uk-UA"/>
              </w:rPr>
              <w:t xml:space="preserve"> філія – ЗДО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ЗЗСО І-І</w:t>
            </w:r>
            <w:r>
              <w:rPr>
                <w:sz w:val="24"/>
                <w:szCs w:val="24"/>
                <w:lang w:val="uk-UA"/>
              </w:rPr>
              <w:t>І</w:t>
            </w:r>
            <w:r w:rsidRPr="007659B0">
              <w:rPr>
                <w:sz w:val="24"/>
                <w:szCs w:val="24"/>
                <w:lang w:val="uk-UA"/>
              </w:rPr>
              <w:t xml:space="preserve">І </w:t>
            </w:r>
            <w:r>
              <w:rPr>
                <w:sz w:val="24"/>
                <w:szCs w:val="24"/>
                <w:lang w:val="uk-UA"/>
              </w:rPr>
              <w:pgNum/>
            </w:r>
            <w:r>
              <w:rPr>
                <w:sz w:val="24"/>
                <w:szCs w:val="24"/>
                <w:lang w:val="uk-UA"/>
              </w:rPr>
              <w:t>т.</w:t>
            </w:r>
            <w:r w:rsidRPr="007659B0">
              <w:rPr>
                <w:sz w:val="24"/>
                <w:szCs w:val="24"/>
                <w:lang w:val="uk-UA"/>
              </w:rPr>
              <w:t>.</w:t>
            </w:r>
            <w:r>
              <w:rPr>
                <w:sz w:val="24"/>
                <w:szCs w:val="24"/>
                <w:lang w:val="uk-UA"/>
              </w:rPr>
              <w:t>- позашкільний центр</w:t>
            </w:r>
          </w:p>
        </w:tc>
        <w:tc>
          <w:tcPr>
            <w:tcW w:w="5103" w:type="dxa"/>
          </w:tcPr>
          <w:p w:rsidR="002119AA" w:rsidRPr="009B2C64" w:rsidRDefault="002119AA" w:rsidP="00810DA6">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2119AA" w:rsidRPr="00437185" w:rsidRDefault="002119AA" w:rsidP="00810DA6">
            <w:pPr>
              <w:rPr>
                <w:sz w:val="24"/>
                <w:szCs w:val="24"/>
                <w:lang w:val="uk-UA"/>
              </w:rPr>
            </w:pPr>
            <w:r>
              <w:rPr>
                <w:sz w:val="24"/>
                <w:szCs w:val="24"/>
                <w:lang w:val="uk-UA"/>
              </w:rPr>
              <w:t>38</w:t>
            </w:r>
          </w:p>
        </w:tc>
      </w:tr>
      <w:tr w:rsidR="002119AA" w:rsidRPr="00437185" w:rsidTr="00810DA6">
        <w:tc>
          <w:tcPr>
            <w:tcW w:w="502" w:type="dxa"/>
          </w:tcPr>
          <w:p w:rsidR="002119AA" w:rsidRDefault="002119AA" w:rsidP="00810DA6">
            <w:pPr>
              <w:rPr>
                <w:lang w:val="uk-UA"/>
              </w:rPr>
            </w:pPr>
            <w:r>
              <w:rPr>
                <w:lang w:val="uk-UA"/>
              </w:rPr>
              <w:t>7</w:t>
            </w:r>
          </w:p>
        </w:tc>
        <w:tc>
          <w:tcPr>
            <w:tcW w:w="3434" w:type="dxa"/>
            <w:gridSpan w:val="2"/>
          </w:tcPr>
          <w:p w:rsidR="002119AA" w:rsidRPr="007659B0" w:rsidRDefault="002119AA" w:rsidP="00810DA6">
            <w:pPr>
              <w:rPr>
                <w:lang w:val="uk-UA"/>
              </w:rPr>
            </w:pPr>
            <w:r>
              <w:rPr>
                <w:sz w:val="24"/>
                <w:szCs w:val="24"/>
                <w:lang w:val="uk-UA"/>
              </w:rPr>
              <w:t xml:space="preserve">Структурний підрозділ дошкільної освіти </w:t>
            </w:r>
            <w:proofErr w:type="spellStart"/>
            <w:r w:rsidRPr="007659B0">
              <w:rPr>
                <w:sz w:val="24"/>
                <w:szCs w:val="24"/>
                <w:lang w:val="uk-UA"/>
              </w:rPr>
              <w:t>Щасливськ</w:t>
            </w:r>
            <w:r>
              <w:rPr>
                <w:sz w:val="24"/>
                <w:szCs w:val="24"/>
                <w:lang w:val="uk-UA"/>
              </w:rPr>
              <w:t>ої</w:t>
            </w:r>
            <w:proofErr w:type="spellEnd"/>
            <w:r>
              <w:rPr>
                <w:sz w:val="24"/>
                <w:szCs w:val="24"/>
                <w:lang w:val="uk-UA"/>
              </w:rPr>
              <w:t xml:space="preserve"> філії  </w:t>
            </w:r>
            <w:proofErr w:type="spellStart"/>
            <w:r>
              <w:rPr>
                <w:sz w:val="24"/>
                <w:szCs w:val="24"/>
                <w:lang w:val="uk-UA"/>
              </w:rPr>
              <w:t>Червонокам</w:t>
            </w:r>
            <w:r w:rsidRPr="007659B0">
              <w:rPr>
                <w:sz w:val="24"/>
                <w:szCs w:val="24"/>
                <w:lang w:val="uk-UA"/>
              </w:rPr>
              <w:t>’</w:t>
            </w:r>
            <w:r>
              <w:rPr>
                <w:sz w:val="24"/>
                <w:szCs w:val="24"/>
                <w:lang w:val="uk-UA"/>
              </w:rPr>
              <w:t>янського</w:t>
            </w:r>
            <w:proofErr w:type="spellEnd"/>
            <w:r w:rsidRPr="007659B0">
              <w:rPr>
                <w:sz w:val="24"/>
                <w:szCs w:val="24"/>
                <w:lang w:val="uk-UA"/>
              </w:rPr>
              <w:t xml:space="preserve"> ЗЗСО І-І</w:t>
            </w:r>
            <w:r>
              <w:rPr>
                <w:sz w:val="24"/>
                <w:szCs w:val="24"/>
                <w:lang w:val="uk-UA"/>
              </w:rPr>
              <w:t>І</w:t>
            </w:r>
            <w:r w:rsidRPr="007659B0">
              <w:rPr>
                <w:sz w:val="24"/>
                <w:szCs w:val="24"/>
                <w:lang w:val="uk-UA"/>
              </w:rPr>
              <w:t xml:space="preserve">І </w:t>
            </w:r>
            <w:r>
              <w:rPr>
                <w:sz w:val="24"/>
                <w:szCs w:val="24"/>
                <w:lang w:val="uk-UA"/>
              </w:rPr>
              <w:pgNum/>
            </w:r>
            <w:r>
              <w:rPr>
                <w:sz w:val="24"/>
                <w:szCs w:val="24"/>
                <w:lang w:val="uk-UA"/>
              </w:rPr>
              <w:t>т.</w:t>
            </w:r>
            <w:r w:rsidRPr="007659B0">
              <w:rPr>
                <w:sz w:val="24"/>
                <w:szCs w:val="24"/>
                <w:lang w:val="uk-UA"/>
              </w:rPr>
              <w:t>.</w:t>
            </w:r>
            <w:r>
              <w:rPr>
                <w:sz w:val="24"/>
                <w:szCs w:val="24"/>
                <w:lang w:val="uk-UA"/>
              </w:rPr>
              <w:t>- позашкільний центр</w:t>
            </w:r>
          </w:p>
        </w:tc>
        <w:tc>
          <w:tcPr>
            <w:tcW w:w="5103" w:type="dxa"/>
          </w:tcPr>
          <w:p w:rsidR="002119AA" w:rsidRPr="009B2C64" w:rsidRDefault="002119AA" w:rsidP="00810DA6">
            <w:pPr>
              <w:rPr>
                <w:sz w:val="24"/>
                <w:szCs w:val="24"/>
                <w:lang w:val="uk-UA"/>
              </w:rPr>
            </w:pPr>
            <w:r>
              <w:rPr>
                <w:sz w:val="24"/>
                <w:szCs w:val="24"/>
                <w:lang w:val="uk-UA"/>
              </w:rPr>
              <w:t>вул. Центральна, 21-А</w:t>
            </w:r>
            <w:r w:rsidRPr="009B2C64">
              <w:rPr>
                <w:sz w:val="24"/>
                <w:szCs w:val="24"/>
                <w:lang w:val="uk-UA"/>
              </w:rPr>
              <w:t xml:space="preserve">  с. Щасливе, Олександрійський район Кіровоградська область, 28055</w:t>
            </w:r>
          </w:p>
        </w:tc>
        <w:tc>
          <w:tcPr>
            <w:tcW w:w="1146" w:type="dxa"/>
          </w:tcPr>
          <w:p w:rsidR="002119AA" w:rsidRPr="00437185" w:rsidRDefault="002119AA" w:rsidP="00810DA6">
            <w:pPr>
              <w:rPr>
                <w:sz w:val="24"/>
                <w:szCs w:val="24"/>
                <w:lang w:val="uk-UA"/>
              </w:rPr>
            </w:pPr>
            <w:r>
              <w:rPr>
                <w:sz w:val="24"/>
                <w:szCs w:val="24"/>
                <w:lang w:val="uk-UA"/>
              </w:rPr>
              <w:t>38</w:t>
            </w:r>
          </w:p>
        </w:tc>
      </w:tr>
      <w:tr w:rsidR="002119AA" w:rsidRPr="00437185" w:rsidTr="00810DA6">
        <w:tc>
          <w:tcPr>
            <w:tcW w:w="502" w:type="dxa"/>
          </w:tcPr>
          <w:p w:rsidR="002119AA" w:rsidRPr="00683390" w:rsidRDefault="002119AA" w:rsidP="00810DA6">
            <w:pPr>
              <w:rPr>
                <w:sz w:val="24"/>
                <w:szCs w:val="24"/>
                <w:lang w:val="uk-UA"/>
              </w:rPr>
            </w:pPr>
            <w:r>
              <w:rPr>
                <w:sz w:val="24"/>
                <w:szCs w:val="24"/>
                <w:lang w:val="uk-UA"/>
              </w:rPr>
              <w:t>8</w:t>
            </w:r>
          </w:p>
        </w:tc>
        <w:tc>
          <w:tcPr>
            <w:tcW w:w="3434" w:type="dxa"/>
            <w:gridSpan w:val="2"/>
          </w:tcPr>
          <w:p w:rsidR="002119AA" w:rsidRPr="00683390" w:rsidRDefault="002119AA" w:rsidP="00810DA6">
            <w:pPr>
              <w:rPr>
                <w:sz w:val="24"/>
                <w:szCs w:val="24"/>
                <w:lang w:val="uk-UA"/>
              </w:rPr>
            </w:pPr>
            <w:proofErr w:type="spellStart"/>
            <w:r w:rsidRPr="00683390">
              <w:rPr>
                <w:sz w:val="24"/>
                <w:szCs w:val="24"/>
                <w:lang w:val="uk-UA"/>
              </w:rPr>
              <w:t>Попельнастівський</w:t>
            </w:r>
            <w:proofErr w:type="spellEnd"/>
            <w:r w:rsidRPr="00683390">
              <w:rPr>
                <w:sz w:val="24"/>
                <w:szCs w:val="24"/>
                <w:lang w:val="uk-UA"/>
              </w:rPr>
              <w:t xml:space="preserve"> ЗЗСО І-ІІІ ст.</w:t>
            </w:r>
          </w:p>
        </w:tc>
        <w:tc>
          <w:tcPr>
            <w:tcW w:w="5103" w:type="dxa"/>
          </w:tcPr>
          <w:p w:rsidR="002119AA" w:rsidRPr="00683390" w:rsidRDefault="002119AA" w:rsidP="00810DA6">
            <w:pPr>
              <w:rPr>
                <w:sz w:val="24"/>
                <w:szCs w:val="24"/>
                <w:lang w:val="uk-UA"/>
              </w:rPr>
            </w:pPr>
            <w:r w:rsidRPr="004A7B32">
              <w:rPr>
                <w:sz w:val="24"/>
                <w:szCs w:val="24"/>
                <w:lang w:val="uk-UA"/>
              </w:rPr>
              <w:t>вул. Шевченка, 1, с. Попельнасте, Олександрійський район Кіровоградська область, 28062</w:t>
            </w:r>
          </w:p>
        </w:tc>
        <w:tc>
          <w:tcPr>
            <w:tcW w:w="1146" w:type="dxa"/>
          </w:tcPr>
          <w:p w:rsidR="002119AA" w:rsidRPr="00437185" w:rsidRDefault="002119AA" w:rsidP="00810DA6">
            <w:pPr>
              <w:rPr>
                <w:sz w:val="24"/>
                <w:szCs w:val="24"/>
                <w:lang w:val="uk-UA"/>
              </w:rPr>
            </w:pPr>
            <w:r w:rsidRPr="00437185">
              <w:rPr>
                <w:sz w:val="24"/>
                <w:szCs w:val="24"/>
                <w:lang w:val="uk-UA"/>
              </w:rPr>
              <w:t>64</w:t>
            </w:r>
          </w:p>
        </w:tc>
      </w:tr>
      <w:tr w:rsidR="002119AA" w:rsidRPr="00437185" w:rsidTr="00810DA6">
        <w:tc>
          <w:tcPr>
            <w:tcW w:w="10185" w:type="dxa"/>
            <w:gridSpan w:val="5"/>
          </w:tcPr>
          <w:p w:rsidR="002119AA" w:rsidRPr="00437185" w:rsidRDefault="002119AA" w:rsidP="00810DA6">
            <w:pPr>
              <w:jc w:val="center"/>
              <w:rPr>
                <w:b/>
                <w:sz w:val="24"/>
                <w:szCs w:val="24"/>
                <w:lang w:val="uk-UA"/>
              </w:rPr>
            </w:pPr>
            <w:r w:rsidRPr="00437185">
              <w:rPr>
                <w:b/>
                <w:sz w:val="24"/>
                <w:szCs w:val="24"/>
                <w:lang w:val="uk-UA"/>
              </w:rPr>
              <w:t>Заклади дошкільної освіти</w:t>
            </w:r>
          </w:p>
        </w:tc>
      </w:tr>
      <w:tr w:rsidR="002119AA" w:rsidRPr="00437185" w:rsidTr="00810DA6">
        <w:tc>
          <w:tcPr>
            <w:tcW w:w="508" w:type="dxa"/>
            <w:gridSpan w:val="2"/>
          </w:tcPr>
          <w:p w:rsidR="002119AA" w:rsidRPr="007659B0" w:rsidRDefault="002119AA" w:rsidP="00810DA6">
            <w:pPr>
              <w:rPr>
                <w:sz w:val="24"/>
                <w:szCs w:val="24"/>
                <w:lang w:val="uk-UA"/>
              </w:rPr>
            </w:pPr>
            <w:r>
              <w:rPr>
                <w:sz w:val="24"/>
                <w:szCs w:val="24"/>
                <w:lang w:val="uk-UA"/>
              </w:rPr>
              <w:t>8</w:t>
            </w:r>
          </w:p>
        </w:tc>
        <w:tc>
          <w:tcPr>
            <w:tcW w:w="3428" w:type="dxa"/>
          </w:tcPr>
          <w:p w:rsidR="002119AA" w:rsidRDefault="002119AA" w:rsidP="00810DA6">
            <w:pPr>
              <w:rPr>
                <w:sz w:val="24"/>
                <w:szCs w:val="24"/>
              </w:rPr>
            </w:pPr>
            <w:proofErr w:type="spellStart"/>
            <w:r w:rsidRPr="00DA2B76">
              <w:rPr>
                <w:sz w:val="24"/>
                <w:szCs w:val="24"/>
              </w:rPr>
              <w:t>Добронадіївський</w:t>
            </w:r>
            <w:proofErr w:type="spellEnd"/>
            <w:r w:rsidRPr="00DA2B76">
              <w:rPr>
                <w:sz w:val="24"/>
                <w:szCs w:val="24"/>
              </w:rPr>
              <w:t xml:space="preserve"> ЗДО</w:t>
            </w:r>
          </w:p>
          <w:p w:rsidR="002119AA" w:rsidRPr="00DA2B76" w:rsidRDefault="002119AA" w:rsidP="00810DA6">
            <w:pPr>
              <w:rPr>
                <w:sz w:val="24"/>
                <w:szCs w:val="24"/>
              </w:rPr>
            </w:pPr>
            <w:r w:rsidRPr="00DA2B76">
              <w:rPr>
                <w:sz w:val="24"/>
                <w:szCs w:val="24"/>
              </w:rPr>
              <w:t xml:space="preserve"> "</w:t>
            </w:r>
            <w:proofErr w:type="spellStart"/>
            <w:r w:rsidRPr="00DA2B76">
              <w:rPr>
                <w:sz w:val="24"/>
                <w:szCs w:val="24"/>
              </w:rPr>
              <w:t>Сонечко</w:t>
            </w:r>
            <w:proofErr w:type="spellEnd"/>
            <w:r w:rsidRPr="00DA2B76">
              <w:rPr>
                <w:sz w:val="24"/>
                <w:szCs w:val="24"/>
              </w:rPr>
              <w:t>"</w:t>
            </w:r>
          </w:p>
        </w:tc>
        <w:tc>
          <w:tcPr>
            <w:tcW w:w="5103" w:type="dxa"/>
          </w:tcPr>
          <w:p w:rsidR="002119AA" w:rsidRPr="00DA2B76" w:rsidRDefault="002119AA" w:rsidP="00810DA6">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1-</w:t>
            </w:r>
            <w:r>
              <w:rPr>
                <w:sz w:val="24"/>
                <w:szCs w:val="24"/>
                <w:lang w:val="uk-UA"/>
              </w:rPr>
              <w:t>А</w:t>
            </w:r>
            <w:r w:rsidRPr="00DA2B76">
              <w:rPr>
                <w:sz w:val="24"/>
                <w:szCs w:val="24"/>
              </w:rPr>
              <w:t xml:space="preserve">,  с. </w:t>
            </w:r>
            <w:proofErr w:type="spellStart"/>
            <w:r w:rsidRPr="00DA2B76">
              <w:rPr>
                <w:sz w:val="24"/>
                <w:szCs w:val="24"/>
              </w:rPr>
              <w:t>Добронадіївка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28054</w:t>
            </w:r>
          </w:p>
        </w:tc>
        <w:tc>
          <w:tcPr>
            <w:tcW w:w="1146" w:type="dxa"/>
          </w:tcPr>
          <w:p w:rsidR="002119AA" w:rsidRPr="00437185" w:rsidRDefault="002119AA" w:rsidP="00810DA6">
            <w:pPr>
              <w:rPr>
                <w:sz w:val="24"/>
                <w:szCs w:val="24"/>
                <w:lang w:val="uk-UA"/>
              </w:rPr>
            </w:pPr>
            <w:r w:rsidRPr="00437185">
              <w:rPr>
                <w:sz w:val="24"/>
                <w:szCs w:val="24"/>
                <w:lang w:val="uk-UA"/>
              </w:rPr>
              <w:t>34</w:t>
            </w:r>
          </w:p>
        </w:tc>
      </w:tr>
      <w:tr w:rsidR="002119AA" w:rsidRPr="00437185" w:rsidTr="00810DA6">
        <w:tc>
          <w:tcPr>
            <w:tcW w:w="508" w:type="dxa"/>
            <w:gridSpan w:val="2"/>
          </w:tcPr>
          <w:p w:rsidR="002119AA" w:rsidRPr="007659B0" w:rsidRDefault="002119AA" w:rsidP="00810DA6">
            <w:pPr>
              <w:rPr>
                <w:sz w:val="24"/>
                <w:szCs w:val="24"/>
                <w:lang w:val="uk-UA"/>
              </w:rPr>
            </w:pPr>
            <w:r>
              <w:rPr>
                <w:sz w:val="24"/>
                <w:szCs w:val="24"/>
                <w:lang w:val="uk-UA"/>
              </w:rPr>
              <w:t>9</w:t>
            </w:r>
          </w:p>
        </w:tc>
        <w:tc>
          <w:tcPr>
            <w:tcW w:w="3428" w:type="dxa"/>
          </w:tcPr>
          <w:p w:rsidR="002119AA" w:rsidRDefault="002119AA" w:rsidP="00810DA6">
            <w:pPr>
              <w:rPr>
                <w:sz w:val="24"/>
                <w:szCs w:val="24"/>
              </w:rPr>
            </w:pPr>
            <w:proofErr w:type="spellStart"/>
            <w:r w:rsidRPr="00DA2B76">
              <w:rPr>
                <w:sz w:val="24"/>
                <w:szCs w:val="24"/>
              </w:rPr>
              <w:t>Михайлівський</w:t>
            </w:r>
            <w:proofErr w:type="spellEnd"/>
            <w:r w:rsidRPr="00DA2B76">
              <w:rPr>
                <w:sz w:val="24"/>
                <w:szCs w:val="24"/>
              </w:rPr>
              <w:t xml:space="preserve"> ЗДО </w:t>
            </w:r>
          </w:p>
          <w:p w:rsidR="002119AA" w:rsidRPr="00DA2B76" w:rsidRDefault="002119AA" w:rsidP="00810DA6">
            <w:pPr>
              <w:rPr>
                <w:sz w:val="24"/>
                <w:szCs w:val="24"/>
              </w:rPr>
            </w:pPr>
            <w:r w:rsidRPr="00DA2B76">
              <w:rPr>
                <w:sz w:val="24"/>
                <w:szCs w:val="24"/>
              </w:rPr>
              <w:t>«</w:t>
            </w:r>
            <w:proofErr w:type="spellStart"/>
            <w:r w:rsidRPr="00DA2B76">
              <w:rPr>
                <w:sz w:val="24"/>
                <w:szCs w:val="24"/>
              </w:rPr>
              <w:t>Сонечко</w:t>
            </w:r>
            <w:proofErr w:type="spellEnd"/>
            <w:r w:rsidRPr="00DA2B76">
              <w:rPr>
                <w:sz w:val="24"/>
                <w:szCs w:val="24"/>
              </w:rPr>
              <w:t>»</w:t>
            </w:r>
          </w:p>
        </w:tc>
        <w:tc>
          <w:tcPr>
            <w:tcW w:w="5103" w:type="dxa"/>
          </w:tcPr>
          <w:p w:rsidR="002119AA" w:rsidRPr="00DA2B76" w:rsidRDefault="002119AA" w:rsidP="00810DA6">
            <w:pPr>
              <w:jc w:val="both"/>
              <w:rPr>
                <w:sz w:val="24"/>
                <w:szCs w:val="24"/>
              </w:rPr>
            </w:pPr>
            <w:proofErr w:type="spellStart"/>
            <w:r>
              <w:rPr>
                <w:sz w:val="24"/>
                <w:szCs w:val="24"/>
              </w:rPr>
              <w:t>вул</w:t>
            </w:r>
            <w:proofErr w:type="spellEnd"/>
            <w:r>
              <w:rPr>
                <w:sz w:val="24"/>
                <w:szCs w:val="24"/>
              </w:rPr>
              <w:t xml:space="preserve">. Нова, </w:t>
            </w:r>
            <w:r>
              <w:rPr>
                <w:sz w:val="24"/>
                <w:szCs w:val="24"/>
                <w:lang w:val="uk-UA"/>
              </w:rPr>
              <w:t>2</w:t>
            </w:r>
            <w:r>
              <w:rPr>
                <w:sz w:val="24"/>
                <w:szCs w:val="24"/>
              </w:rPr>
              <w:t>-</w:t>
            </w:r>
            <w:r>
              <w:rPr>
                <w:sz w:val="24"/>
                <w:szCs w:val="24"/>
                <w:lang w:val="uk-UA"/>
              </w:rPr>
              <w:t>А</w:t>
            </w:r>
            <w:r w:rsidRPr="00DA2B76">
              <w:rPr>
                <w:sz w:val="24"/>
                <w:szCs w:val="24"/>
              </w:rPr>
              <w:t xml:space="preserve">, с. </w:t>
            </w:r>
            <w:proofErr w:type="spellStart"/>
            <w:r w:rsidRPr="00DA2B76">
              <w:rPr>
                <w:sz w:val="24"/>
                <w:szCs w:val="24"/>
              </w:rPr>
              <w:t>Михайлівка</w:t>
            </w:r>
            <w:proofErr w:type="spellEnd"/>
            <w:r w:rsidRPr="00DA2B76">
              <w:rPr>
                <w:sz w:val="24"/>
                <w:szCs w:val="24"/>
              </w:rPr>
              <w:t>,</w:t>
            </w:r>
          </w:p>
          <w:p w:rsidR="002119AA" w:rsidRPr="00DA2B76" w:rsidRDefault="002119AA" w:rsidP="00810DA6">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280064</w:t>
            </w:r>
          </w:p>
        </w:tc>
        <w:tc>
          <w:tcPr>
            <w:tcW w:w="1146" w:type="dxa"/>
          </w:tcPr>
          <w:p w:rsidR="002119AA" w:rsidRPr="00437185" w:rsidRDefault="002119AA" w:rsidP="00810DA6">
            <w:pPr>
              <w:jc w:val="both"/>
              <w:rPr>
                <w:sz w:val="24"/>
                <w:szCs w:val="24"/>
                <w:lang w:val="uk-UA"/>
              </w:rPr>
            </w:pPr>
            <w:r>
              <w:rPr>
                <w:sz w:val="24"/>
                <w:szCs w:val="24"/>
                <w:lang w:val="uk-UA"/>
              </w:rPr>
              <w:t>35</w:t>
            </w:r>
          </w:p>
        </w:tc>
      </w:tr>
      <w:tr w:rsidR="002119AA" w:rsidRPr="00437185" w:rsidTr="00810DA6">
        <w:tc>
          <w:tcPr>
            <w:tcW w:w="508" w:type="dxa"/>
            <w:gridSpan w:val="2"/>
          </w:tcPr>
          <w:p w:rsidR="002119AA" w:rsidRPr="007659B0" w:rsidRDefault="002119AA" w:rsidP="00810DA6">
            <w:pPr>
              <w:rPr>
                <w:sz w:val="24"/>
                <w:szCs w:val="24"/>
                <w:lang w:val="uk-UA"/>
              </w:rPr>
            </w:pPr>
            <w:r>
              <w:rPr>
                <w:sz w:val="24"/>
                <w:szCs w:val="24"/>
                <w:lang w:val="uk-UA"/>
              </w:rPr>
              <w:t>10</w:t>
            </w:r>
          </w:p>
        </w:tc>
        <w:tc>
          <w:tcPr>
            <w:tcW w:w="3428" w:type="dxa"/>
          </w:tcPr>
          <w:p w:rsidR="002119AA" w:rsidRDefault="002119AA" w:rsidP="00810DA6">
            <w:pPr>
              <w:rPr>
                <w:sz w:val="24"/>
                <w:szCs w:val="24"/>
              </w:rPr>
            </w:pPr>
            <w:proofErr w:type="spellStart"/>
            <w:r w:rsidRPr="00DA2B76">
              <w:rPr>
                <w:sz w:val="24"/>
                <w:szCs w:val="24"/>
              </w:rPr>
              <w:t>Олександрівський</w:t>
            </w:r>
            <w:proofErr w:type="spellEnd"/>
            <w:r w:rsidRPr="00DA2B76">
              <w:rPr>
                <w:sz w:val="24"/>
                <w:szCs w:val="24"/>
              </w:rPr>
              <w:t xml:space="preserve"> ЗДО </w:t>
            </w:r>
          </w:p>
          <w:p w:rsidR="002119AA" w:rsidRPr="00DA2B76" w:rsidRDefault="002119AA" w:rsidP="00810DA6">
            <w:pPr>
              <w:rPr>
                <w:sz w:val="24"/>
                <w:szCs w:val="24"/>
              </w:rPr>
            </w:pPr>
            <w:r w:rsidRPr="00DA2B76">
              <w:rPr>
                <w:sz w:val="24"/>
                <w:szCs w:val="24"/>
              </w:rPr>
              <w:t xml:space="preserve"> "</w:t>
            </w:r>
            <w:proofErr w:type="spellStart"/>
            <w:r w:rsidRPr="00DA2B76">
              <w:rPr>
                <w:sz w:val="24"/>
                <w:szCs w:val="24"/>
              </w:rPr>
              <w:t>Малятко</w:t>
            </w:r>
            <w:proofErr w:type="spellEnd"/>
            <w:r w:rsidRPr="00DA2B76">
              <w:rPr>
                <w:sz w:val="24"/>
                <w:szCs w:val="24"/>
              </w:rPr>
              <w:t>"</w:t>
            </w:r>
          </w:p>
        </w:tc>
        <w:tc>
          <w:tcPr>
            <w:tcW w:w="5103" w:type="dxa"/>
          </w:tcPr>
          <w:p w:rsidR="002119AA" w:rsidRPr="00DA2B76" w:rsidRDefault="002119AA" w:rsidP="00810DA6">
            <w:pPr>
              <w:rPr>
                <w:sz w:val="24"/>
                <w:szCs w:val="24"/>
              </w:rPr>
            </w:pPr>
            <w:proofErr w:type="spellStart"/>
            <w:r>
              <w:rPr>
                <w:sz w:val="24"/>
                <w:szCs w:val="24"/>
              </w:rPr>
              <w:t>вул</w:t>
            </w:r>
            <w:proofErr w:type="spellEnd"/>
            <w:r>
              <w:rPr>
                <w:sz w:val="24"/>
                <w:szCs w:val="24"/>
              </w:rPr>
              <w:t>. Центральна, 1-</w:t>
            </w:r>
            <w:r>
              <w:rPr>
                <w:sz w:val="24"/>
                <w:szCs w:val="24"/>
                <w:lang w:val="uk-UA"/>
              </w:rPr>
              <w:t>Д</w:t>
            </w:r>
            <w:r w:rsidRPr="00DA2B76">
              <w:rPr>
                <w:sz w:val="24"/>
                <w:szCs w:val="24"/>
              </w:rPr>
              <w:t xml:space="preserve">  с. </w:t>
            </w:r>
            <w:proofErr w:type="spellStart"/>
            <w:r w:rsidRPr="00DA2B76">
              <w:rPr>
                <w:sz w:val="24"/>
                <w:szCs w:val="24"/>
              </w:rPr>
              <w:t>Олександрівка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28051</w:t>
            </w:r>
          </w:p>
        </w:tc>
        <w:tc>
          <w:tcPr>
            <w:tcW w:w="1146" w:type="dxa"/>
          </w:tcPr>
          <w:p w:rsidR="002119AA" w:rsidRPr="00437185" w:rsidRDefault="002119AA" w:rsidP="00810DA6">
            <w:pPr>
              <w:rPr>
                <w:sz w:val="24"/>
                <w:szCs w:val="24"/>
                <w:lang w:val="uk-UA"/>
              </w:rPr>
            </w:pPr>
            <w:r>
              <w:rPr>
                <w:sz w:val="24"/>
                <w:szCs w:val="24"/>
                <w:lang w:val="uk-UA"/>
              </w:rPr>
              <w:t>28</w:t>
            </w:r>
          </w:p>
        </w:tc>
      </w:tr>
      <w:tr w:rsidR="002119AA" w:rsidRPr="00437185" w:rsidTr="00810DA6">
        <w:tc>
          <w:tcPr>
            <w:tcW w:w="508" w:type="dxa"/>
            <w:gridSpan w:val="2"/>
          </w:tcPr>
          <w:p w:rsidR="002119AA" w:rsidRPr="007659B0" w:rsidRDefault="002119AA" w:rsidP="00810DA6">
            <w:pPr>
              <w:rPr>
                <w:sz w:val="24"/>
                <w:szCs w:val="24"/>
                <w:lang w:val="uk-UA"/>
              </w:rPr>
            </w:pPr>
            <w:r>
              <w:rPr>
                <w:sz w:val="24"/>
                <w:szCs w:val="24"/>
                <w:lang w:val="uk-UA"/>
              </w:rPr>
              <w:t>11</w:t>
            </w:r>
          </w:p>
        </w:tc>
        <w:tc>
          <w:tcPr>
            <w:tcW w:w="3428" w:type="dxa"/>
          </w:tcPr>
          <w:p w:rsidR="002119AA" w:rsidRDefault="002119AA" w:rsidP="00810DA6">
            <w:pPr>
              <w:rPr>
                <w:sz w:val="24"/>
                <w:szCs w:val="24"/>
                <w:lang w:val="uk-UA"/>
              </w:rPr>
            </w:pPr>
            <w:proofErr w:type="spellStart"/>
            <w:r w:rsidRPr="00DA2B76">
              <w:rPr>
                <w:sz w:val="24"/>
                <w:szCs w:val="24"/>
              </w:rPr>
              <w:t>Попельнастівський</w:t>
            </w:r>
            <w:proofErr w:type="spellEnd"/>
            <w:r w:rsidRPr="00DA2B76">
              <w:rPr>
                <w:sz w:val="24"/>
                <w:szCs w:val="24"/>
              </w:rPr>
              <w:t xml:space="preserve"> ЗДО</w:t>
            </w:r>
          </w:p>
          <w:p w:rsidR="002119AA" w:rsidRPr="005B1A27" w:rsidRDefault="002119AA" w:rsidP="00810DA6">
            <w:pPr>
              <w:rPr>
                <w:sz w:val="24"/>
                <w:szCs w:val="24"/>
                <w:lang w:val="uk-UA"/>
              </w:rPr>
            </w:pPr>
            <w:r>
              <w:rPr>
                <w:sz w:val="24"/>
                <w:szCs w:val="24"/>
                <w:lang w:val="uk-UA"/>
              </w:rPr>
              <w:t>«</w:t>
            </w:r>
            <w:proofErr w:type="spellStart"/>
            <w:r>
              <w:rPr>
                <w:sz w:val="24"/>
                <w:szCs w:val="24"/>
                <w:lang w:val="uk-UA"/>
              </w:rPr>
              <w:t>Капітошка</w:t>
            </w:r>
            <w:proofErr w:type="spellEnd"/>
            <w:r>
              <w:rPr>
                <w:sz w:val="24"/>
                <w:szCs w:val="24"/>
                <w:lang w:val="uk-UA"/>
              </w:rPr>
              <w:t>»</w:t>
            </w:r>
          </w:p>
        </w:tc>
        <w:tc>
          <w:tcPr>
            <w:tcW w:w="5103" w:type="dxa"/>
          </w:tcPr>
          <w:p w:rsidR="002119AA" w:rsidRPr="00DA2B76" w:rsidRDefault="002119AA" w:rsidP="00810DA6">
            <w:pPr>
              <w:rPr>
                <w:sz w:val="24"/>
                <w:szCs w:val="24"/>
              </w:rPr>
            </w:pPr>
            <w:proofErr w:type="spellStart"/>
            <w:r w:rsidRPr="00DA2B76">
              <w:rPr>
                <w:sz w:val="24"/>
                <w:szCs w:val="24"/>
              </w:rPr>
              <w:t>вул</w:t>
            </w:r>
            <w:proofErr w:type="spellEnd"/>
            <w:r w:rsidRPr="00DA2B76">
              <w:rPr>
                <w:sz w:val="24"/>
                <w:szCs w:val="24"/>
              </w:rPr>
              <w:t xml:space="preserve">. </w:t>
            </w:r>
            <w:proofErr w:type="spellStart"/>
            <w:r w:rsidRPr="00DA2B76">
              <w:rPr>
                <w:sz w:val="24"/>
                <w:szCs w:val="24"/>
              </w:rPr>
              <w:t>Соборна</w:t>
            </w:r>
            <w:proofErr w:type="spellEnd"/>
            <w:r w:rsidRPr="00DA2B76">
              <w:rPr>
                <w:sz w:val="24"/>
                <w:szCs w:val="24"/>
              </w:rPr>
              <w:t>, 9</w:t>
            </w:r>
            <w:r>
              <w:rPr>
                <w:sz w:val="24"/>
                <w:szCs w:val="24"/>
                <w:lang w:val="uk-UA"/>
              </w:rPr>
              <w:t>-А</w:t>
            </w:r>
            <w:r w:rsidRPr="00DA2B76">
              <w:rPr>
                <w:sz w:val="24"/>
                <w:szCs w:val="24"/>
              </w:rPr>
              <w:t xml:space="preserve">, с. </w:t>
            </w:r>
            <w:proofErr w:type="spellStart"/>
            <w:r w:rsidRPr="00DA2B76">
              <w:rPr>
                <w:sz w:val="24"/>
                <w:szCs w:val="24"/>
              </w:rPr>
              <w:t>Попельнасте</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28062</w:t>
            </w:r>
          </w:p>
        </w:tc>
        <w:tc>
          <w:tcPr>
            <w:tcW w:w="1146" w:type="dxa"/>
          </w:tcPr>
          <w:p w:rsidR="002119AA" w:rsidRPr="00437185" w:rsidRDefault="002119AA" w:rsidP="00810DA6">
            <w:pPr>
              <w:rPr>
                <w:sz w:val="24"/>
                <w:szCs w:val="24"/>
                <w:lang w:val="uk-UA"/>
              </w:rPr>
            </w:pPr>
            <w:r w:rsidRPr="00437185">
              <w:rPr>
                <w:sz w:val="24"/>
                <w:szCs w:val="24"/>
                <w:lang w:val="uk-UA"/>
              </w:rPr>
              <w:t>64</w:t>
            </w:r>
          </w:p>
        </w:tc>
      </w:tr>
      <w:tr w:rsidR="002119AA" w:rsidRPr="00437185" w:rsidTr="00810DA6">
        <w:tc>
          <w:tcPr>
            <w:tcW w:w="508" w:type="dxa"/>
            <w:gridSpan w:val="2"/>
          </w:tcPr>
          <w:p w:rsidR="002119AA" w:rsidRPr="007659B0" w:rsidRDefault="002119AA" w:rsidP="00810DA6">
            <w:pPr>
              <w:rPr>
                <w:sz w:val="24"/>
                <w:szCs w:val="24"/>
                <w:lang w:val="uk-UA"/>
              </w:rPr>
            </w:pPr>
            <w:r>
              <w:rPr>
                <w:sz w:val="24"/>
                <w:szCs w:val="24"/>
                <w:lang w:val="uk-UA"/>
              </w:rPr>
              <w:t>12</w:t>
            </w:r>
          </w:p>
        </w:tc>
        <w:tc>
          <w:tcPr>
            <w:tcW w:w="3428" w:type="dxa"/>
          </w:tcPr>
          <w:p w:rsidR="002119AA" w:rsidRDefault="002119AA" w:rsidP="00810DA6">
            <w:pPr>
              <w:rPr>
                <w:sz w:val="24"/>
                <w:szCs w:val="24"/>
              </w:rPr>
            </w:pPr>
            <w:proofErr w:type="spellStart"/>
            <w:r w:rsidRPr="00DA2B76">
              <w:rPr>
                <w:sz w:val="24"/>
                <w:szCs w:val="24"/>
              </w:rPr>
              <w:t>Улянівський</w:t>
            </w:r>
            <w:proofErr w:type="spellEnd"/>
            <w:r w:rsidRPr="00DA2B76">
              <w:rPr>
                <w:sz w:val="24"/>
                <w:szCs w:val="24"/>
              </w:rPr>
              <w:t xml:space="preserve"> ЗДО </w:t>
            </w:r>
          </w:p>
          <w:p w:rsidR="002119AA" w:rsidRPr="00DA2B76" w:rsidRDefault="002119AA" w:rsidP="00810DA6">
            <w:pPr>
              <w:rPr>
                <w:sz w:val="24"/>
                <w:szCs w:val="24"/>
              </w:rPr>
            </w:pPr>
            <w:r w:rsidRPr="00DA2B76">
              <w:rPr>
                <w:sz w:val="24"/>
                <w:szCs w:val="24"/>
              </w:rPr>
              <w:t>"</w:t>
            </w:r>
            <w:proofErr w:type="spellStart"/>
            <w:r w:rsidRPr="00DA2B76">
              <w:rPr>
                <w:sz w:val="24"/>
                <w:szCs w:val="24"/>
              </w:rPr>
              <w:t>Берізка</w:t>
            </w:r>
            <w:proofErr w:type="spellEnd"/>
            <w:r w:rsidRPr="00DA2B76">
              <w:rPr>
                <w:sz w:val="24"/>
                <w:szCs w:val="24"/>
              </w:rPr>
              <w:t>"</w:t>
            </w:r>
          </w:p>
        </w:tc>
        <w:tc>
          <w:tcPr>
            <w:tcW w:w="5103" w:type="dxa"/>
          </w:tcPr>
          <w:p w:rsidR="002119AA" w:rsidRPr="00DA2B76" w:rsidRDefault="002119AA" w:rsidP="00810DA6">
            <w:pPr>
              <w:rPr>
                <w:sz w:val="24"/>
                <w:szCs w:val="24"/>
              </w:rPr>
            </w:pPr>
            <w:proofErr w:type="spellStart"/>
            <w:r>
              <w:rPr>
                <w:sz w:val="24"/>
                <w:szCs w:val="24"/>
              </w:rPr>
              <w:t>вул</w:t>
            </w:r>
            <w:proofErr w:type="spellEnd"/>
            <w:r>
              <w:rPr>
                <w:sz w:val="24"/>
                <w:szCs w:val="24"/>
              </w:rPr>
              <w:t xml:space="preserve">. </w:t>
            </w:r>
            <w:proofErr w:type="spellStart"/>
            <w:r>
              <w:rPr>
                <w:sz w:val="24"/>
                <w:szCs w:val="24"/>
              </w:rPr>
              <w:t>Шкільна</w:t>
            </w:r>
            <w:proofErr w:type="spellEnd"/>
            <w:r>
              <w:rPr>
                <w:sz w:val="24"/>
                <w:szCs w:val="24"/>
              </w:rPr>
              <w:t>, 2-</w:t>
            </w:r>
            <w:r>
              <w:rPr>
                <w:sz w:val="24"/>
                <w:szCs w:val="24"/>
                <w:lang w:val="uk-UA"/>
              </w:rPr>
              <w:t>Б</w:t>
            </w:r>
            <w:r w:rsidRPr="00DA2B76">
              <w:rPr>
                <w:sz w:val="24"/>
                <w:szCs w:val="24"/>
              </w:rPr>
              <w:t xml:space="preserve">,  с. </w:t>
            </w:r>
            <w:proofErr w:type="spellStart"/>
            <w:r w:rsidRPr="00DA2B76">
              <w:rPr>
                <w:sz w:val="24"/>
                <w:szCs w:val="24"/>
              </w:rPr>
              <w:t>Улянівка</w:t>
            </w:r>
            <w:proofErr w:type="spellEnd"/>
            <w:r w:rsidRPr="00DA2B76">
              <w:rPr>
                <w:sz w:val="24"/>
                <w:szCs w:val="24"/>
              </w:rPr>
              <w:t xml:space="preserve">,             </w:t>
            </w: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28065</w:t>
            </w:r>
          </w:p>
        </w:tc>
        <w:tc>
          <w:tcPr>
            <w:tcW w:w="1146" w:type="dxa"/>
          </w:tcPr>
          <w:p w:rsidR="002119AA" w:rsidRPr="00437185" w:rsidRDefault="002119AA" w:rsidP="00810DA6">
            <w:pPr>
              <w:rPr>
                <w:sz w:val="24"/>
                <w:szCs w:val="24"/>
                <w:lang w:val="uk-UA"/>
              </w:rPr>
            </w:pPr>
            <w:r w:rsidRPr="00437185">
              <w:rPr>
                <w:sz w:val="24"/>
                <w:szCs w:val="24"/>
                <w:lang w:val="uk-UA"/>
              </w:rPr>
              <w:t>40</w:t>
            </w:r>
          </w:p>
        </w:tc>
      </w:tr>
      <w:tr w:rsidR="002119AA" w:rsidRPr="00437185" w:rsidTr="00810DA6">
        <w:tc>
          <w:tcPr>
            <w:tcW w:w="508" w:type="dxa"/>
            <w:gridSpan w:val="2"/>
          </w:tcPr>
          <w:p w:rsidR="002119AA" w:rsidRPr="007659B0" w:rsidRDefault="002119AA" w:rsidP="00810DA6">
            <w:pPr>
              <w:rPr>
                <w:sz w:val="24"/>
                <w:szCs w:val="24"/>
                <w:lang w:val="uk-UA"/>
              </w:rPr>
            </w:pPr>
            <w:r>
              <w:rPr>
                <w:sz w:val="24"/>
                <w:szCs w:val="24"/>
                <w:lang w:val="uk-UA"/>
              </w:rPr>
              <w:t>13</w:t>
            </w:r>
          </w:p>
        </w:tc>
        <w:tc>
          <w:tcPr>
            <w:tcW w:w="3428" w:type="dxa"/>
          </w:tcPr>
          <w:p w:rsidR="002119AA" w:rsidRDefault="002119AA" w:rsidP="00810DA6">
            <w:pPr>
              <w:rPr>
                <w:sz w:val="24"/>
                <w:szCs w:val="24"/>
                <w:lang w:val="uk-UA"/>
              </w:rPr>
            </w:pPr>
            <w:proofErr w:type="spellStart"/>
            <w:r w:rsidRPr="00DA2B76">
              <w:rPr>
                <w:sz w:val="24"/>
                <w:szCs w:val="24"/>
              </w:rPr>
              <w:t>Червонокам’янський</w:t>
            </w:r>
            <w:proofErr w:type="spellEnd"/>
            <w:r w:rsidRPr="00DA2B76">
              <w:rPr>
                <w:sz w:val="24"/>
                <w:szCs w:val="24"/>
              </w:rPr>
              <w:t xml:space="preserve"> ЗДО</w:t>
            </w:r>
          </w:p>
          <w:p w:rsidR="002119AA" w:rsidRPr="005B1A27" w:rsidRDefault="002119AA" w:rsidP="00810DA6">
            <w:pPr>
              <w:rPr>
                <w:sz w:val="24"/>
                <w:szCs w:val="24"/>
                <w:lang w:val="uk-UA"/>
              </w:rPr>
            </w:pPr>
            <w:r>
              <w:rPr>
                <w:sz w:val="24"/>
                <w:szCs w:val="24"/>
                <w:lang w:val="uk-UA"/>
              </w:rPr>
              <w:lastRenderedPageBreak/>
              <w:t>«Малятко»</w:t>
            </w:r>
          </w:p>
        </w:tc>
        <w:tc>
          <w:tcPr>
            <w:tcW w:w="5103" w:type="dxa"/>
          </w:tcPr>
          <w:p w:rsidR="002119AA" w:rsidRPr="00DA2B76" w:rsidRDefault="002119AA" w:rsidP="00810DA6">
            <w:pPr>
              <w:rPr>
                <w:sz w:val="24"/>
                <w:szCs w:val="24"/>
              </w:rPr>
            </w:pPr>
            <w:proofErr w:type="spellStart"/>
            <w:r w:rsidRPr="00DA2B76">
              <w:rPr>
                <w:sz w:val="24"/>
                <w:szCs w:val="24"/>
              </w:rPr>
              <w:lastRenderedPageBreak/>
              <w:t>вул</w:t>
            </w:r>
            <w:proofErr w:type="spellEnd"/>
            <w:r w:rsidRPr="00DA2B76">
              <w:rPr>
                <w:sz w:val="24"/>
                <w:szCs w:val="24"/>
              </w:rPr>
              <w:t xml:space="preserve">. </w:t>
            </w:r>
            <w:proofErr w:type="spellStart"/>
            <w:r w:rsidRPr="008304B0">
              <w:rPr>
                <w:sz w:val="24"/>
                <w:szCs w:val="24"/>
              </w:rPr>
              <w:t>Романовського</w:t>
            </w:r>
            <w:proofErr w:type="spellEnd"/>
            <w:r w:rsidRPr="00DA2B76">
              <w:rPr>
                <w:sz w:val="24"/>
                <w:szCs w:val="24"/>
              </w:rPr>
              <w:t xml:space="preserve">, 2, с. </w:t>
            </w:r>
            <w:proofErr w:type="spellStart"/>
            <w:r w:rsidRPr="00DA2B76">
              <w:rPr>
                <w:sz w:val="24"/>
                <w:szCs w:val="24"/>
              </w:rPr>
              <w:t>Червона</w:t>
            </w:r>
            <w:proofErr w:type="spellEnd"/>
            <w:r w:rsidRPr="00DA2B76">
              <w:rPr>
                <w:sz w:val="24"/>
                <w:szCs w:val="24"/>
              </w:rPr>
              <w:t xml:space="preserve"> </w:t>
            </w:r>
            <w:proofErr w:type="spellStart"/>
            <w:r w:rsidRPr="00DA2B76">
              <w:rPr>
                <w:sz w:val="24"/>
                <w:szCs w:val="24"/>
              </w:rPr>
              <w:t>Кам'янка</w:t>
            </w:r>
            <w:proofErr w:type="spellEnd"/>
            <w:r w:rsidRPr="00DA2B76">
              <w:rPr>
                <w:sz w:val="24"/>
                <w:szCs w:val="24"/>
              </w:rPr>
              <w:t xml:space="preserve">, </w:t>
            </w:r>
            <w:proofErr w:type="spellStart"/>
            <w:r w:rsidRPr="00DA2B76">
              <w:rPr>
                <w:sz w:val="24"/>
                <w:szCs w:val="24"/>
              </w:rPr>
              <w:lastRenderedPageBreak/>
              <w:t>Олександрійський</w:t>
            </w:r>
            <w:proofErr w:type="spellEnd"/>
            <w:r w:rsidRPr="00DA2B76">
              <w:rPr>
                <w:sz w:val="24"/>
                <w:szCs w:val="24"/>
              </w:rPr>
              <w:t xml:space="preserve"> район </w:t>
            </w:r>
            <w:proofErr w:type="spellStart"/>
            <w:r w:rsidRPr="00DA2B76">
              <w:rPr>
                <w:sz w:val="24"/>
                <w:szCs w:val="24"/>
              </w:rPr>
              <w:t>кіровоградська</w:t>
            </w:r>
            <w:proofErr w:type="spellEnd"/>
            <w:r w:rsidRPr="00DA2B76">
              <w:rPr>
                <w:sz w:val="24"/>
                <w:szCs w:val="24"/>
              </w:rPr>
              <w:t xml:space="preserve"> область, 28063</w:t>
            </w:r>
          </w:p>
        </w:tc>
        <w:tc>
          <w:tcPr>
            <w:tcW w:w="1146" w:type="dxa"/>
          </w:tcPr>
          <w:p w:rsidR="002119AA" w:rsidRPr="00437185" w:rsidRDefault="002119AA" w:rsidP="00810DA6">
            <w:pPr>
              <w:rPr>
                <w:sz w:val="24"/>
                <w:szCs w:val="24"/>
                <w:lang w:val="uk-UA"/>
              </w:rPr>
            </w:pPr>
            <w:r>
              <w:rPr>
                <w:sz w:val="24"/>
                <w:szCs w:val="24"/>
                <w:lang w:val="uk-UA"/>
              </w:rPr>
              <w:lastRenderedPageBreak/>
              <w:t>35</w:t>
            </w:r>
          </w:p>
        </w:tc>
      </w:tr>
      <w:tr w:rsidR="002119AA" w:rsidRPr="00437185" w:rsidTr="00810DA6">
        <w:tc>
          <w:tcPr>
            <w:tcW w:w="508" w:type="dxa"/>
            <w:gridSpan w:val="2"/>
          </w:tcPr>
          <w:p w:rsidR="002119AA" w:rsidRPr="007659B0" w:rsidRDefault="002119AA" w:rsidP="00810DA6">
            <w:pPr>
              <w:rPr>
                <w:sz w:val="24"/>
                <w:szCs w:val="24"/>
                <w:lang w:val="uk-UA"/>
              </w:rPr>
            </w:pPr>
            <w:r>
              <w:rPr>
                <w:sz w:val="24"/>
                <w:szCs w:val="24"/>
                <w:lang w:val="uk-UA"/>
              </w:rPr>
              <w:lastRenderedPageBreak/>
              <w:t>14</w:t>
            </w:r>
          </w:p>
        </w:tc>
        <w:tc>
          <w:tcPr>
            <w:tcW w:w="3428" w:type="dxa"/>
          </w:tcPr>
          <w:p w:rsidR="002119AA" w:rsidRDefault="002119AA" w:rsidP="00810DA6">
            <w:pPr>
              <w:rPr>
                <w:sz w:val="24"/>
                <w:szCs w:val="24"/>
                <w:lang w:val="uk-UA"/>
              </w:rPr>
            </w:pPr>
            <w:proofErr w:type="spellStart"/>
            <w:r w:rsidRPr="00DA2B76">
              <w:rPr>
                <w:sz w:val="24"/>
                <w:szCs w:val="24"/>
              </w:rPr>
              <w:t>Д</w:t>
            </w:r>
            <w:r>
              <w:rPr>
                <w:sz w:val="24"/>
                <w:szCs w:val="24"/>
              </w:rPr>
              <w:t>і</w:t>
            </w:r>
            <w:r w:rsidRPr="00DA2B76">
              <w:rPr>
                <w:sz w:val="24"/>
                <w:szCs w:val="24"/>
              </w:rPr>
              <w:t>вочепільський</w:t>
            </w:r>
            <w:proofErr w:type="spellEnd"/>
            <w:r w:rsidRPr="00DA2B76">
              <w:rPr>
                <w:sz w:val="24"/>
                <w:szCs w:val="24"/>
              </w:rPr>
              <w:t xml:space="preserve"> ЗДО</w:t>
            </w:r>
          </w:p>
          <w:p w:rsidR="002119AA" w:rsidRPr="005B1A27" w:rsidRDefault="002119AA" w:rsidP="00810DA6">
            <w:pPr>
              <w:rPr>
                <w:sz w:val="24"/>
                <w:szCs w:val="24"/>
                <w:lang w:val="uk-UA"/>
              </w:rPr>
            </w:pPr>
            <w:r>
              <w:rPr>
                <w:sz w:val="24"/>
                <w:szCs w:val="24"/>
                <w:lang w:val="uk-UA"/>
              </w:rPr>
              <w:t>«Веселка»</w:t>
            </w:r>
          </w:p>
        </w:tc>
        <w:tc>
          <w:tcPr>
            <w:tcW w:w="5103" w:type="dxa"/>
          </w:tcPr>
          <w:p w:rsidR="002119AA" w:rsidRPr="00DA2B76" w:rsidRDefault="002119AA" w:rsidP="00810DA6">
            <w:pPr>
              <w:rPr>
                <w:sz w:val="24"/>
                <w:szCs w:val="24"/>
              </w:rPr>
            </w:pPr>
            <w:proofErr w:type="spellStart"/>
            <w:r>
              <w:rPr>
                <w:sz w:val="24"/>
                <w:szCs w:val="24"/>
              </w:rPr>
              <w:t>вул</w:t>
            </w:r>
            <w:proofErr w:type="spellEnd"/>
            <w:r>
              <w:rPr>
                <w:sz w:val="24"/>
                <w:szCs w:val="24"/>
              </w:rPr>
              <w:t>. Чкалова, 1</w:t>
            </w:r>
            <w:r>
              <w:rPr>
                <w:sz w:val="24"/>
                <w:szCs w:val="24"/>
                <w:lang w:val="uk-UA"/>
              </w:rPr>
              <w:t>3</w:t>
            </w:r>
            <w:r w:rsidRPr="00DA2B76">
              <w:rPr>
                <w:sz w:val="24"/>
                <w:szCs w:val="24"/>
              </w:rPr>
              <w:t xml:space="preserve">, с. </w:t>
            </w:r>
            <w:proofErr w:type="spellStart"/>
            <w:r w:rsidRPr="00DA2B76">
              <w:rPr>
                <w:sz w:val="24"/>
                <w:szCs w:val="24"/>
              </w:rPr>
              <w:t>Дівоче</w:t>
            </w:r>
            <w:proofErr w:type="spellEnd"/>
            <w:r w:rsidRPr="00DA2B76">
              <w:rPr>
                <w:sz w:val="24"/>
                <w:szCs w:val="24"/>
              </w:rPr>
              <w:t xml:space="preserve"> Поле,</w:t>
            </w:r>
          </w:p>
          <w:p w:rsidR="002119AA" w:rsidRPr="00DA2B76" w:rsidRDefault="002119AA" w:rsidP="00810DA6">
            <w:pPr>
              <w:rPr>
                <w:sz w:val="24"/>
                <w:szCs w:val="24"/>
              </w:rPr>
            </w:pPr>
            <w:proofErr w:type="spellStart"/>
            <w:r w:rsidRPr="00DA2B76">
              <w:rPr>
                <w:sz w:val="24"/>
                <w:szCs w:val="24"/>
              </w:rPr>
              <w:t>Олександрійський</w:t>
            </w:r>
            <w:proofErr w:type="spellEnd"/>
            <w:r w:rsidRPr="00DA2B76">
              <w:rPr>
                <w:sz w:val="24"/>
                <w:szCs w:val="24"/>
              </w:rPr>
              <w:t xml:space="preserve"> район</w:t>
            </w:r>
            <w:proofErr w:type="gramStart"/>
            <w:r w:rsidRPr="00DA2B76">
              <w:rPr>
                <w:sz w:val="24"/>
                <w:szCs w:val="24"/>
              </w:rPr>
              <w:t xml:space="preserve"> </w:t>
            </w:r>
            <w:proofErr w:type="spellStart"/>
            <w:r w:rsidRPr="00DA2B76">
              <w:rPr>
                <w:sz w:val="24"/>
                <w:szCs w:val="24"/>
              </w:rPr>
              <w:t>К</w:t>
            </w:r>
            <w:proofErr w:type="gramEnd"/>
            <w:r w:rsidRPr="00DA2B76">
              <w:rPr>
                <w:sz w:val="24"/>
                <w:szCs w:val="24"/>
              </w:rPr>
              <w:t>іровоградська</w:t>
            </w:r>
            <w:proofErr w:type="spellEnd"/>
            <w:r w:rsidRPr="00DA2B76">
              <w:rPr>
                <w:sz w:val="24"/>
                <w:szCs w:val="24"/>
              </w:rPr>
              <w:t xml:space="preserve"> область, 28050</w:t>
            </w:r>
          </w:p>
        </w:tc>
        <w:tc>
          <w:tcPr>
            <w:tcW w:w="1146" w:type="dxa"/>
          </w:tcPr>
          <w:p w:rsidR="002119AA" w:rsidRPr="00437185" w:rsidRDefault="002119AA" w:rsidP="00810DA6">
            <w:pPr>
              <w:rPr>
                <w:sz w:val="24"/>
                <w:szCs w:val="24"/>
                <w:lang w:val="uk-UA"/>
              </w:rPr>
            </w:pPr>
            <w:r>
              <w:rPr>
                <w:sz w:val="24"/>
                <w:szCs w:val="24"/>
                <w:lang w:val="uk-UA"/>
              </w:rPr>
              <w:t>38</w:t>
            </w:r>
          </w:p>
        </w:tc>
      </w:tr>
    </w:tbl>
    <w:p w:rsidR="002119AA" w:rsidRDefault="002119AA" w:rsidP="00E952D6">
      <w:pPr>
        <w:jc w:val="both"/>
        <w:rPr>
          <w:bCs/>
          <w:kern w:val="1"/>
          <w:lang w:val="uk-UA"/>
        </w:rPr>
      </w:pPr>
    </w:p>
    <w:p w:rsidR="00E952D6" w:rsidRDefault="00E952D6" w:rsidP="00E952D6">
      <w:pPr>
        <w:tabs>
          <w:tab w:val="left" w:pos="709"/>
        </w:tabs>
        <w:jc w:val="both"/>
        <w:rPr>
          <w:strike/>
          <w:lang w:val="uk-UA"/>
        </w:rPr>
      </w:pPr>
      <w:r>
        <w:rPr>
          <w:bCs/>
          <w:kern w:val="1"/>
        </w:rPr>
        <w:t xml:space="preserve">7. </w:t>
      </w:r>
      <w:r w:rsidRPr="002119AA">
        <w:rPr>
          <w:strike/>
          <w:lang w:val="uk-UA"/>
        </w:rPr>
        <w:t xml:space="preserve">Товар повинен постачатися транспортом постачальника та за його рахунок за заявками на адресу закладів </w:t>
      </w:r>
      <w:r w:rsidR="00C20195" w:rsidRPr="002119AA">
        <w:rPr>
          <w:strike/>
          <w:lang w:val="uk-UA"/>
        </w:rPr>
        <w:t xml:space="preserve">загальної середньої та </w:t>
      </w:r>
      <w:r w:rsidRPr="002119AA">
        <w:rPr>
          <w:strike/>
          <w:lang w:val="uk-UA"/>
        </w:rPr>
        <w:t>дошкільної освіти у термін, що не перевищує трьох  робочих  днів</w:t>
      </w:r>
      <w:r w:rsidRPr="002119AA">
        <w:rPr>
          <w:b/>
          <w:strike/>
          <w:lang w:val="uk-UA"/>
        </w:rPr>
        <w:t xml:space="preserve"> </w:t>
      </w:r>
      <w:r w:rsidRPr="002119AA">
        <w:rPr>
          <w:strike/>
          <w:lang w:val="uk-UA"/>
        </w:rPr>
        <w:t>з дати отримання заявок від закладів.</w:t>
      </w:r>
    </w:p>
    <w:p w:rsidR="002119AA" w:rsidRPr="00183A2D" w:rsidRDefault="002119AA" w:rsidP="002119AA">
      <w:pPr>
        <w:tabs>
          <w:tab w:val="left" w:pos="709"/>
        </w:tabs>
        <w:jc w:val="both"/>
        <w:rPr>
          <w:lang w:val="uk-UA"/>
        </w:rPr>
      </w:pPr>
      <w:r>
        <w:rPr>
          <w:bCs/>
          <w:kern w:val="1"/>
        </w:rPr>
        <w:t xml:space="preserve">7. </w:t>
      </w:r>
      <w:r w:rsidRPr="00183A2D">
        <w:rPr>
          <w:lang w:val="uk-UA"/>
        </w:rPr>
        <w:t xml:space="preserve">Товар повинен постачатися транспортом постачальника та за його рахунок за заявками на адресу закладів </w:t>
      </w:r>
      <w:r>
        <w:rPr>
          <w:lang w:val="uk-UA"/>
        </w:rPr>
        <w:t xml:space="preserve">загальної середньої та </w:t>
      </w:r>
      <w:r w:rsidRPr="00183A2D">
        <w:rPr>
          <w:lang w:val="uk-UA"/>
        </w:rPr>
        <w:t xml:space="preserve">дошкільної освіти у термін, що не перевищує </w:t>
      </w:r>
      <w:r>
        <w:rPr>
          <w:lang w:val="uk-UA"/>
        </w:rPr>
        <w:t>однієї доби</w:t>
      </w:r>
      <w:r w:rsidRPr="00183A2D">
        <w:rPr>
          <w:b/>
          <w:lang w:val="uk-UA"/>
        </w:rPr>
        <w:t xml:space="preserve"> </w:t>
      </w:r>
      <w:r w:rsidRPr="00183A2D">
        <w:rPr>
          <w:lang w:val="uk-UA"/>
        </w:rPr>
        <w:t>з дати отримання заявок від закладів.</w:t>
      </w:r>
    </w:p>
    <w:p w:rsidR="00E952D6" w:rsidRDefault="00E952D6" w:rsidP="00E952D6">
      <w:pPr>
        <w:jc w:val="both"/>
        <w:rPr>
          <w:lang w:val="uk-UA"/>
        </w:rPr>
      </w:pPr>
      <w:r w:rsidRPr="00183A2D">
        <w:rPr>
          <w:bCs/>
          <w:kern w:val="1"/>
          <w:lang w:val="uk-UA"/>
        </w:rPr>
        <w:t xml:space="preserve">8. </w:t>
      </w:r>
      <w:r w:rsidRPr="00183A2D">
        <w:rPr>
          <w:lang w:val="uk-UA"/>
        </w:rP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p w:rsidR="00ED08E9" w:rsidRPr="00552739" w:rsidRDefault="00ED08E9" w:rsidP="00ED08E9">
      <w:pPr>
        <w:suppressAutoHyphens w:val="0"/>
        <w:autoSpaceDE w:val="0"/>
        <w:autoSpaceDN w:val="0"/>
        <w:adjustRightInd w:val="0"/>
        <w:jc w:val="both"/>
        <w:rPr>
          <w:rFonts w:eastAsiaTheme="minorHAnsi"/>
          <w:lang w:val="uk-UA" w:eastAsia="en-US"/>
        </w:rPr>
      </w:pPr>
      <w:r>
        <w:rPr>
          <w:color w:val="000000"/>
          <w:lang w:val="uk-UA"/>
        </w:rPr>
        <w:t>9</w:t>
      </w:r>
      <w:r w:rsidRPr="00552739">
        <w:rPr>
          <w:color w:val="000000"/>
          <w:lang w:val="uk-UA"/>
        </w:rPr>
        <w:t xml:space="preserve">. </w:t>
      </w:r>
      <w:r w:rsidRPr="00552739">
        <w:rPr>
          <w:rFonts w:eastAsiaTheme="minorHAnsi"/>
          <w:lang w:val="uk-UA" w:eastAsia="en-US"/>
        </w:rPr>
        <w:t>Товар, що постачається повинен мати необхідні сертифікати якості виробника, реєстраційне</w:t>
      </w:r>
    </w:p>
    <w:p w:rsidR="00ED08E9" w:rsidRPr="00552739" w:rsidRDefault="00ED08E9" w:rsidP="00ED08E9">
      <w:pPr>
        <w:suppressAutoHyphens w:val="0"/>
        <w:autoSpaceDE w:val="0"/>
        <w:autoSpaceDN w:val="0"/>
        <w:adjustRightInd w:val="0"/>
        <w:jc w:val="both"/>
        <w:rPr>
          <w:rFonts w:eastAsiaTheme="minorHAnsi"/>
          <w:lang w:val="uk-UA" w:eastAsia="en-US"/>
        </w:rPr>
      </w:pPr>
      <w:r w:rsidRPr="00552739">
        <w:rPr>
          <w:rFonts w:eastAsiaTheme="minorHAnsi"/>
          <w:lang w:val="uk-UA" w:eastAsia="en-US"/>
        </w:rPr>
        <w:t>посвідчення та висновок державної санітарно-епідеміологічної експертизи, або іншій подібний</w:t>
      </w:r>
    </w:p>
    <w:p w:rsidR="00ED08E9" w:rsidRPr="00552739" w:rsidRDefault="00ED08E9" w:rsidP="00ED08E9">
      <w:pPr>
        <w:suppressAutoHyphens w:val="0"/>
        <w:autoSpaceDE w:val="0"/>
        <w:autoSpaceDN w:val="0"/>
        <w:adjustRightInd w:val="0"/>
        <w:jc w:val="both"/>
        <w:rPr>
          <w:rFonts w:eastAsiaTheme="minorHAnsi"/>
          <w:lang w:val="uk-UA" w:eastAsia="en-US"/>
        </w:rPr>
      </w:pPr>
      <w:r w:rsidRPr="00552739">
        <w:rPr>
          <w:rFonts w:eastAsiaTheme="minorHAnsi"/>
          <w:lang w:val="uk-UA" w:eastAsia="en-US"/>
        </w:rPr>
        <w:t>документ, що підтверджує відповідність товару вимогам, встановленим до нього</w:t>
      </w:r>
      <w:r>
        <w:rPr>
          <w:rFonts w:eastAsiaTheme="minorHAnsi"/>
          <w:lang w:val="uk-UA" w:eastAsia="en-US"/>
        </w:rPr>
        <w:t xml:space="preserve"> </w:t>
      </w:r>
      <w:r w:rsidRPr="00552739">
        <w:rPr>
          <w:rFonts w:eastAsiaTheme="minorHAnsi"/>
          <w:lang w:val="uk-UA" w:eastAsia="en-US"/>
        </w:rPr>
        <w:t>загальнообов’язковими на території України нормами і правилами, повинен бути оформлений</w:t>
      </w:r>
    </w:p>
    <w:p w:rsidR="00C20195" w:rsidRDefault="00ED08E9" w:rsidP="00ED08E9">
      <w:pPr>
        <w:jc w:val="both"/>
        <w:rPr>
          <w:rFonts w:eastAsiaTheme="minorHAnsi"/>
          <w:lang w:val="uk-UA" w:eastAsia="en-US"/>
        </w:rPr>
      </w:pPr>
      <w:r w:rsidRPr="00552739">
        <w:rPr>
          <w:rFonts w:eastAsiaTheme="minorHAnsi"/>
          <w:lang w:val="uk-UA" w:eastAsia="en-US"/>
        </w:rPr>
        <w:t>відповідно до вимог законодавства України.</w:t>
      </w:r>
    </w:p>
    <w:p w:rsidR="00ED08E9" w:rsidRPr="00552739" w:rsidRDefault="00ED08E9" w:rsidP="00ED08E9">
      <w:pPr>
        <w:jc w:val="both"/>
        <w:rPr>
          <w:rFonts w:eastAsiaTheme="minorHAnsi"/>
          <w:lang w:val="uk-UA" w:eastAsia="en-US"/>
        </w:rPr>
      </w:pPr>
      <w:r>
        <w:rPr>
          <w:rFonts w:eastAsiaTheme="minorHAnsi"/>
          <w:lang w:val="uk-UA" w:eastAsia="en-US"/>
        </w:rPr>
        <w:t xml:space="preserve"> (</w:t>
      </w:r>
      <w:r w:rsidR="00C20195">
        <w:rPr>
          <w:rFonts w:eastAsiaTheme="minorHAnsi"/>
          <w:lang w:val="uk-UA" w:eastAsia="en-US"/>
        </w:rPr>
        <w:t>у відповідності до показників, наведених в</w:t>
      </w:r>
      <w:r>
        <w:rPr>
          <w:rFonts w:eastAsiaTheme="minorHAnsi"/>
          <w:lang w:val="uk-UA" w:eastAsia="en-US"/>
        </w:rPr>
        <w:t xml:space="preserve"> Таблиці 2).</w:t>
      </w:r>
    </w:p>
    <w:p w:rsidR="00E952D6" w:rsidRPr="00ED08E9" w:rsidRDefault="00ED08E9" w:rsidP="00ED08E9">
      <w:pPr>
        <w:jc w:val="right"/>
        <w:rPr>
          <w:i/>
          <w:lang w:val="uk-UA"/>
        </w:rPr>
      </w:pPr>
      <w:r w:rsidRPr="00ED08E9">
        <w:rPr>
          <w:i/>
          <w:lang w:val="uk-UA"/>
        </w:rPr>
        <w:t>Таблиця 2</w:t>
      </w:r>
    </w:p>
    <w:tbl>
      <w:tblPr>
        <w:tblStyle w:val="a5"/>
        <w:tblW w:w="0" w:type="auto"/>
        <w:tblLayout w:type="fixed"/>
        <w:tblLook w:val="04A0"/>
      </w:tblPr>
      <w:tblGrid>
        <w:gridCol w:w="534"/>
        <w:gridCol w:w="2056"/>
        <w:gridCol w:w="920"/>
        <w:gridCol w:w="851"/>
        <w:gridCol w:w="5812"/>
      </w:tblGrid>
      <w:tr w:rsidR="00E952D6" w:rsidTr="00243DDF">
        <w:tc>
          <w:tcPr>
            <w:tcW w:w="534" w:type="dxa"/>
          </w:tcPr>
          <w:p w:rsidR="00E952D6" w:rsidRPr="008A79AB" w:rsidRDefault="00E952D6" w:rsidP="00E952D6">
            <w:pPr>
              <w:jc w:val="both"/>
              <w:rPr>
                <w:sz w:val="24"/>
                <w:szCs w:val="24"/>
                <w:lang w:val="uk-UA"/>
              </w:rPr>
            </w:pPr>
            <w:r w:rsidRPr="008A79AB">
              <w:rPr>
                <w:sz w:val="24"/>
                <w:szCs w:val="24"/>
                <w:lang w:val="uk-UA"/>
              </w:rPr>
              <w:t>№ п/п</w:t>
            </w:r>
          </w:p>
        </w:tc>
        <w:tc>
          <w:tcPr>
            <w:tcW w:w="2056" w:type="dxa"/>
          </w:tcPr>
          <w:p w:rsidR="00E952D6" w:rsidRPr="008A79AB" w:rsidRDefault="00E952D6" w:rsidP="00E952D6">
            <w:pPr>
              <w:jc w:val="both"/>
              <w:rPr>
                <w:sz w:val="24"/>
                <w:szCs w:val="24"/>
                <w:lang w:val="uk-UA"/>
              </w:rPr>
            </w:pPr>
            <w:r w:rsidRPr="008A79AB">
              <w:rPr>
                <w:sz w:val="24"/>
                <w:szCs w:val="24"/>
                <w:lang w:val="uk-UA"/>
              </w:rPr>
              <w:t>Назва предмету закупівлі</w:t>
            </w:r>
          </w:p>
        </w:tc>
        <w:tc>
          <w:tcPr>
            <w:tcW w:w="920" w:type="dxa"/>
          </w:tcPr>
          <w:p w:rsidR="00E952D6" w:rsidRPr="008A79AB" w:rsidRDefault="00E952D6" w:rsidP="00E952D6">
            <w:pPr>
              <w:jc w:val="both"/>
              <w:rPr>
                <w:sz w:val="24"/>
                <w:szCs w:val="24"/>
                <w:lang w:val="uk-UA"/>
              </w:rPr>
            </w:pPr>
            <w:r w:rsidRPr="008A79AB">
              <w:rPr>
                <w:sz w:val="24"/>
                <w:szCs w:val="24"/>
                <w:lang w:val="uk-UA"/>
              </w:rPr>
              <w:t>Одиниця виміру</w:t>
            </w:r>
          </w:p>
        </w:tc>
        <w:tc>
          <w:tcPr>
            <w:tcW w:w="851" w:type="dxa"/>
          </w:tcPr>
          <w:p w:rsidR="00E952D6" w:rsidRPr="008A79AB" w:rsidRDefault="00E952D6" w:rsidP="00E952D6">
            <w:pPr>
              <w:jc w:val="both"/>
              <w:rPr>
                <w:sz w:val="24"/>
                <w:szCs w:val="24"/>
                <w:lang w:val="uk-UA"/>
              </w:rPr>
            </w:pPr>
            <w:r w:rsidRPr="008A79AB">
              <w:rPr>
                <w:sz w:val="24"/>
                <w:szCs w:val="24"/>
                <w:lang w:val="uk-UA"/>
              </w:rPr>
              <w:t>кількість</w:t>
            </w:r>
          </w:p>
        </w:tc>
        <w:tc>
          <w:tcPr>
            <w:tcW w:w="5812" w:type="dxa"/>
          </w:tcPr>
          <w:p w:rsidR="00E952D6" w:rsidRPr="008A79AB" w:rsidRDefault="00E952D6" w:rsidP="00E952D6">
            <w:pPr>
              <w:jc w:val="both"/>
              <w:rPr>
                <w:sz w:val="24"/>
                <w:szCs w:val="24"/>
                <w:lang w:val="uk-UA"/>
              </w:rPr>
            </w:pPr>
            <w:r w:rsidRPr="008A79AB">
              <w:rPr>
                <w:sz w:val="24"/>
                <w:szCs w:val="24"/>
                <w:lang w:val="uk-UA"/>
              </w:rPr>
              <w:t>Технічні характеристики</w:t>
            </w:r>
          </w:p>
        </w:tc>
      </w:tr>
      <w:tr w:rsidR="00484861" w:rsidTr="00243DDF">
        <w:tc>
          <w:tcPr>
            <w:tcW w:w="534" w:type="dxa"/>
          </w:tcPr>
          <w:p w:rsidR="00484861" w:rsidRPr="008A79AB" w:rsidRDefault="00484861" w:rsidP="00E952D6">
            <w:pPr>
              <w:jc w:val="both"/>
              <w:rPr>
                <w:sz w:val="24"/>
                <w:szCs w:val="24"/>
                <w:lang w:val="uk-UA"/>
              </w:rPr>
            </w:pPr>
            <w:r w:rsidRPr="008A79AB">
              <w:rPr>
                <w:sz w:val="24"/>
                <w:szCs w:val="24"/>
                <w:lang w:val="uk-UA"/>
              </w:rPr>
              <w:t>1</w:t>
            </w:r>
          </w:p>
        </w:tc>
        <w:tc>
          <w:tcPr>
            <w:tcW w:w="2056" w:type="dxa"/>
          </w:tcPr>
          <w:p w:rsidR="00484861" w:rsidRPr="008A79AB" w:rsidRDefault="00484861" w:rsidP="00E952D6">
            <w:pPr>
              <w:jc w:val="both"/>
              <w:rPr>
                <w:sz w:val="24"/>
                <w:szCs w:val="24"/>
                <w:lang w:val="uk-UA"/>
              </w:rPr>
            </w:pPr>
            <w:r>
              <w:rPr>
                <w:sz w:val="24"/>
                <w:szCs w:val="24"/>
                <w:lang w:val="uk-UA"/>
              </w:rPr>
              <w:t>Сметана</w:t>
            </w:r>
          </w:p>
        </w:tc>
        <w:tc>
          <w:tcPr>
            <w:tcW w:w="920" w:type="dxa"/>
          </w:tcPr>
          <w:p w:rsidR="00484861" w:rsidRPr="008A79AB" w:rsidRDefault="00484861" w:rsidP="00E952D6">
            <w:pPr>
              <w:jc w:val="both"/>
              <w:rPr>
                <w:sz w:val="24"/>
                <w:szCs w:val="24"/>
                <w:lang w:val="uk-UA"/>
              </w:rPr>
            </w:pPr>
            <w:r w:rsidRPr="008A79AB">
              <w:rPr>
                <w:sz w:val="24"/>
                <w:szCs w:val="24"/>
                <w:lang w:val="uk-UA"/>
              </w:rPr>
              <w:t>кг</w:t>
            </w:r>
          </w:p>
        </w:tc>
        <w:tc>
          <w:tcPr>
            <w:tcW w:w="851" w:type="dxa"/>
          </w:tcPr>
          <w:p w:rsidR="00484861" w:rsidRPr="008A79AB" w:rsidRDefault="0015668A" w:rsidP="00E952D6">
            <w:pPr>
              <w:jc w:val="both"/>
              <w:rPr>
                <w:sz w:val="24"/>
                <w:szCs w:val="24"/>
                <w:lang w:val="uk-UA"/>
              </w:rPr>
            </w:pPr>
            <w:r>
              <w:rPr>
                <w:sz w:val="24"/>
                <w:szCs w:val="24"/>
                <w:lang w:val="uk-UA"/>
              </w:rPr>
              <w:t>736</w:t>
            </w:r>
          </w:p>
        </w:tc>
        <w:tc>
          <w:tcPr>
            <w:tcW w:w="5812" w:type="dxa"/>
          </w:tcPr>
          <w:p w:rsidR="00484861" w:rsidRPr="0038553C" w:rsidRDefault="00484861" w:rsidP="00B96A9E">
            <w:pPr>
              <w:jc w:val="both"/>
              <w:rPr>
                <w:color w:val="000000"/>
                <w:sz w:val="24"/>
                <w:szCs w:val="24"/>
              </w:rPr>
            </w:pPr>
            <w:r w:rsidRPr="0038553C">
              <w:rPr>
                <w:i/>
                <w:sz w:val="24"/>
                <w:szCs w:val="24"/>
              </w:rPr>
              <w:t>Сметана 20 %</w:t>
            </w:r>
            <w:r w:rsidRPr="0038553C">
              <w:rPr>
                <w:sz w:val="24"/>
                <w:szCs w:val="24"/>
              </w:rPr>
              <w:t xml:space="preserve"> - </w:t>
            </w:r>
            <w:r w:rsidRPr="00484861">
              <w:rPr>
                <w:sz w:val="24"/>
                <w:szCs w:val="24"/>
                <w:lang w:val="uk-UA"/>
              </w:rPr>
              <w:t>фасована, від 20 % жирності. Повинна бути чиста, не мати сторонніх запахів та смаку (гір</w:t>
            </w:r>
            <w:r w:rsidRPr="00484861">
              <w:rPr>
                <w:sz w:val="24"/>
                <w:szCs w:val="24"/>
                <w:lang w:val="uk-UA"/>
              </w:rPr>
              <w:softHyphen/>
              <w:t xml:space="preserve">ка, кисла), не </w:t>
            </w:r>
            <w:proofErr w:type="gramStart"/>
            <w:r w:rsidRPr="00484861">
              <w:rPr>
                <w:sz w:val="24"/>
                <w:szCs w:val="24"/>
                <w:lang w:val="uk-UA"/>
              </w:rPr>
              <w:t>р</w:t>
            </w:r>
            <w:proofErr w:type="gramEnd"/>
            <w:r w:rsidRPr="00484861">
              <w:rPr>
                <w:sz w:val="24"/>
                <w:szCs w:val="24"/>
                <w:lang w:val="uk-UA"/>
              </w:rPr>
              <w:t xml:space="preserve">ідка, без консервантів та рослинних домішок. Розфасована у пакети. Кожний пакет повинен мати чіткий відбиток дати виробництва (число, місяць, рік), умови зберігання, термін придатності. Ці дані повинні бути відображені в документах, які підтверджують якість товару. ДСТУ 4418:2005 </w:t>
            </w:r>
            <w:r w:rsidRPr="00484861">
              <w:rPr>
                <w:bCs/>
                <w:sz w:val="24"/>
                <w:szCs w:val="24"/>
                <w:lang w:val="uk-UA"/>
              </w:rPr>
              <w:t>або еквівалент, або інший діючий нормативний</w:t>
            </w:r>
            <w:r w:rsidRPr="0038553C">
              <w:rPr>
                <w:bCs/>
                <w:sz w:val="24"/>
                <w:szCs w:val="24"/>
              </w:rPr>
              <w:t xml:space="preserve">  акт.</w:t>
            </w:r>
          </w:p>
        </w:tc>
      </w:tr>
      <w:tr w:rsidR="00484861" w:rsidTr="00243DDF">
        <w:tc>
          <w:tcPr>
            <w:tcW w:w="534" w:type="dxa"/>
          </w:tcPr>
          <w:p w:rsidR="00484861" w:rsidRPr="008A79AB" w:rsidRDefault="00484861" w:rsidP="00E952D6">
            <w:pPr>
              <w:jc w:val="both"/>
              <w:rPr>
                <w:sz w:val="24"/>
                <w:szCs w:val="24"/>
                <w:lang w:val="uk-UA"/>
              </w:rPr>
            </w:pPr>
            <w:r w:rsidRPr="008A79AB">
              <w:rPr>
                <w:sz w:val="24"/>
                <w:szCs w:val="24"/>
                <w:lang w:val="uk-UA"/>
              </w:rPr>
              <w:t>2</w:t>
            </w:r>
          </w:p>
        </w:tc>
        <w:tc>
          <w:tcPr>
            <w:tcW w:w="2056" w:type="dxa"/>
          </w:tcPr>
          <w:p w:rsidR="00484861" w:rsidRPr="008A79AB" w:rsidRDefault="00484861" w:rsidP="00E952D6">
            <w:pPr>
              <w:jc w:val="both"/>
              <w:rPr>
                <w:sz w:val="24"/>
                <w:szCs w:val="24"/>
                <w:lang w:val="uk-UA"/>
              </w:rPr>
            </w:pPr>
            <w:r>
              <w:rPr>
                <w:sz w:val="24"/>
                <w:szCs w:val="24"/>
                <w:lang w:val="uk-UA"/>
              </w:rPr>
              <w:t>Йогурти</w:t>
            </w:r>
          </w:p>
        </w:tc>
        <w:tc>
          <w:tcPr>
            <w:tcW w:w="920" w:type="dxa"/>
          </w:tcPr>
          <w:p w:rsidR="00484861" w:rsidRPr="008A79AB" w:rsidRDefault="00484861" w:rsidP="00E952D6">
            <w:pPr>
              <w:jc w:val="both"/>
              <w:rPr>
                <w:sz w:val="24"/>
                <w:szCs w:val="24"/>
                <w:lang w:val="uk-UA"/>
              </w:rPr>
            </w:pPr>
            <w:r w:rsidRPr="008A79AB">
              <w:rPr>
                <w:sz w:val="24"/>
                <w:szCs w:val="24"/>
                <w:lang w:val="uk-UA"/>
              </w:rPr>
              <w:t>кг</w:t>
            </w:r>
          </w:p>
        </w:tc>
        <w:tc>
          <w:tcPr>
            <w:tcW w:w="851" w:type="dxa"/>
          </w:tcPr>
          <w:p w:rsidR="00484861" w:rsidRPr="008A79AB" w:rsidRDefault="0015668A" w:rsidP="00E952D6">
            <w:pPr>
              <w:jc w:val="both"/>
              <w:rPr>
                <w:sz w:val="24"/>
                <w:szCs w:val="24"/>
                <w:lang w:val="uk-UA"/>
              </w:rPr>
            </w:pPr>
            <w:r>
              <w:rPr>
                <w:sz w:val="24"/>
                <w:szCs w:val="24"/>
                <w:lang w:val="uk-UA"/>
              </w:rPr>
              <w:t>2286</w:t>
            </w:r>
          </w:p>
        </w:tc>
        <w:tc>
          <w:tcPr>
            <w:tcW w:w="5812" w:type="dxa"/>
          </w:tcPr>
          <w:p w:rsidR="00484861" w:rsidRPr="0038553C" w:rsidRDefault="00484861" w:rsidP="00B96A9E">
            <w:pPr>
              <w:tabs>
                <w:tab w:val="left" w:pos="0"/>
                <w:tab w:val="left" w:pos="284"/>
              </w:tabs>
              <w:jc w:val="both"/>
              <w:rPr>
                <w:color w:val="000000"/>
                <w:sz w:val="24"/>
                <w:szCs w:val="24"/>
              </w:rPr>
            </w:pPr>
            <w:r w:rsidRPr="0038553C">
              <w:rPr>
                <w:i/>
                <w:sz w:val="24"/>
                <w:szCs w:val="24"/>
              </w:rPr>
              <w:t xml:space="preserve">Йогурт 2,5 % </w:t>
            </w:r>
            <w:r w:rsidRPr="00484861">
              <w:rPr>
                <w:i/>
                <w:sz w:val="24"/>
                <w:szCs w:val="24"/>
                <w:lang w:val="uk-UA"/>
              </w:rPr>
              <w:t>жирності</w:t>
            </w:r>
            <w:r w:rsidRPr="00484861">
              <w:rPr>
                <w:sz w:val="24"/>
                <w:szCs w:val="24"/>
                <w:lang w:val="uk-UA"/>
              </w:rPr>
              <w:t xml:space="preserve"> - фасований, жирність 2,5 %.  Консистенція однорідна, без згусткі</w:t>
            </w:r>
            <w:proofErr w:type="gramStart"/>
            <w:r w:rsidRPr="00484861">
              <w:rPr>
                <w:sz w:val="24"/>
                <w:szCs w:val="24"/>
                <w:lang w:val="uk-UA"/>
              </w:rPr>
              <w:t>в</w:t>
            </w:r>
            <w:proofErr w:type="gramEnd"/>
            <w:r w:rsidRPr="00484861">
              <w:rPr>
                <w:sz w:val="24"/>
                <w:szCs w:val="24"/>
                <w:lang w:val="uk-UA"/>
              </w:rPr>
              <w:t xml:space="preserve">. Не повинно бути стороннього запаху. На упаковці – строк придатності. Упаковка без пошкоджень. ДСТУ 4343:2004 або еквівалент, </w:t>
            </w:r>
            <w:r w:rsidRPr="00484861">
              <w:rPr>
                <w:bCs/>
                <w:sz w:val="24"/>
                <w:szCs w:val="24"/>
                <w:lang w:val="uk-UA"/>
              </w:rPr>
              <w:t>або інший діючий нормативний</w:t>
            </w:r>
            <w:r w:rsidRPr="0038553C">
              <w:rPr>
                <w:bCs/>
                <w:sz w:val="24"/>
                <w:szCs w:val="24"/>
              </w:rPr>
              <w:t xml:space="preserve">  акт.</w:t>
            </w:r>
          </w:p>
        </w:tc>
      </w:tr>
      <w:tr w:rsidR="00484861" w:rsidTr="00243DDF">
        <w:tc>
          <w:tcPr>
            <w:tcW w:w="3510" w:type="dxa"/>
            <w:gridSpan w:val="3"/>
          </w:tcPr>
          <w:p w:rsidR="00484861" w:rsidRPr="008A79AB" w:rsidRDefault="00484861" w:rsidP="00E952D6">
            <w:pPr>
              <w:jc w:val="both"/>
              <w:rPr>
                <w:sz w:val="24"/>
                <w:szCs w:val="24"/>
                <w:lang w:val="uk-UA"/>
              </w:rPr>
            </w:pPr>
            <w:r w:rsidRPr="008A79AB">
              <w:rPr>
                <w:sz w:val="24"/>
                <w:szCs w:val="24"/>
                <w:lang w:val="uk-UA"/>
              </w:rPr>
              <w:t>РАЗОМ:</w:t>
            </w:r>
          </w:p>
        </w:tc>
        <w:tc>
          <w:tcPr>
            <w:tcW w:w="851" w:type="dxa"/>
          </w:tcPr>
          <w:p w:rsidR="00484861" w:rsidRPr="008A79AB" w:rsidRDefault="00484861" w:rsidP="00E952D6">
            <w:pPr>
              <w:jc w:val="both"/>
              <w:rPr>
                <w:sz w:val="24"/>
                <w:szCs w:val="24"/>
                <w:lang w:val="uk-UA"/>
              </w:rPr>
            </w:pPr>
            <w:r>
              <w:rPr>
                <w:sz w:val="24"/>
                <w:szCs w:val="24"/>
                <w:lang w:val="uk-UA"/>
              </w:rPr>
              <w:t>3022</w:t>
            </w:r>
          </w:p>
        </w:tc>
        <w:tc>
          <w:tcPr>
            <w:tcW w:w="5812" w:type="dxa"/>
          </w:tcPr>
          <w:p w:rsidR="00484861" w:rsidRPr="008A79AB" w:rsidRDefault="00484861" w:rsidP="00E952D6">
            <w:pPr>
              <w:jc w:val="both"/>
              <w:rPr>
                <w:sz w:val="24"/>
                <w:szCs w:val="24"/>
                <w:lang w:val="uk-UA"/>
              </w:rPr>
            </w:pPr>
          </w:p>
        </w:tc>
      </w:tr>
      <w:tr w:rsidR="00484861" w:rsidTr="00F96AFA">
        <w:tc>
          <w:tcPr>
            <w:tcW w:w="10173" w:type="dxa"/>
            <w:gridSpan w:val="5"/>
          </w:tcPr>
          <w:p w:rsidR="00484861" w:rsidRPr="00484861" w:rsidRDefault="00484861" w:rsidP="00484861">
            <w:pPr>
              <w:ind w:left="33"/>
              <w:jc w:val="both"/>
              <w:rPr>
                <w:color w:val="000000"/>
                <w:sz w:val="24"/>
                <w:szCs w:val="24"/>
                <w:lang w:val="uk-UA"/>
              </w:rPr>
            </w:pPr>
            <w:r w:rsidRPr="00484861">
              <w:rPr>
                <w:color w:val="000000"/>
                <w:sz w:val="24"/>
                <w:szCs w:val="24"/>
                <w:lang w:val="uk-UA"/>
              </w:rPr>
              <w:t>Маркування:</w:t>
            </w:r>
          </w:p>
          <w:p w:rsidR="00484861" w:rsidRPr="00484861" w:rsidRDefault="00484861" w:rsidP="00484861">
            <w:pPr>
              <w:ind w:left="33"/>
              <w:jc w:val="both"/>
              <w:rPr>
                <w:color w:val="000000"/>
                <w:sz w:val="24"/>
                <w:szCs w:val="24"/>
                <w:lang w:val="uk-UA"/>
              </w:rPr>
            </w:pPr>
            <w:r w:rsidRPr="00484861">
              <w:rPr>
                <w:color w:val="000000"/>
                <w:sz w:val="24"/>
                <w:szCs w:val="24"/>
                <w:lang w:val="uk-UA"/>
              </w:rPr>
              <w:t>Обов’язкова наявність маркування із  зазначенням виробника та місця розташування потужностей виробництва, дати виготовлення, умови зберігання та посвідчення про якість. Залишковий термін придатності на момент постачання товару не менше 90% загального терміну зберігання.</w:t>
            </w:r>
          </w:p>
          <w:p w:rsidR="00484861" w:rsidRPr="00484861" w:rsidRDefault="00484861" w:rsidP="00484861">
            <w:pPr>
              <w:ind w:left="33"/>
              <w:jc w:val="both"/>
              <w:rPr>
                <w:color w:val="000000"/>
                <w:sz w:val="24"/>
                <w:szCs w:val="24"/>
                <w:lang w:val="uk-UA"/>
              </w:rPr>
            </w:pPr>
            <w:r w:rsidRPr="00484861">
              <w:rPr>
                <w:color w:val="000000"/>
                <w:sz w:val="24"/>
                <w:szCs w:val="24"/>
                <w:lang w:val="uk-UA"/>
              </w:rPr>
              <w:t xml:space="preserve">На упаковці повинен бути ярлик із зазначенням виробника, терміну виготовлення і придатності, маси (данні повинні збігатися з посвідчення про якість). Кожна партія товару має супроводжуватися документами, що підтверджують її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w:t>
            </w:r>
            <w:r w:rsidRPr="00484861">
              <w:rPr>
                <w:color w:val="000000"/>
                <w:sz w:val="24"/>
                <w:szCs w:val="24"/>
                <w:shd w:val="clear" w:color="auto" w:fill="FFFFFF"/>
                <w:lang w:val="uk-UA"/>
              </w:rPr>
              <w:t>годинах). Вітчизняний виробник.</w:t>
            </w:r>
          </w:p>
          <w:p w:rsidR="00484861" w:rsidRPr="00484861" w:rsidRDefault="00484861" w:rsidP="00484861">
            <w:pPr>
              <w:ind w:left="33"/>
              <w:jc w:val="both"/>
              <w:rPr>
                <w:color w:val="000000"/>
                <w:sz w:val="24"/>
                <w:szCs w:val="24"/>
                <w:lang w:val="uk-UA"/>
              </w:rPr>
            </w:pPr>
            <w:r w:rsidRPr="00484861">
              <w:rPr>
                <w:color w:val="000000"/>
                <w:sz w:val="24"/>
                <w:szCs w:val="24"/>
                <w:lang w:val="uk-UA"/>
              </w:rPr>
              <w:t>Пакування:</w:t>
            </w:r>
          </w:p>
          <w:p w:rsidR="00484861" w:rsidRPr="00484861" w:rsidRDefault="00484861" w:rsidP="00484861">
            <w:pPr>
              <w:ind w:firstLine="284"/>
              <w:jc w:val="both"/>
              <w:rPr>
                <w:sz w:val="24"/>
                <w:szCs w:val="24"/>
                <w:lang w:val="uk-UA"/>
              </w:rPr>
            </w:pPr>
            <w:r w:rsidRPr="00484861">
              <w:rPr>
                <w:sz w:val="24"/>
                <w:szCs w:val="24"/>
                <w:lang w:val="uk-UA"/>
              </w:rPr>
              <w:t xml:space="preserve">Для пакування використовують допоміжні засоби і матеріали для виробництва та обігу, які допускаються до контакту з м’ясними продуктами і використанню у м’ясній промисловості. </w:t>
            </w:r>
            <w:r w:rsidRPr="00484861">
              <w:rPr>
                <w:sz w:val="24"/>
                <w:szCs w:val="24"/>
                <w:lang w:val="uk-UA"/>
              </w:rPr>
              <w:lastRenderedPageBreak/>
              <w:t xml:space="preserve">Пакувальні матеріали та оболонки повинні забезпечувати якість м’яса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w:t>
            </w:r>
          </w:p>
          <w:p w:rsidR="00484861" w:rsidRPr="008A79AB" w:rsidRDefault="00484861" w:rsidP="00484861">
            <w:pPr>
              <w:jc w:val="both"/>
              <w:rPr>
                <w:lang w:val="uk-UA"/>
              </w:rPr>
            </w:pPr>
            <w:r w:rsidRPr="00484861">
              <w:rPr>
                <w:sz w:val="24"/>
                <w:szCs w:val="24"/>
                <w:lang w:val="uk-UA"/>
              </w:rPr>
              <w:t xml:space="preserve">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w:t>
            </w:r>
            <w:r w:rsidRPr="009F001B">
              <w:rPr>
                <w:sz w:val="24"/>
                <w:szCs w:val="24"/>
              </w:rPr>
              <w:t xml:space="preserve">товару. </w:t>
            </w:r>
            <w:r>
              <w:rPr>
                <w:sz w:val="24"/>
                <w:szCs w:val="24"/>
              </w:rPr>
              <w:t xml:space="preserve"> </w:t>
            </w:r>
          </w:p>
        </w:tc>
      </w:tr>
    </w:tbl>
    <w:p w:rsidR="00E952D6" w:rsidRDefault="00E952D6" w:rsidP="00E952D6">
      <w:pPr>
        <w:jc w:val="both"/>
        <w:rPr>
          <w:lang w:val="uk-UA"/>
        </w:rPr>
      </w:pPr>
    </w:p>
    <w:p w:rsidR="00552739" w:rsidRDefault="00DE6E74" w:rsidP="006E4E43">
      <w:pPr>
        <w:jc w:val="both"/>
        <w:rPr>
          <w:color w:val="000000"/>
          <w:lang w:val="uk-UA"/>
        </w:rPr>
      </w:pPr>
      <w:r>
        <w:rPr>
          <w:rFonts w:eastAsiaTheme="minorHAnsi"/>
          <w:lang w:val="uk-UA" w:eastAsia="en-US"/>
        </w:rPr>
        <w:t>10</w:t>
      </w:r>
      <w:r w:rsidR="00552739">
        <w:rPr>
          <w:rFonts w:eastAsiaTheme="minorHAnsi"/>
          <w:lang w:val="uk-UA" w:eastAsia="en-US"/>
        </w:rPr>
        <w:t xml:space="preserve">. </w:t>
      </w:r>
      <w:r w:rsidR="00552739" w:rsidRPr="006E4E43">
        <w:rPr>
          <w:color w:val="00000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основні принципи та вимоги до безпечності та якості харчових продуктів»,  спільних наказів МОН України та МОЗ України від 17.04.2006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298/227 «Про затвердження Інструкції з організації харчування дітей у дошкільних закладах», від 15.08.2006</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620/563 «Щодо невідкладних заходів з організації харчування дітей у дошкільних, загальноосвітніх, позашкільних навчальних закладах», від 01.06.2005</w:t>
      </w:r>
      <w:r w:rsidR="00552739" w:rsidRPr="00F37D43">
        <w:rPr>
          <w:color w:val="000000"/>
        </w:rPr>
        <w:t> </w:t>
      </w:r>
      <w:r w:rsidR="00552739" w:rsidRPr="006E4E43">
        <w:rPr>
          <w:color w:val="000000"/>
          <w:lang w:val="uk-UA"/>
        </w:rPr>
        <w:t>р. №</w:t>
      </w:r>
      <w:r w:rsidR="00552739" w:rsidRPr="00F37D43">
        <w:rPr>
          <w:color w:val="000000"/>
        </w:rPr>
        <w:t> </w:t>
      </w:r>
      <w:r w:rsidR="00552739" w:rsidRPr="006E4E43">
        <w:rPr>
          <w:color w:val="000000"/>
          <w:lang w:val="uk-UA"/>
        </w:rPr>
        <w:t>242/329 «Про затвердження Порядку організації харчування дітей у навчальних та оздоровчих закладах».</w:t>
      </w:r>
    </w:p>
    <w:p w:rsidR="00552739" w:rsidRPr="00EA3261" w:rsidRDefault="00DE6E74" w:rsidP="00552739">
      <w:pPr>
        <w:suppressAutoHyphens w:val="0"/>
        <w:autoSpaceDE w:val="0"/>
        <w:autoSpaceDN w:val="0"/>
        <w:adjustRightInd w:val="0"/>
        <w:jc w:val="both"/>
        <w:rPr>
          <w:rFonts w:eastAsiaTheme="minorHAnsi"/>
          <w:lang w:val="uk-UA" w:eastAsia="en-US"/>
        </w:rPr>
      </w:pPr>
      <w:r>
        <w:rPr>
          <w:lang w:val="uk-UA"/>
        </w:rPr>
        <w:t>11</w:t>
      </w:r>
      <w:r w:rsidR="00552739">
        <w:rPr>
          <w:lang w:val="uk-UA"/>
        </w:rPr>
        <w:t xml:space="preserve">. </w:t>
      </w:r>
      <w:r w:rsidR="00552739" w:rsidRPr="00EA3261">
        <w:rPr>
          <w:rFonts w:eastAsiaTheme="minorHAnsi"/>
          <w:lang w:val="uk-UA" w:eastAsia="en-US"/>
        </w:rPr>
        <w:t xml:space="preserve">На упаковці </w:t>
      </w:r>
      <w:r w:rsidR="003A1855">
        <w:rPr>
          <w:rFonts w:eastAsiaTheme="minorHAnsi"/>
          <w:lang w:val="uk-UA" w:eastAsia="en-US"/>
        </w:rPr>
        <w:t>повинен містити</w:t>
      </w:r>
      <w:r w:rsidR="00552739" w:rsidRPr="00EA3261">
        <w:rPr>
          <w:rFonts w:eastAsiaTheme="minorHAnsi"/>
          <w:lang w:val="uk-UA" w:eastAsia="en-US"/>
        </w:rPr>
        <w:t>ся ярлик із зазначенням виробника, терміну виготовлення та придатності, маси (дані повинні відповідати інформації з посвідчення про якість), відповідність вимогам діючого санітарного законодавства України.</w:t>
      </w:r>
    </w:p>
    <w:p w:rsidR="003A1855" w:rsidRPr="00B124FF" w:rsidRDefault="00DE6E74" w:rsidP="003A1855">
      <w:pPr>
        <w:tabs>
          <w:tab w:val="left" w:pos="709"/>
        </w:tabs>
        <w:jc w:val="both"/>
        <w:rPr>
          <w:lang w:val="uk-UA"/>
        </w:rPr>
      </w:pPr>
      <w:r>
        <w:rPr>
          <w:rFonts w:eastAsiaTheme="minorHAnsi"/>
          <w:lang w:val="uk-UA" w:eastAsia="en-US"/>
        </w:rPr>
        <w:t>11</w:t>
      </w:r>
      <w:r w:rsidR="00552739" w:rsidRPr="00EA3261">
        <w:rPr>
          <w:rFonts w:eastAsiaTheme="minorHAnsi"/>
          <w:lang w:val="uk-UA" w:eastAsia="en-US"/>
        </w:rPr>
        <w:t xml:space="preserve">.1. </w:t>
      </w:r>
      <w:r w:rsidR="003A1855" w:rsidRPr="00B124FF">
        <w:rPr>
          <w:lang w:val="uk-UA"/>
        </w:rPr>
        <w:t xml:space="preserve">Документи, що підтверджують якість товару подаються Учасником Замовникові на кожну партію товару окремо.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w:t>
      </w:r>
    </w:p>
    <w:p w:rsidR="00552739" w:rsidRPr="00EA3261" w:rsidRDefault="003A1855" w:rsidP="00552739">
      <w:pPr>
        <w:suppressAutoHyphens w:val="0"/>
        <w:autoSpaceDE w:val="0"/>
        <w:autoSpaceDN w:val="0"/>
        <w:adjustRightInd w:val="0"/>
        <w:jc w:val="both"/>
        <w:rPr>
          <w:rFonts w:eastAsiaTheme="minorHAnsi"/>
          <w:lang w:val="uk-UA" w:eastAsia="en-US"/>
        </w:rPr>
      </w:pPr>
      <w:r>
        <w:rPr>
          <w:rFonts w:eastAsiaTheme="minorHAnsi"/>
          <w:lang w:val="uk-UA" w:eastAsia="en-US"/>
        </w:rPr>
        <w:t xml:space="preserve">11.2. </w:t>
      </w:r>
      <w:r w:rsidR="00552739" w:rsidRPr="00EA3261">
        <w:rPr>
          <w:rFonts w:eastAsiaTheme="minorHAnsi"/>
          <w:lang w:val="uk-UA" w:eastAsia="en-US"/>
        </w:rPr>
        <w:t xml:space="preserve">При поставці товару </w:t>
      </w:r>
      <w:r>
        <w:rPr>
          <w:rFonts w:eastAsiaTheme="minorHAnsi"/>
          <w:lang w:val="uk-UA" w:eastAsia="en-US"/>
        </w:rPr>
        <w:t xml:space="preserve">до закладу Замовника, </w:t>
      </w:r>
      <w:r w:rsidR="00552739" w:rsidRPr="00EA3261">
        <w:rPr>
          <w:rFonts w:eastAsiaTheme="minorHAnsi"/>
          <w:lang w:val="uk-UA" w:eastAsia="en-US"/>
        </w:rPr>
        <w:t>Постачальник надає такі документи:</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видаткову накладну на товар;</w:t>
      </w:r>
    </w:p>
    <w:p w:rsidR="00552739" w:rsidRPr="00EA3261"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товар</w:t>
      </w:r>
      <w:r>
        <w:rPr>
          <w:rFonts w:eastAsiaTheme="minorHAnsi"/>
          <w:lang w:val="uk-UA" w:eastAsia="en-US"/>
        </w:rPr>
        <w:t>н</w:t>
      </w:r>
      <w:r w:rsidRPr="00EA3261">
        <w:rPr>
          <w:rFonts w:eastAsiaTheme="minorHAnsi"/>
          <w:lang w:val="uk-UA" w:eastAsia="en-US"/>
        </w:rPr>
        <w:t>о-транспортну накладну;</w:t>
      </w:r>
    </w:p>
    <w:p w:rsidR="00552739" w:rsidRDefault="00552739" w:rsidP="00552739">
      <w:pPr>
        <w:suppressAutoHyphens w:val="0"/>
        <w:autoSpaceDE w:val="0"/>
        <w:autoSpaceDN w:val="0"/>
        <w:adjustRightInd w:val="0"/>
        <w:jc w:val="both"/>
        <w:rPr>
          <w:rFonts w:eastAsiaTheme="minorHAnsi"/>
          <w:lang w:val="uk-UA" w:eastAsia="en-US"/>
        </w:rPr>
      </w:pPr>
      <w:r w:rsidRPr="00EA3261">
        <w:rPr>
          <w:rFonts w:eastAsiaTheme="minorHAnsi"/>
          <w:lang w:val="uk-UA" w:eastAsia="en-US"/>
        </w:rPr>
        <w:t xml:space="preserve">- документи, що підтверджують якість товару (сертифікати, декларації, </w:t>
      </w:r>
      <w:r>
        <w:rPr>
          <w:rFonts w:eastAsiaTheme="minorHAnsi"/>
          <w:lang w:val="uk-UA" w:eastAsia="en-US"/>
        </w:rPr>
        <w:t>висновки тощо).</w:t>
      </w:r>
    </w:p>
    <w:p w:rsidR="00552739" w:rsidRPr="00552739" w:rsidRDefault="00552739" w:rsidP="003A1855">
      <w:pPr>
        <w:jc w:val="both"/>
        <w:textAlignment w:val="baseline"/>
        <w:rPr>
          <w:lang w:val="uk-UA"/>
        </w:rPr>
      </w:pPr>
      <w:r w:rsidRPr="00552739">
        <w:rPr>
          <w:bCs/>
          <w:lang w:val="uk-UA"/>
        </w:rPr>
        <w:t>1</w:t>
      </w:r>
      <w:r w:rsidR="00DE6E74">
        <w:rPr>
          <w:bCs/>
          <w:lang w:val="uk-UA"/>
        </w:rPr>
        <w:t>1</w:t>
      </w:r>
      <w:r w:rsidRPr="00552739">
        <w:rPr>
          <w:bCs/>
          <w:lang w:val="uk-UA"/>
        </w:rPr>
        <w:t>.</w:t>
      </w:r>
      <w:r w:rsidR="003A1855">
        <w:rPr>
          <w:bCs/>
          <w:lang w:val="uk-UA"/>
        </w:rPr>
        <w:t>3</w:t>
      </w:r>
      <w:r>
        <w:rPr>
          <w:bCs/>
          <w:lang w:val="uk-UA"/>
        </w:rPr>
        <w:t xml:space="preserve">. </w:t>
      </w:r>
      <w:r w:rsidR="003A1855" w:rsidRPr="00E952D6">
        <w:rPr>
          <w:lang w:val="uk-UA"/>
        </w:rPr>
        <w:t>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w:t>
      </w:r>
      <w:r w:rsidR="003A1855">
        <w:rPr>
          <w:lang w:val="uk-UA"/>
        </w:rPr>
        <w:t xml:space="preserve"> </w:t>
      </w:r>
      <w:r w:rsidRPr="00552739">
        <w:rPr>
          <w:lang w:val="uk-UA"/>
        </w:rPr>
        <w:t>Тара, упаковка, маркування</w:t>
      </w:r>
      <w:r w:rsidRPr="00552739">
        <w:rPr>
          <w:b/>
          <w:lang w:val="uk-UA"/>
        </w:rPr>
        <w:t>:</w:t>
      </w:r>
      <w:r w:rsidRPr="00552739">
        <w:rPr>
          <w:lang w:val="uk-UA"/>
        </w:rPr>
        <w:t xml:space="preserve"> поставка предмету закупівлі здійснюється в тарі,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552739" w:rsidRPr="00B124FF" w:rsidRDefault="00552739" w:rsidP="00552739">
      <w:pPr>
        <w:jc w:val="both"/>
        <w:rPr>
          <w:lang w:val="uk-UA"/>
        </w:rPr>
      </w:pPr>
      <w:r w:rsidRPr="00552739">
        <w:rPr>
          <w:lang w:val="uk-UA"/>
        </w:rPr>
        <w:t>1</w:t>
      </w:r>
      <w:r w:rsidR="00DE6E74">
        <w:rPr>
          <w:lang w:val="uk-UA"/>
        </w:rPr>
        <w:t>1</w:t>
      </w:r>
      <w:r w:rsidRPr="00552739">
        <w:rPr>
          <w:lang w:val="uk-UA"/>
        </w:rPr>
        <w:t>.</w:t>
      </w:r>
      <w:r w:rsidR="003A1855">
        <w:rPr>
          <w:lang w:val="uk-UA"/>
        </w:rPr>
        <w:t>4</w:t>
      </w:r>
      <w:r>
        <w:rPr>
          <w:lang w:val="uk-UA"/>
        </w:rPr>
        <w:t xml:space="preserve">. </w:t>
      </w:r>
      <w:r w:rsidRPr="00552739">
        <w:rPr>
          <w:lang w:val="uk-UA"/>
        </w:rPr>
        <w:t xml:space="preserve"> При виявленні Замовником простроченого терміну придатності товару, будь-чого іншого, що може якимось чином вплинути на як</w:t>
      </w:r>
      <w:proofErr w:type="spellStart"/>
      <w:r w:rsidRPr="009409FF">
        <w:t>існі</w:t>
      </w:r>
      <w:proofErr w:type="spellEnd"/>
      <w:r w:rsidRPr="009409FF">
        <w:t xml:space="preserve"> характеристики товару, </w:t>
      </w:r>
      <w:r w:rsidRPr="00B124FF">
        <w:rPr>
          <w:lang w:val="uk-UA"/>
        </w:rPr>
        <w:t>Учасник  повинен замінити товар в асортименті та кількості, вказаній в заявці Замовника.</w:t>
      </w:r>
    </w:p>
    <w:p w:rsidR="00552739" w:rsidRPr="00B124FF" w:rsidRDefault="00552739" w:rsidP="00552739">
      <w:pPr>
        <w:tabs>
          <w:tab w:val="left" w:pos="709"/>
        </w:tabs>
        <w:jc w:val="both"/>
        <w:rPr>
          <w:bCs/>
          <w:lang w:val="uk-UA"/>
        </w:rPr>
      </w:pPr>
      <w:r w:rsidRPr="00B124FF">
        <w:rPr>
          <w:lang w:val="uk-UA"/>
        </w:rPr>
        <w:t>1</w:t>
      </w:r>
      <w:r w:rsidR="00DE6E74" w:rsidRPr="00B124FF">
        <w:rPr>
          <w:lang w:val="uk-UA"/>
        </w:rPr>
        <w:t>1</w:t>
      </w:r>
      <w:r w:rsidR="003A1855">
        <w:rPr>
          <w:lang w:val="uk-UA"/>
        </w:rPr>
        <w:t>.5</w:t>
      </w:r>
      <w:r w:rsidRPr="00B124FF">
        <w:rPr>
          <w:lang w:val="uk-UA"/>
        </w:rPr>
        <w:t xml:space="preserve">.  </w:t>
      </w:r>
      <w:r w:rsidRPr="00B124FF">
        <w:rPr>
          <w:bCs/>
          <w:lang w:val="uk-UA"/>
        </w:rPr>
        <w:t xml:space="preserve">На  недоброякісний  товар складається акт, і він повертається постачальнику. </w:t>
      </w:r>
    </w:p>
    <w:p w:rsidR="00552739" w:rsidRPr="00B124FF" w:rsidRDefault="00552739" w:rsidP="00552739">
      <w:pPr>
        <w:tabs>
          <w:tab w:val="left" w:pos="709"/>
        </w:tabs>
        <w:jc w:val="both"/>
        <w:rPr>
          <w:lang w:val="uk-UA"/>
        </w:rPr>
      </w:pPr>
      <w:r w:rsidRPr="00B124FF">
        <w:rPr>
          <w:lang w:val="uk-UA"/>
        </w:rPr>
        <w:t>1</w:t>
      </w:r>
      <w:r w:rsidR="00DE6E74" w:rsidRPr="00B124FF">
        <w:rPr>
          <w:lang w:val="uk-UA"/>
        </w:rPr>
        <w:t>2</w:t>
      </w:r>
      <w:r w:rsidRPr="00B124FF">
        <w:rPr>
          <w:lang w:val="uk-UA"/>
        </w:rPr>
        <w:t>.</w:t>
      </w:r>
      <w:r w:rsidR="003A1855">
        <w:rPr>
          <w:lang w:val="uk-UA"/>
        </w:rPr>
        <w:t xml:space="preserve"> </w:t>
      </w:r>
      <w:r w:rsidRPr="00B124FF">
        <w:rPr>
          <w:lang w:val="uk-UA"/>
        </w:rPr>
        <w:t xml:space="preserve">Товар не повинен містити генетично модифіковані організми (ГМО). </w:t>
      </w:r>
    </w:p>
    <w:p w:rsidR="00DE6E74" w:rsidRDefault="00552739" w:rsidP="003A1855">
      <w:pPr>
        <w:tabs>
          <w:tab w:val="left" w:pos="709"/>
        </w:tabs>
        <w:jc w:val="both"/>
        <w:rPr>
          <w:rFonts w:eastAsiaTheme="minorHAnsi"/>
          <w:lang w:val="uk-UA" w:eastAsia="en-US"/>
        </w:rPr>
      </w:pPr>
      <w:r w:rsidRPr="00B124FF">
        <w:rPr>
          <w:lang w:val="uk-UA"/>
        </w:rPr>
        <w:t>1</w:t>
      </w:r>
      <w:r w:rsidR="00DE6E74" w:rsidRPr="00B124FF">
        <w:rPr>
          <w:lang w:val="uk-UA"/>
        </w:rPr>
        <w:t>3</w:t>
      </w:r>
      <w:r w:rsidRPr="00B124FF">
        <w:rPr>
          <w:lang w:val="uk-UA"/>
        </w:rPr>
        <w:t xml:space="preserve">. </w:t>
      </w:r>
      <w:r w:rsidR="00183A2D" w:rsidRPr="00B124FF">
        <w:rPr>
          <w:rStyle w:val="a6"/>
          <w:b w:val="0"/>
          <w:lang w:val="uk-UA"/>
        </w:rPr>
        <w:t>Вимоги до транспортування</w:t>
      </w:r>
      <w:r w:rsidR="00183A2D" w:rsidRPr="00B124FF">
        <w:rPr>
          <w:rStyle w:val="a6"/>
          <w:lang w:val="uk-UA"/>
        </w:rPr>
        <w:t xml:space="preserve">: </w:t>
      </w:r>
      <w:r w:rsidR="00183A2D" w:rsidRPr="00B124FF">
        <w:rPr>
          <w:color w:val="000000"/>
          <w:shd w:val="clear" w:color="auto" w:fill="FFFFFF"/>
          <w:lang w:val="uk-UA"/>
        </w:rPr>
        <w:t xml:space="preserve">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товару від забруднення, в технічно – справному стані, з обов’язковим дотриманням санітарних вимог щодо сумісності продуктів харчування. </w:t>
      </w:r>
      <w:r w:rsidR="00DE6E74" w:rsidRPr="00B124FF">
        <w:rPr>
          <w:rFonts w:eastAsiaTheme="minorHAnsi"/>
          <w:lang w:val="uk-UA" w:eastAsia="en-US"/>
        </w:rPr>
        <w:t>Доставка товару буде  здійснюватися автотранспортом згідно з Правилами перевезень ван</w:t>
      </w:r>
      <w:r w:rsidR="002119AA">
        <w:rPr>
          <w:rFonts w:eastAsiaTheme="minorHAnsi"/>
          <w:lang w:val="uk-UA" w:eastAsia="en-US"/>
        </w:rPr>
        <w:t>тажів автомобільним транспортом</w:t>
      </w:r>
      <w:r w:rsidR="00DE6E74" w:rsidRPr="00B124FF">
        <w:rPr>
          <w:rFonts w:eastAsiaTheme="minorHAnsi"/>
          <w:lang w:val="uk-UA" w:eastAsia="en-US"/>
        </w:rPr>
        <w:t>.</w:t>
      </w:r>
    </w:p>
    <w:p w:rsidR="002119AA" w:rsidRDefault="002119AA" w:rsidP="002119AA">
      <w:pPr>
        <w:tabs>
          <w:tab w:val="left" w:pos="709"/>
        </w:tabs>
        <w:jc w:val="both"/>
        <w:rPr>
          <w:rFonts w:eastAsiaTheme="minorHAnsi"/>
          <w:lang w:val="uk-UA" w:eastAsia="en-US"/>
        </w:rPr>
      </w:pPr>
      <w:r>
        <w:rPr>
          <w:rFonts w:eastAsiaTheme="minorHAnsi"/>
          <w:lang w:val="uk-UA" w:eastAsia="en-US"/>
        </w:rPr>
        <w:t>В складі пропозиції надати:</w:t>
      </w:r>
    </w:p>
    <w:p w:rsidR="002119AA" w:rsidRPr="00CD799D" w:rsidRDefault="002119AA" w:rsidP="002119AA">
      <w:pPr>
        <w:tabs>
          <w:tab w:val="left" w:pos="709"/>
        </w:tabs>
        <w:jc w:val="both"/>
        <w:rPr>
          <w:lang w:val="uk-UA"/>
        </w:rPr>
      </w:pPr>
      <w:r>
        <w:rPr>
          <w:rFonts w:eastAsiaTheme="minorHAnsi"/>
          <w:lang w:val="uk-UA" w:eastAsia="en-US"/>
        </w:rPr>
        <w:t xml:space="preserve">- </w:t>
      </w:r>
      <w:r w:rsidRPr="00CD799D">
        <w:rPr>
          <w:lang w:val="uk-UA"/>
        </w:rPr>
        <w:t>Копію документа на санітарну обробку спецтранспорту, яким буде доставлятися товар.</w:t>
      </w:r>
    </w:p>
    <w:p w:rsidR="002119AA" w:rsidRPr="00CD799D" w:rsidRDefault="002119AA" w:rsidP="002119AA">
      <w:pPr>
        <w:tabs>
          <w:tab w:val="left" w:pos="709"/>
        </w:tabs>
        <w:jc w:val="both"/>
        <w:rPr>
          <w:lang w:val="uk-UA"/>
        </w:rPr>
      </w:pPr>
      <w:r w:rsidRPr="00CD799D">
        <w:rPr>
          <w:lang w:val="uk-UA"/>
        </w:rPr>
        <w:t>- Копію договору на проведення профілактичної дезінфекції  автомобіля  2021 р.</w:t>
      </w:r>
    </w:p>
    <w:p w:rsidR="002119AA" w:rsidRPr="00CD799D" w:rsidRDefault="002119AA" w:rsidP="002119AA">
      <w:pPr>
        <w:tabs>
          <w:tab w:val="left" w:pos="709"/>
        </w:tabs>
        <w:jc w:val="both"/>
        <w:rPr>
          <w:lang w:val="uk-UA"/>
        </w:rPr>
      </w:pPr>
      <w:r w:rsidRPr="00CD799D">
        <w:rPr>
          <w:lang w:val="uk-UA"/>
        </w:rPr>
        <w:t>- Копію договору</w:t>
      </w:r>
      <w:r w:rsidRPr="00CD799D">
        <w:rPr>
          <w:sz w:val="28"/>
          <w:szCs w:val="28"/>
          <w:lang w:val="uk-UA"/>
        </w:rPr>
        <w:t xml:space="preserve"> </w:t>
      </w:r>
      <w:r w:rsidRPr="00CD799D">
        <w:rPr>
          <w:lang w:val="uk-UA"/>
        </w:rPr>
        <w:t>на проведення профілактичної дезінфекції приміщень 2021 р.</w:t>
      </w:r>
    </w:p>
    <w:p w:rsidR="00183A2D" w:rsidRPr="00B124FF" w:rsidRDefault="006E4E43" w:rsidP="006E4E43">
      <w:pPr>
        <w:jc w:val="both"/>
        <w:rPr>
          <w:lang w:val="uk-UA"/>
        </w:rPr>
      </w:pPr>
      <w:r w:rsidRPr="00B124FF">
        <w:rPr>
          <w:lang w:val="uk-UA"/>
        </w:rPr>
        <w:t>1</w:t>
      </w:r>
      <w:r w:rsidR="003A1855">
        <w:rPr>
          <w:lang w:val="uk-UA"/>
        </w:rPr>
        <w:t>4</w:t>
      </w:r>
      <w:r w:rsidR="00183A2D" w:rsidRPr="00B124FF">
        <w:rPr>
          <w:lang w:val="uk-UA"/>
        </w:rPr>
        <w:t xml:space="preserve">. Водій та особи, які супроводжують </w:t>
      </w:r>
      <w:r w:rsidR="00DE6E74" w:rsidRPr="00B124FF">
        <w:rPr>
          <w:lang w:val="uk-UA"/>
        </w:rPr>
        <w:t>товар</w:t>
      </w:r>
      <w:r w:rsidR="00183A2D" w:rsidRPr="00B124FF">
        <w:rPr>
          <w:lang w:val="uk-UA"/>
        </w:rPr>
        <w:t xml:space="preserve"> в дорозі та виконують вантажно-розвантажувальні роботи, повинні мати медичну книжку </w:t>
      </w:r>
      <w:r w:rsidR="00DE6E74" w:rsidRPr="00B124FF">
        <w:rPr>
          <w:lang w:val="uk-UA"/>
        </w:rPr>
        <w:t xml:space="preserve">(встановленої форми) </w:t>
      </w:r>
      <w:r w:rsidR="00183A2D" w:rsidRPr="00B124FF">
        <w:rPr>
          <w:lang w:val="uk-UA"/>
        </w:rPr>
        <w:t>з результатами проходження обов’язкового медичного огляду та забезпечені санітарним одягом (халат, рукавички).</w:t>
      </w:r>
    </w:p>
    <w:p w:rsidR="00183A2D" w:rsidRPr="00B124FF" w:rsidRDefault="006E4E43" w:rsidP="006E4E43">
      <w:pPr>
        <w:jc w:val="both"/>
        <w:rPr>
          <w:lang w:val="uk-UA" w:eastAsia="ru-RU"/>
        </w:rPr>
      </w:pPr>
      <w:r w:rsidRPr="00B124FF">
        <w:rPr>
          <w:bCs/>
          <w:lang w:val="uk-UA"/>
        </w:rPr>
        <w:t>1</w:t>
      </w:r>
      <w:r w:rsidR="003A1855">
        <w:rPr>
          <w:bCs/>
          <w:lang w:val="uk-UA"/>
        </w:rPr>
        <w:t>5</w:t>
      </w:r>
      <w:r w:rsidR="00183A2D" w:rsidRPr="00B124FF">
        <w:rPr>
          <w:bCs/>
          <w:lang w:val="uk-UA"/>
        </w:rPr>
        <w:t xml:space="preserve">. </w:t>
      </w:r>
      <w:r w:rsidR="00183A2D" w:rsidRPr="00B124FF">
        <w:rPr>
          <w:lang w:val="uk-UA" w:eastAsia="ru-RU"/>
        </w:rPr>
        <w:t>Розвантаження товару здійснюється представником Постачальника.</w:t>
      </w:r>
    </w:p>
    <w:p w:rsidR="009460D8" w:rsidRDefault="009460D8" w:rsidP="009460D8">
      <w:pPr>
        <w:jc w:val="both"/>
        <w:rPr>
          <w:color w:val="000000"/>
          <w:lang w:val="uk-UA"/>
        </w:rPr>
      </w:pPr>
      <w:r>
        <w:rPr>
          <w:color w:val="000000"/>
          <w:lang w:val="uk-UA"/>
        </w:rPr>
        <w:t>16. Для підтвердження якості товару Учасник повинен надати у складі пропозиції такі документи, а саме:</w:t>
      </w:r>
    </w:p>
    <w:p w:rsidR="009460D8" w:rsidRPr="002119AA" w:rsidRDefault="009460D8" w:rsidP="009460D8">
      <w:pPr>
        <w:autoSpaceDE w:val="0"/>
        <w:autoSpaceDN w:val="0"/>
        <w:adjustRightInd w:val="0"/>
        <w:jc w:val="both"/>
        <w:rPr>
          <w:rFonts w:eastAsiaTheme="minorHAnsi"/>
          <w:strike/>
          <w:lang w:val="uk-UA"/>
        </w:rPr>
      </w:pPr>
      <w:r w:rsidRPr="002119AA">
        <w:rPr>
          <w:rFonts w:eastAsiaTheme="minorHAnsi"/>
          <w:strike/>
          <w:lang w:val="uk-UA" w:eastAsia="en-US"/>
        </w:rPr>
        <w:lastRenderedPageBreak/>
        <w:t xml:space="preserve">16.1.1. </w:t>
      </w:r>
      <w:r w:rsidRPr="002119AA">
        <w:rPr>
          <w:rFonts w:eastAsiaTheme="minorHAnsi"/>
          <w:strike/>
          <w:lang w:val="uk-UA"/>
        </w:rPr>
        <w:t xml:space="preserve">Завірені копії чинних сертифікатів якості товару </w:t>
      </w:r>
      <w:r w:rsidRPr="002119AA">
        <w:rPr>
          <w:rFonts w:eastAsia="CIDFont+F2"/>
          <w:strike/>
          <w:lang w:val="uk-UA"/>
        </w:rPr>
        <w:t>згідно ДСТУ на кожен вид товару, що закуповується. (згідно з переліком в Таблиці 2 цієї тендерної документації)</w:t>
      </w:r>
      <w:r w:rsidRPr="002119AA">
        <w:rPr>
          <w:rFonts w:eastAsiaTheme="minorHAnsi"/>
          <w:strike/>
          <w:lang w:val="uk-UA"/>
        </w:rPr>
        <w:t xml:space="preserve">. </w:t>
      </w:r>
    </w:p>
    <w:p w:rsidR="009460D8" w:rsidRPr="002119AA" w:rsidRDefault="009460D8" w:rsidP="009460D8">
      <w:pPr>
        <w:autoSpaceDE w:val="0"/>
        <w:autoSpaceDN w:val="0"/>
        <w:adjustRightInd w:val="0"/>
        <w:jc w:val="both"/>
        <w:rPr>
          <w:rFonts w:eastAsia="CIDFont+F2"/>
          <w:strike/>
          <w:lang w:val="uk-UA"/>
        </w:rPr>
      </w:pPr>
      <w:r w:rsidRPr="002119AA">
        <w:rPr>
          <w:rFonts w:eastAsiaTheme="minorHAnsi"/>
          <w:strike/>
          <w:lang w:val="uk-UA"/>
        </w:rPr>
        <w:t>Декларація відповідності якості товару</w:t>
      </w:r>
      <w:r w:rsidRPr="002119AA">
        <w:rPr>
          <w:rFonts w:eastAsia="CIDFont+F2"/>
          <w:strike/>
          <w:lang w:val="uk-UA"/>
        </w:rPr>
        <w:t>, чинні на дату подання пропозиції, що відповідають законодавству у сфері безпеки харчових продуктів.</w:t>
      </w:r>
    </w:p>
    <w:p w:rsidR="009460D8" w:rsidRPr="002119AA" w:rsidRDefault="009460D8" w:rsidP="009460D8">
      <w:pPr>
        <w:jc w:val="both"/>
        <w:rPr>
          <w:rFonts w:eastAsia="CIDFont+F2"/>
          <w:strike/>
          <w:lang w:val="uk-UA"/>
        </w:rPr>
      </w:pPr>
      <w:r w:rsidRPr="002119AA">
        <w:rPr>
          <w:rFonts w:eastAsia="CIDFont+F2"/>
          <w:strike/>
          <w:lang w:val="uk-UA"/>
        </w:rPr>
        <w:t xml:space="preserve">16.1.2. Сертифікат на систему управління безпечністю харчових продуктів </w:t>
      </w:r>
      <w:r w:rsidRPr="002119AA">
        <w:rPr>
          <w:rFonts w:eastAsia="CIDFont+F2"/>
          <w:strike/>
        </w:rPr>
        <w:t>ISO</w:t>
      </w:r>
      <w:r w:rsidRPr="002119AA">
        <w:rPr>
          <w:rFonts w:eastAsia="CIDFont+F2"/>
          <w:strike/>
          <w:lang w:val="uk-UA"/>
        </w:rPr>
        <w:t xml:space="preserve"> 22000:2007 (</w:t>
      </w:r>
      <w:r w:rsidRPr="002119AA">
        <w:rPr>
          <w:rFonts w:eastAsia="CIDFont+F2"/>
          <w:strike/>
        </w:rPr>
        <w:t>ISO</w:t>
      </w:r>
      <w:r w:rsidRPr="002119AA">
        <w:rPr>
          <w:rFonts w:eastAsia="CIDFont+F2"/>
          <w:strike/>
          <w:lang w:val="uk-UA"/>
        </w:rPr>
        <w:t xml:space="preserve"> 22000:2019), виданий на ім’я учасника процедури закупівлі, дійсний на дату подання тендерної пропозиції або інший документ, виданий відповідним органом сертифікації.</w:t>
      </w:r>
    </w:p>
    <w:p w:rsidR="00164AA4" w:rsidRPr="002119AA" w:rsidRDefault="009460D8" w:rsidP="009460D8">
      <w:pPr>
        <w:jc w:val="both"/>
        <w:rPr>
          <w:rFonts w:eastAsia="CIDFont+F2"/>
          <w:strike/>
          <w:lang w:val="uk-UA"/>
        </w:rPr>
      </w:pPr>
      <w:r w:rsidRPr="002119AA">
        <w:rPr>
          <w:rFonts w:eastAsia="CIDFont+F2"/>
          <w:strike/>
          <w:lang w:val="uk-UA"/>
        </w:rPr>
        <w:t>16</w:t>
      </w:r>
      <w:r w:rsidR="0015668A" w:rsidRPr="002119AA">
        <w:rPr>
          <w:rFonts w:eastAsia="CIDFont+F2"/>
          <w:strike/>
          <w:lang w:val="uk-UA"/>
        </w:rPr>
        <w:t>.1.3</w:t>
      </w:r>
      <w:r w:rsidR="001E53C6" w:rsidRPr="002119AA">
        <w:rPr>
          <w:rFonts w:eastAsia="CIDFont+F2"/>
          <w:strike/>
          <w:lang w:val="uk-UA"/>
        </w:rPr>
        <w:t xml:space="preserve">. </w:t>
      </w:r>
      <w:r w:rsidRPr="002119AA">
        <w:rPr>
          <w:rFonts w:eastAsiaTheme="minorHAnsi"/>
          <w:strike/>
          <w:lang w:val="uk-UA"/>
        </w:rPr>
        <w:t>ДСТУ ISO 9001:2015 «Системи управління якістю. Вимоги», виданий установою акредитованою НААН України, або іншим аналогічним державним стандартам в сфері сертифікації діяльності підприємства (</w:t>
      </w:r>
      <w:r w:rsidRPr="002119AA">
        <w:rPr>
          <w:rFonts w:eastAsia="CIDFont+F2"/>
          <w:strike/>
          <w:lang w:val="uk-UA"/>
        </w:rPr>
        <w:t>з наданням відповідного сертифікату, виданого на ім’я учасника закупівлі, що є чинним на момент його подання до участі у закупівлі) або інший документ, виданий відповідним органом сертифікації.</w:t>
      </w:r>
    </w:p>
    <w:p w:rsidR="002119AA" w:rsidRPr="00AB25FB" w:rsidRDefault="002119AA" w:rsidP="002119AA">
      <w:pPr>
        <w:autoSpaceDE w:val="0"/>
        <w:autoSpaceDN w:val="0"/>
        <w:adjustRightInd w:val="0"/>
        <w:jc w:val="both"/>
        <w:rPr>
          <w:rFonts w:eastAsia="CIDFont+F2"/>
          <w:lang w:val="uk-UA"/>
        </w:rPr>
      </w:pPr>
      <w:r>
        <w:rPr>
          <w:rFonts w:eastAsia="CIDFont+F2"/>
          <w:lang w:val="uk-UA"/>
        </w:rPr>
        <w:t xml:space="preserve">16.1.1. </w:t>
      </w:r>
      <w:r w:rsidRPr="00AB25FB">
        <w:rPr>
          <w:rFonts w:eastAsiaTheme="minorHAnsi"/>
          <w:lang w:val="uk-UA"/>
        </w:rPr>
        <w:t xml:space="preserve">Завірені копії чинних сертифікатів якості товару </w:t>
      </w:r>
      <w:r w:rsidRPr="00AB25FB">
        <w:rPr>
          <w:rFonts w:eastAsia="CIDFont+F2"/>
          <w:lang w:val="uk-UA"/>
        </w:rPr>
        <w:t>згідно ДСТУ на кожен вид товару, що закуповується. (згідно з переліком в Таблиці 2 цієї тендерної документації)</w:t>
      </w:r>
      <w:r>
        <w:rPr>
          <w:rFonts w:eastAsia="CIDFont+F2"/>
          <w:lang w:val="uk-UA"/>
        </w:rPr>
        <w:t>, а саме:</w:t>
      </w:r>
    </w:p>
    <w:p w:rsidR="002119AA" w:rsidRPr="00EF62FE" w:rsidRDefault="002119AA" w:rsidP="002119AA">
      <w:pPr>
        <w:jc w:val="both"/>
        <w:rPr>
          <w:lang w:val="uk-UA"/>
        </w:rPr>
      </w:pPr>
      <w:r>
        <w:rPr>
          <w:rFonts w:eastAsia="CIDFont+F2"/>
          <w:lang w:val="uk-UA"/>
        </w:rPr>
        <w:t xml:space="preserve">-  </w:t>
      </w:r>
      <w:r w:rsidRPr="00EF62FE">
        <w:rPr>
          <w:lang w:val="uk-UA"/>
        </w:rPr>
        <w:t>Копію декларації виробника (посвідчення про якість) на товар;</w:t>
      </w:r>
    </w:p>
    <w:p w:rsidR="002119AA" w:rsidRPr="00EF62FE" w:rsidRDefault="002119AA" w:rsidP="002119AA">
      <w:pPr>
        <w:jc w:val="both"/>
        <w:rPr>
          <w:lang w:val="uk-UA"/>
        </w:rPr>
      </w:pPr>
      <w:r w:rsidRPr="00EF62FE">
        <w:rPr>
          <w:lang w:val="uk-UA"/>
        </w:rPr>
        <w:t>- Копію експертного висновку лабораторії ветеринарної медицини на товар та/або протокол випробувань;</w:t>
      </w:r>
    </w:p>
    <w:p w:rsidR="002119AA" w:rsidRPr="00EF62FE" w:rsidRDefault="002119AA" w:rsidP="002119AA">
      <w:pPr>
        <w:jc w:val="both"/>
        <w:rPr>
          <w:lang w:val="uk-UA"/>
        </w:rPr>
      </w:pPr>
      <w:r w:rsidRPr="00EF62FE">
        <w:rPr>
          <w:lang w:val="uk-UA"/>
        </w:rPr>
        <w:t>- Копію висновку державної санітарно</w:t>
      </w:r>
      <w:r>
        <w:rPr>
          <w:lang w:val="uk-UA"/>
        </w:rPr>
        <w:t>-</w:t>
      </w:r>
      <w:r w:rsidRPr="00EF62FE">
        <w:rPr>
          <w:lang w:val="uk-UA"/>
        </w:rPr>
        <w:t>епідеміологічної експертизи (за наявності)</w:t>
      </w:r>
      <w:r w:rsidRPr="00EF62FE">
        <w:rPr>
          <w:rFonts w:eastAsia="CIDFont+F2"/>
          <w:lang w:val="uk-UA" w:eastAsia="en-US"/>
        </w:rPr>
        <w:t>;</w:t>
      </w:r>
    </w:p>
    <w:p w:rsidR="002119AA" w:rsidRDefault="002119AA" w:rsidP="002119AA">
      <w:pPr>
        <w:autoSpaceDE w:val="0"/>
        <w:autoSpaceDN w:val="0"/>
        <w:adjustRightInd w:val="0"/>
        <w:jc w:val="both"/>
        <w:rPr>
          <w:lang w:val="uk-UA" w:eastAsia="ru-RU"/>
        </w:rPr>
      </w:pPr>
      <w:r w:rsidRPr="00631D6C">
        <w:rPr>
          <w:lang w:val="uk-UA"/>
        </w:rPr>
        <w:t>-</w:t>
      </w:r>
      <w:r>
        <w:rPr>
          <w:lang w:val="uk-UA"/>
        </w:rPr>
        <w:t xml:space="preserve"> </w:t>
      </w:r>
      <w:r w:rsidRPr="00CD799D">
        <w:rPr>
          <w:lang w:val="uk-UA" w:eastAsia="ru-RU"/>
        </w:rPr>
        <w:t xml:space="preserve">Акт проведення планового (позапланового) державного контролю дотримання гігієнічних вимог щодо поводження з харчовими продуктами </w:t>
      </w:r>
      <w:r>
        <w:rPr>
          <w:lang w:val="uk-UA" w:eastAsia="ru-RU"/>
        </w:rPr>
        <w:t xml:space="preserve">заснованих на  принципах НАССР </w:t>
      </w:r>
      <w:r w:rsidRPr="00CD799D">
        <w:rPr>
          <w:lang w:val="uk-UA" w:eastAsia="ru-RU"/>
        </w:rPr>
        <w:t>відповідно до наказу Міністерства аграрної політики та продовольства України від 08.08.2019р. №446 (Постанова КМУ від 31.10.2018р. №896);</w:t>
      </w:r>
    </w:p>
    <w:p w:rsidR="002119AA" w:rsidRDefault="002119AA" w:rsidP="002119AA">
      <w:pPr>
        <w:suppressAutoHyphens w:val="0"/>
        <w:autoSpaceDE w:val="0"/>
        <w:autoSpaceDN w:val="0"/>
        <w:adjustRightInd w:val="0"/>
        <w:jc w:val="both"/>
        <w:rPr>
          <w:rFonts w:eastAsia="CIDFont+F2"/>
          <w:lang w:val="uk-UA" w:eastAsia="en-US"/>
        </w:rPr>
      </w:pPr>
      <w:r>
        <w:rPr>
          <w:lang w:val="uk-UA" w:eastAsia="ru-RU"/>
        </w:rPr>
        <w:t xml:space="preserve">- </w:t>
      </w:r>
      <w:r w:rsidRPr="00CD799D">
        <w:rPr>
          <w:lang w:val="uk-UA"/>
        </w:rPr>
        <w:t xml:space="preserve">Акт </w:t>
      </w:r>
      <w:r w:rsidRPr="00CD799D">
        <w:rPr>
          <w:lang w:val="uk-UA" w:eastAsia="ru-RU"/>
        </w:rPr>
        <w:t xml:space="preserve">проведення планового (позапланового) державного контролю дотримання гігієнічних вимог щодо </w:t>
      </w:r>
      <w:r w:rsidRPr="00CD799D">
        <w:rPr>
          <w:lang w:val="uk-UA"/>
        </w:rPr>
        <w:t xml:space="preserve"> складських приміщень</w:t>
      </w:r>
      <w:r w:rsidRPr="00CD799D">
        <w:rPr>
          <w:i/>
          <w:lang w:val="uk-UA"/>
        </w:rPr>
        <w:t>,</w:t>
      </w:r>
      <w:r w:rsidRPr="00CD799D">
        <w:rPr>
          <w:lang w:val="uk-UA"/>
        </w:rPr>
        <w:t xml:space="preserve"> з інформацією про можливість збереження  на складі Учасника продуктів харчування, які закуповуються (згідно наказу Міністерства аграрної політики</w:t>
      </w:r>
      <w:r w:rsidRPr="00CD799D">
        <w:rPr>
          <w:shd w:val="clear" w:color="auto" w:fill="FFFFFF"/>
          <w:lang w:val="uk-UA"/>
        </w:rPr>
        <w:t xml:space="preserve"> та продовольства України від  08 серпня 2019 року №  447) (за наявності).</w:t>
      </w:r>
    </w:p>
    <w:p w:rsidR="002119AA" w:rsidRPr="00631D6C" w:rsidRDefault="002119AA" w:rsidP="002119AA">
      <w:pPr>
        <w:suppressAutoHyphens w:val="0"/>
        <w:autoSpaceDE w:val="0"/>
        <w:autoSpaceDN w:val="0"/>
        <w:adjustRightInd w:val="0"/>
        <w:jc w:val="both"/>
        <w:rPr>
          <w:rFonts w:eastAsia="CIDFont+F2"/>
          <w:i/>
          <w:lang w:val="uk-UA"/>
        </w:rPr>
      </w:pPr>
      <w:r>
        <w:rPr>
          <w:rFonts w:eastAsia="CIDFont+F4"/>
          <w:i/>
          <w:lang w:val="uk-UA" w:eastAsia="en-US"/>
        </w:rPr>
        <w:t xml:space="preserve">(Примітка: </w:t>
      </w:r>
      <w:r w:rsidRPr="00631D6C">
        <w:rPr>
          <w:rFonts w:eastAsia="CIDFont+F4"/>
          <w:i/>
          <w:lang w:val="uk-UA" w:eastAsia="en-US"/>
        </w:rPr>
        <w:t>Копі</w:t>
      </w:r>
      <w:r>
        <w:rPr>
          <w:rFonts w:eastAsia="CIDFont+F4"/>
          <w:i/>
          <w:lang w:val="uk-UA" w:eastAsia="en-US"/>
        </w:rPr>
        <w:t>ї</w:t>
      </w:r>
      <w:r w:rsidRPr="00631D6C">
        <w:rPr>
          <w:rFonts w:eastAsia="CIDFont+F4"/>
          <w:i/>
          <w:lang w:val="uk-UA" w:eastAsia="en-US"/>
        </w:rPr>
        <w:t xml:space="preserve"> сертифікатів якості та/або копії висновків</w:t>
      </w:r>
      <w:r>
        <w:rPr>
          <w:rFonts w:eastAsia="CIDFont+F4"/>
          <w:i/>
          <w:lang w:val="uk-UA" w:eastAsia="en-US"/>
        </w:rPr>
        <w:t xml:space="preserve"> </w:t>
      </w:r>
      <w:r w:rsidRPr="00AE1B9A">
        <w:rPr>
          <w:rFonts w:eastAsia="CIDFont+F4"/>
          <w:i/>
          <w:lang w:val="uk-UA" w:eastAsia="en-US"/>
        </w:rPr>
        <w:t>про якість товару з урахуванням того, що технічні, якісні характеристики Товару за</w:t>
      </w:r>
      <w:r>
        <w:rPr>
          <w:rFonts w:eastAsia="CIDFont+F4"/>
          <w:i/>
          <w:lang w:val="uk-UA" w:eastAsia="en-US"/>
        </w:rPr>
        <w:t xml:space="preserve"> </w:t>
      </w:r>
      <w:r w:rsidRPr="00AE1B9A">
        <w:rPr>
          <w:rFonts w:eastAsia="CIDFont+F4"/>
          <w:i/>
          <w:lang w:val="uk-UA" w:eastAsia="en-US"/>
        </w:rPr>
        <w:t>предметом закупівлі повинні відповідати встановленим/зареєстрованим діючим</w:t>
      </w:r>
      <w:r>
        <w:rPr>
          <w:rFonts w:eastAsia="CIDFont+F4"/>
          <w:i/>
          <w:lang w:val="uk-UA" w:eastAsia="en-US"/>
        </w:rPr>
        <w:t xml:space="preserve"> </w:t>
      </w:r>
      <w:r w:rsidRPr="00AE1B9A">
        <w:rPr>
          <w:rFonts w:eastAsia="CIDFont+F4"/>
          <w:i/>
          <w:lang w:val="uk-UA" w:eastAsia="en-US"/>
        </w:rPr>
        <w:t>нормативним актам діючого законодавства (державним стандартам (технічним умовам)</w:t>
      </w:r>
      <w:r>
        <w:rPr>
          <w:rFonts w:eastAsia="CIDFont+F4"/>
          <w:i/>
          <w:lang w:val="uk-UA" w:eastAsia="en-US"/>
        </w:rPr>
        <w:t xml:space="preserve"> </w:t>
      </w:r>
      <w:r w:rsidRPr="00AE1B9A">
        <w:rPr>
          <w:rFonts w:eastAsia="CIDFont+F4"/>
          <w:i/>
          <w:lang w:val="uk-UA" w:eastAsia="en-US"/>
        </w:rPr>
        <w:t>ДСТУ - у разі якщо товар підлягає обов’язковій сертифікації/паспортизації, якщо ж ні, то</w:t>
      </w:r>
      <w:r>
        <w:rPr>
          <w:rFonts w:eastAsia="CIDFont+F4"/>
          <w:i/>
          <w:lang w:val="uk-UA" w:eastAsia="en-US"/>
        </w:rPr>
        <w:t xml:space="preserve"> </w:t>
      </w:r>
      <w:r w:rsidRPr="00AE1B9A">
        <w:rPr>
          <w:rFonts w:eastAsia="CIDFont+F4"/>
          <w:i/>
          <w:lang w:val="uk-UA" w:eastAsia="en-US"/>
        </w:rPr>
        <w:t>надати довідку в довільній формі про необов’язковість сертифікації/паспортизації.)</w:t>
      </w:r>
    </w:p>
    <w:p w:rsidR="002119AA" w:rsidRDefault="002119AA" w:rsidP="002119AA">
      <w:pPr>
        <w:widowControl w:val="0"/>
        <w:contextualSpacing/>
        <w:jc w:val="both"/>
        <w:rPr>
          <w:rFonts w:eastAsia="CIDFont+F2"/>
          <w:lang w:val="uk-UA"/>
        </w:rPr>
      </w:pPr>
      <w:r>
        <w:rPr>
          <w:rFonts w:eastAsia="CIDFont+F2"/>
          <w:lang w:val="uk-UA"/>
        </w:rPr>
        <w:t xml:space="preserve">16.1.2. </w:t>
      </w:r>
      <w:r w:rsidRPr="00331B07">
        <w:rPr>
          <w:lang w:val="uk-UA"/>
        </w:rPr>
        <w:t xml:space="preserve">Сканований з оригіналу сертифікат (сертифікати) на відповідність вимогам стандарту ДСТУ </w:t>
      </w:r>
      <w:r w:rsidRPr="00997802">
        <w:t>ISO</w:t>
      </w:r>
      <w:r w:rsidRPr="00331B07">
        <w:rPr>
          <w:lang w:val="uk-UA"/>
        </w:rPr>
        <w:t xml:space="preserve"> 22000:2019 (</w:t>
      </w:r>
      <w:r w:rsidRPr="00997802">
        <w:t>ISO</w:t>
      </w:r>
      <w:r w:rsidRPr="00331B07">
        <w:rPr>
          <w:lang w:val="uk-UA"/>
        </w:rPr>
        <w:t xml:space="preserve"> 22000:2018 </w:t>
      </w:r>
      <w:r w:rsidRPr="00997802">
        <w:rPr>
          <w:lang w:val="en-US"/>
        </w:rPr>
        <w:t>IDT</w:t>
      </w:r>
      <w:r w:rsidRPr="00331B07">
        <w:rPr>
          <w:lang w:val="uk-UA"/>
        </w:rPr>
        <w:t xml:space="preserve">) та/або </w:t>
      </w:r>
      <w:r w:rsidRPr="00997802">
        <w:t>ISO</w:t>
      </w:r>
      <w:r w:rsidRPr="00331B07">
        <w:rPr>
          <w:lang w:val="uk-UA"/>
        </w:rPr>
        <w:t xml:space="preserve"> 22000:2018 «Система управління безпечністю харчових продуктів» стосовно виробництва харчових продуктів</w:t>
      </w:r>
      <w:r w:rsidRPr="00CA3E8E">
        <w:rPr>
          <w:rFonts w:eastAsia="CIDFont+F2"/>
          <w:lang w:val="uk-UA"/>
        </w:rPr>
        <w:t>, виданий на ім’я учасника процедури закупівлі, дійсний на дату подання</w:t>
      </w:r>
      <w:r>
        <w:rPr>
          <w:rFonts w:eastAsia="CIDFont+F2"/>
          <w:lang w:val="uk-UA"/>
        </w:rPr>
        <w:t xml:space="preserve"> </w:t>
      </w:r>
      <w:r w:rsidRPr="00CA3E8E">
        <w:rPr>
          <w:rFonts w:eastAsia="CIDFont+F2"/>
          <w:lang w:val="uk-UA"/>
        </w:rPr>
        <w:t>тендерної пропозиції</w:t>
      </w:r>
      <w:r>
        <w:rPr>
          <w:rFonts w:eastAsia="CIDFont+F2"/>
          <w:lang w:val="uk-UA"/>
        </w:rPr>
        <w:t xml:space="preserve">, </w:t>
      </w:r>
      <w:r>
        <w:rPr>
          <w:color w:val="000000"/>
          <w:lang w:val="uk-UA"/>
        </w:rPr>
        <w:t xml:space="preserve">виданий </w:t>
      </w:r>
      <w:r w:rsidRPr="0004318E">
        <w:rPr>
          <w:color w:val="000000"/>
          <w:lang w:val="uk-UA"/>
        </w:rPr>
        <w:t xml:space="preserve"> (виданих) акредитованою Національним агентством з акредитації України установою (з наданням завірених Учасником копій документів, що підтверджують акредитацію цієї установи), які підтверджують,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w:t>
      </w:r>
      <w:r>
        <w:rPr>
          <w:color w:val="000000"/>
          <w:lang w:val="uk-UA"/>
        </w:rPr>
        <w:t xml:space="preserve">ючого законодавства </w:t>
      </w:r>
      <w:r w:rsidRPr="00CA3E8E">
        <w:rPr>
          <w:rFonts w:eastAsia="CIDFont+F2"/>
          <w:lang w:val="uk-UA"/>
        </w:rPr>
        <w:t xml:space="preserve"> або інший документ, виданий відповідним органом сертифікації</w:t>
      </w:r>
      <w:r>
        <w:rPr>
          <w:rFonts w:eastAsia="CIDFont+F2"/>
          <w:lang w:val="uk-UA"/>
        </w:rPr>
        <w:t>.</w:t>
      </w:r>
    </w:p>
    <w:p w:rsidR="002119AA" w:rsidRPr="0004318E" w:rsidRDefault="002119AA" w:rsidP="002119AA">
      <w:pPr>
        <w:widowControl w:val="0"/>
        <w:contextualSpacing/>
        <w:jc w:val="both"/>
        <w:rPr>
          <w:color w:val="000000"/>
          <w:lang w:val="uk-UA"/>
        </w:rPr>
      </w:pPr>
      <w:r>
        <w:rPr>
          <w:rFonts w:eastAsia="CIDFont+F2"/>
          <w:lang w:val="uk-UA"/>
        </w:rPr>
        <w:t xml:space="preserve">16.1.3.  </w:t>
      </w:r>
      <w:r>
        <w:rPr>
          <w:lang w:val="uk-UA" w:eastAsia="ru-RU"/>
        </w:rPr>
        <w:t>З</w:t>
      </w:r>
      <w:r w:rsidRPr="00DF0E8A">
        <w:rPr>
          <w:lang w:val="uk-UA" w:eastAsia="ru-RU"/>
        </w:rPr>
        <w:t>авірену копію(</w:t>
      </w:r>
      <w:proofErr w:type="spellStart"/>
      <w:r w:rsidRPr="00DF0E8A">
        <w:rPr>
          <w:lang w:val="uk-UA" w:eastAsia="ru-RU"/>
        </w:rPr>
        <w:t>ії</w:t>
      </w:r>
      <w:proofErr w:type="spellEnd"/>
      <w:r w:rsidRPr="00DF0E8A">
        <w:rPr>
          <w:lang w:val="uk-UA" w:eastAsia="ru-RU"/>
        </w:rPr>
        <w:t>) Акту(</w:t>
      </w:r>
      <w:proofErr w:type="spellStart"/>
      <w:r w:rsidRPr="00DF0E8A">
        <w:rPr>
          <w:lang w:val="uk-UA" w:eastAsia="ru-RU"/>
        </w:rPr>
        <w:t>ів</w:t>
      </w:r>
      <w:proofErr w:type="spellEnd"/>
      <w:r w:rsidRPr="00DF0E8A">
        <w:rPr>
          <w:lang w:val="uk-UA" w:eastAsia="ru-RU"/>
        </w:rPr>
        <w:t>) санітарно-епідеміологічного обстеження об’єктів матеріально-технічної бази, які Учасник планує залучати для виконання договору, щодо їх відповідності санітарним вимогам, який(і) виданий(і) відповідним державним органом (згідно Форма №315/0 затверджена наказом Міністерства охорони здоров’я України №160 від 11.07.2000р.). Вищезазначений(і) Акт(и) повинен(і) містити інформацію про відповідність ви</w:t>
      </w:r>
      <w:r>
        <w:rPr>
          <w:lang w:val="uk-UA" w:eastAsia="ru-RU"/>
        </w:rPr>
        <w:t>могам санітарного законодавства.</w:t>
      </w:r>
    </w:p>
    <w:p w:rsidR="002119AA" w:rsidRDefault="002119AA" w:rsidP="002119AA">
      <w:pPr>
        <w:widowControl w:val="0"/>
        <w:contextualSpacing/>
        <w:jc w:val="both"/>
        <w:rPr>
          <w:rFonts w:eastAsia="CIDFont+F2"/>
          <w:lang w:val="uk-UA"/>
        </w:rPr>
      </w:pPr>
    </w:p>
    <w:p w:rsidR="00432451" w:rsidRPr="001239C2" w:rsidRDefault="00996817" w:rsidP="004130CC">
      <w:pPr>
        <w:jc w:val="both"/>
        <w:rPr>
          <w:lang w:val="uk-UA"/>
        </w:rPr>
      </w:pPr>
      <w:r w:rsidRPr="001239C2">
        <w:rPr>
          <w:lang w:val="uk-UA"/>
        </w:rPr>
        <w:t xml:space="preserve">                                                    </w:t>
      </w:r>
    </w:p>
    <w:sectPr w:rsidR="00432451" w:rsidRPr="001239C2" w:rsidSect="00380388">
      <w:pgSz w:w="11906" w:h="16838"/>
      <w:pgMar w:top="426"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Arial Unicode MS"/>
    <w:panose1 w:val="00000000000000000000"/>
    <w:charset w:val="88"/>
    <w:family w:val="auto"/>
    <w:notTrueType/>
    <w:pitch w:val="default"/>
    <w:sig w:usb0="00000201" w:usb1="08080000" w:usb2="00000010" w:usb3="00000000" w:csb0="00100004" w:csb1="00000000"/>
  </w:font>
  <w:font w:name="Calibri">
    <w:panose1 w:val="020F0502020204030204"/>
    <w:charset w:val="CC"/>
    <w:family w:val="swiss"/>
    <w:pitch w:val="variable"/>
    <w:sig w:usb0="E0002AFF" w:usb1="C000247B" w:usb2="00000009" w:usb3="00000000" w:csb0="000001FF" w:csb1="00000000"/>
  </w:font>
  <w:font w:name="CIDFont+F2">
    <w:altName w:val="Yu Gothic"/>
    <w:charset w:val="80"/>
    <w:family w:val="auto"/>
    <w:pitch w:val="default"/>
    <w:sig w:usb0="00000201" w:usb1="0000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558"/>
    <w:multiLevelType w:val="hybridMultilevel"/>
    <w:tmpl w:val="D4DC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D3E7C"/>
    <w:multiLevelType w:val="hybridMultilevel"/>
    <w:tmpl w:val="A418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65659"/>
    <w:multiLevelType w:val="hybridMultilevel"/>
    <w:tmpl w:val="817E3C1A"/>
    <w:lvl w:ilvl="0" w:tplc="7D50D9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2BD7355"/>
    <w:multiLevelType w:val="hybridMultilevel"/>
    <w:tmpl w:val="5E0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991C2E"/>
    <w:multiLevelType w:val="hybridMultilevel"/>
    <w:tmpl w:val="E41A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CF7AA5"/>
    <w:multiLevelType w:val="hybridMultilevel"/>
    <w:tmpl w:val="CAF0131C"/>
    <w:lvl w:ilvl="0" w:tplc="BB0ADD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646A5"/>
    <w:multiLevelType w:val="hybridMultilevel"/>
    <w:tmpl w:val="BF16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987BF1"/>
    <w:multiLevelType w:val="hybridMultilevel"/>
    <w:tmpl w:val="1DCA1E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9500BA3"/>
    <w:multiLevelType w:val="hybridMultilevel"/>
    <w:tmpl w:val="459A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322FD9"/>
    <w:multiLevelType w:val="hybridMultilevel"/>
    <w:tmpl w:val="16DAF22A"/>
    <w:lvl w:ilvl="0" w:tplc="564AAE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5748EF"/>
    <w:multiLevelType w:val="hybridMultilevel"/>
    <w:tmpl w:val="6A4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A106BA"/>
    <w:multiLevelType w:val="hybridMultilevel"/>
    <w:tmpl w:val="5DD64DF2"/>
    <w:lvl w:ilvl="0" w:tplc="9476F15E">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541C8C"/>
    <w:multiLevelType w:val="hybridMultilevel"/>
    <w:tmpl w:val="E4007CE2"/>
    <w:lvl w:ilvl="0" w:tplc="97DA26B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CB7614"/>
    <w:multiLevelType w:val="multilevel"/>
    <w:tmpl w:val="779E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BD1B89"/>
    <w:multiLevelType w:val="hybridMultilevel"/>
    <w:tmpl w:val="13203B1A"/>
    <w:lvl w:ilvl="0" w:tplc="90244F84">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390FDF"/>
    <w:multiLevelType w:val="hybridMultilevel"/>
    <w:tmpl w:val="F0267764"/>
    <w:lvl w:ilvl="0" w:tplc="8D824336">
      <w:numFmt w:val="bullet"/>
      <w:lvlText w:val=""/>
      <w:lvlJc w:val="left"/>
      <w:pPr>
        <w:ind w:left="720" w:hanging="360"/>
      </w:pPr>
      <w:rPr>
        <w:rFonts w:ascii="Times New Roman" w:eastAsia="CIDFont+F4"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6"/>
  </w:num>
  <w:num w:numId="7">
    <w:abstractNumId w:val="8"/>
  </w:num>
  <w:num w:numId="8">
    <w:abstractNumId w:val="11"/>
  </w:num>
  <w:num w:numId="9">
    <w:abstractNumId w:val="0"/>
  </w:num>
  <w:num w:numId="10">
    <w:abstractNumId w:val="6"/>
  </w:num>
  <w:num w:numId="11">
    <w:abstractNumId w:val="9"/>
  </w:num>
  <w:num w:numId="12">
    <w:abstractNumId w:val="2"/>
  </w:num>
  <w:num w:numId="13">
    <w:abstractNumId w:val="4"/>
  </w:num>
  <w:num w:numId="14">
    <w:abstractNumId w:val="12"/>
  </w:num>
  <w:num w:numId="15">
    <w:abstractNumId w:val="5"/>
  </w:num>
  <w:num w:numId="16">
    <w:abstractNumId w:val="15"/>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6817"/>
    <w:rsid w:val="00015879"/>
    <w:rsid w:val="000313CE"/>
    <w:rsid w:val="0004590F"/>
    <w:rsid w:val="0007534F"/>
    <w:rsid w:val="000A3484"/>
    <w:rsid w:val="000A52AD"/>
    <w:rsid w:val="000E14EC"/>
    <w:rsid w:val="001177E2"/>
    <w:rsid w:val="001239C2"/>
    <w:rsid w:val="0012743A"/>
    <w:rsid w:val="0015668A"/>
    <w:rsid w:val="0016400E"/>
    <w:rsid w:val="00164AA4"/>
    <w:rsid w:val="00181857"/>
    <w:rsid w:val="00183A2D"/>
    <w:rsid w:val="00193EEB"/>
    <w:rsid w:val="001E53C6"/>
    <w:rsid w:val="001F2D8E"/>
    <w:rsid w:val="002119AA"/>
    <w:rsid w:val="0022255C"/>
    <w:rsid w:val="00243DDF"/>
    <w:rsid w:val="00247F26"/>
    <w:rsid w:val="0027499A"/>
    <w:rsid w:val="0033263C"/>
    <w:rsid w:val="00345391"/>
    <w:rsid w:val="00380388"/>
    <w:rsid w:val="003A1855"/>
    <w:rsid w:val="003A49D1"/>
    <w:rsid w:val="003A4C84"/>
    <w:rsid w:val="00405282"/>
    <w:rsid w:val="00407F1B"/>
    <w:rsid w:val="004130CC"/>
    <w:rsid w:val="00415DE4"/>
    <w:rsid w:val="00432451"/>
    <w:rsid w:val="00446670"/>
    <w:rsid w:val="0047093A"/>
    <w:rsid w:val="00473F16"/>
    <w:rsid w:val="00484861"/>
    <w:rsid w:val="004A7B32"/>
    <w:rsid w:val="004B57B0"/>
    <w:rsid w:val="004C2641"/>
    <w:rsid w:val="00534D98"/>
    <w:rsid w:val="00552739"/>
    <w:rsid w:val="00592DDF"/>
    <w:rsid w:val="005B1A27"/>
    <w:rsid w:val="005C6E24"/>
    <w:rsid w:val="005D7B5E"/>
    <w:rsid w:val="00644411"/>
    <w:rsid w:val="00650EB1"/>
    <w:rsid w:val="00687CC6"/>
    <w:rsid w:val="006E4E43"/>
    <w:rsid w:val="006E7E11"/>
    <w:rsid w:val="006F54F1"/>
    <w:rsid w:val="00732B77"/>
    <w:rsid w:val="007659B0"/>
    <w:rsid w:val="00773BA2"/>
    <w:rsid w:val="007F6423"/>
    <w:rsid w:val="00806819"/>
    <w:rsid w:val="00821BAD"/>
    <w:rsid w:val="00875E7E"/>
    <w:rsid w:val="00881C62"/>
    <w:rsid w:val="008A79AB"/>
    <w:rsid w:val="008F2E1B"/>
    <w:rsid w:val="00904428"/>
    <w:rsid w:val="00905245"/>
    <w:rsid w:val="0091617F"/>
    <w:rsid w:val="00922AA6"/>
    <w:rsid w:val="009460D8"/>
    <w:rsid w:val="00954764"/>
    <w:rsid w:val="00966809"/>
    <w:rsid w:val="00996817"/>
    <w:rsid w:val="009B2C64"/>
    <w:rsid w:val="00AB2B45"/>
    <w:rsid w:val="00B124FF"/>
    <w:rsid w:val="00B61382"/>
    <w:rsid w:val="00B61607"/>
    <w:rsid w:val="00BB45B9"/>
    <w:rsid w:val="00BB7ECD"/>
    <w:rsid w:val="00BD5453"/>
    <w:rsid w:val="00BD59FD"/>
    <w:rsid w:val="00BE0DFE"/>
    <w:rsid w:val="00C154EF"/>
    <w:rsid w:val="00C20195"/>
    <w:rsid w:val="00C372ED"/>
    <w:rsid w:val="00C525B4"/>
    <w:rsid w:val="00C90365"/>
    <w:rsid w:val="00D31541"/>
    <w:rsid w:val="00D324C0"/>
    <w:rsid w:val="00D50168"/>
    <w:rsid w:val="00D642DC"/>
    <w:rsid w:val="00D713F2"/>
    <w:rsid w:val="00DB5453"/>
    <w:rsid w:val="00DB7177"/>
    <w:rsid w:val="00DE5503"/>
    <w:rsid w:val="00DE6E74"/>
    <w:rsid w:val="00E12DC9"/>
    <w:rsid w:val="00E20B45"/>
    <w:rsid w:val="00E23BB0"/>
    <w:rsid w:val="00E35D1E"/>
    <w:rsid w:val="00E76B85"/>
    <w:rsid w:val="00E77DB2"/>
    <w:rsid w:val="00E952D6"/>
    <w:rsid w:val="00EA3261"/>
    <w:rsid w:val="00EC58D4"/>
    <w:rsid w:val="00EC7086"/>
    <w:rsid w:val="00ED08E9"/>
    <w:rsid w:val="00ED45B5"/>
    <w:rsid w:val="00F03C1A"/>
    <w:rsid w:val="00F22954"/>
    <w:rsid w:val="00F24FA3"/>
    <w:rsid w:val="00F257AE"/>
    <w:rsid w:val="00F25934"/>
    <w:rsid w:val="00F35D91"/>
    <w:rsid w:val="00F41438"/>
    <w:rsid w:val="00F84EA7"/>
    <w:rsid w:val="00FA27F0"/>
    <w:rsid w:val="00FC6EBE"/>
    <w:rsid w:val="00FD0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17"/>
    <w:pPr>
      <w:ind w:left="708"/>
    </w:pPr>
  </w:style>
  <w:style w:type="character" w:styleId="a4">
    <w:name w:val="Hyperlink"/>
    <w:basedOn w:val="a0"/>
    <w:uiPriority w:val="99"/>
    <w:unhideWhenUsed/>
    <w:rsid w:val="0004590F"/>
    <w:rPr>
      <w:color w:val="0000FF" w:themeColor="hyperlink"/>
      <w:u w:val="single"/>
    </w:rPr>
  </w:style>
  <w:style w:type="table" w:styleId="a5">
    <w:name w:val="Table Grid"/>
    <w:basedOn w:val="a1"/>
    <w:uiPriority w:val="59"/>
    <w:rsid w:val="0040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952D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2540</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3</cp:revision>
  <dcterms:created xsi:type="dcterms:W3CDTF">2021-11-18T08:57:00Z</dcterms:created>
  <dcterms:modified xsi:type="dcterms:W3CDTF">2021-11-18T09:23:00Z</dcterms:modified>
</cp:coreProperties>
</file>