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DB" w:rsidRPr="00895A55" w:rsidRDefault="008A13DB" w:rsidP="008A13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895A55">
        <w:rPr>
          <w:b/>
          <w:sz w:val="28"/>
          <w:szCs w:val="28"/>
        </w:rPr>
        <w:t>Оголошення про конкурс</w:t>
      </w:r>
    </w:p>
    <w:p w:rsidR="008A13DB" w:rsidRPr="00895A55" w:rsidRDefault="008A13DB" w:rsidP="008A13DB">
      <w:pPr>
        <w:ind w:firstLine="709"/>
        <w:jc w:val="center"/>
        <w:rPr>
          <w:b/>
          <w:sz w:val="28"/>
          <w:szCs w:val="28"/>
        </w:rPr>
      </w:pPr>
    </w:p>
    <w:p w:rsidR="008A13DB" w:rsidRPr="00C35DF9" w:rsidRDefault="008A13DB" w:rsidP="008A13D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освіти Олександрійської райдержадміністрації оголошує конкурс на посаду керівника</w:t>
      </w:r>
      <w:r w:rsidRPr="00895A55">
        <w:rPr>
          <w:b/>
          <w:sz w:val="28"/>
          <w:szCs w:val="28"/>
        </w:rPr>
        <w:t xml:space="preserve"> </w:t>
      </w:r>
    </w:p>
    <w:p w:rsidR="008A13DB" w:rsidRPr="00C35DF9" w:rsidRDefault="008A13DB" w:rsidP="008A13DB">
      <w:pPr>
        <w:ind w:firstLine="709"/>
        <w:jc w:val="center"/>
        <w:rPr>
          <w:b/>
          <w:sz w:val="28"/>
          <w:szCs w:val="28"/>
        </w:rPr>
      </w:pPr>
    </w:p>
    <w:p w:rsidR="008A13DB" w:rsidRDefault="008A13DB" w:rsidP="008A13DB">
      <w:pPr>
        <w:ind w:firstLine="709"/>
        <w:jc w:val="center"/>
        <w:rPr>
          <w:b/>
          <w:sz w:val="28"/>
          <w:szCs w:val="28"/>
        </w:rPr>
      </w:pPr>
      <w:proofErr w:type="spellStart"/>
      <w:r w:rsidRPr="00C35DF9">
        <w:rPr>
          <w:b/>
          <w:sz w:val="28"/>
          <w:szCs w:val="28"/>
        </w:rPr>
        <w:t>Недогарського</w:t>
      </w:r>
      <w:proofErr w:type="spellEnd"/>
      <w:r w:rsidRPr="00C35DF9">
        <w:rPr>
          <w:b/>
          <w:sz w:val="28"/>
          <w:szCs w:val="28"/>
        </w:rPr>
        <w:t xml:space="preserve">  навчально-виховного комплексу «загальноосвітня школа І-ІІІ ступенів – дошкільний навчальний  заклад» Олександрійської районної ради Кіровоградської</w:t>
      </w:r>
      <w:r w:rsidRPr="00C35DF9">
        <w:rPr>
          <w:sz w:val="28"/>
          <w:szCs w:val="28"/>
        </w:rPr>
        <w:t xml:space="preserve"> </w:t>
      </w:r>
      <w:r w:rsidRPr="00C35DF9">
        <w:rPr>
          <w:b/>
          <w:sz w:val="28"/>
          <w:szCs w:val="28"/>
        </w:rPr>
        <w:t>області:</w:t>
      </w:r>
    </w:p>
    <w:p w:rsidR="008A13DB" w:rsidRPr="00895A55" w:rsidRDefault="008A13DB" w:rsidP="008A13DB">
      <w:pPr>
        <w:ind w:firstLine="709"/>
        <w:jc w:val="center"/>
        <w:rPr>
          <w:b/>
          <w:sz w:val="28"/>
          <w:szCs w:val="28"/>
        </w:rPr>
      </w:pPr>
      <w:r w:rsidRPr="00C35DF9">
        <w:rPr>
          <w:b/>
          <w:sz w:val="28"/>
          <w:szCs w:val="28"/>
        </w:rPr>
        <w:t xml:space="preserve">   вул. Центральна, </w:t>
      </w:r>
      <w:r>
        <w:rPr>
          <w:b/>
          <w:sz w:val="28"/>
          <w:szCs w:val="28"/>
        </w:rPr>
        <w:t>26</w:t>
      </w:r>
      <w:r w:rsidRPr="00C35DF9">
        <w:rPr>
          <w:b/>
          <w:sz w:val="28"/>
          <w:szCs w:val="28"/>
        </w:rPr>
        <w:t xml:space="preserve">, с. </w:t>
      </w:r>
      <w:r>
        <w:rPr>
          <w:b/>
          <w:sz w:val="28"/>
          <w:szCs w:val="28"/>
        </w:rPr>
        <w:t>Недогарки,28033</w:t>
      </w:r>
      <w:r w:rsidRPr="00895A55">
        <w:rPr>
          <w:b/>
          <w:sz w:val="28"/>
          <w:szCs w:val="28"/>
        </w:rPr>
        <w:t>;</w:t>
      </w:r>
    </w:p>
    <w:p w:rsidR="008A13DB" w:rsidRPr="00766968" w:rsidRDefault="008A13DB" w:rsidP="008A13DB">
      <w:pPr>
        <w:ind w:firstLine="709"/>
        <w:jc w:val="center"/>
        <w:rPr>
          <w:b/>
          <w:sz w:val="28"/>
          <w:szCs w:val="28"/>
        </w:rPr>
      </w:pPr>
    </w:p>
    <w:p w:rsidR="008A13DB" w:rsidRPr="00895A55" w:rsidRDefault="008A13DB" w:rsidP="008A13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895A55">
        <w:rPr>
          <w:b/>
          <w:sz w:val="28"/>
          <w:szCs w:val="28"/>
        </w:rPr>
        <w:t>Оплата праці: посадовий оклад, відповідно до законодавства.</w:t>
      </w:r>
    </w:p>
    <w:p w:rsidR="008A13DB" w:rsidRDefault="008A13DB" w:rsidP="008A13DB">
      <w:pPr>
        <w:ind w:firstLine="709"/>
        <w:jc w:val="center"/>
        <w:rPr>
          <w:b/>
          <w:sz w:val="28"/>
          <w:szCs w:val="28"/>
        </w:rPr>
      </w:pPr>
    </w:p>
    <w:p w:rsidR="008A13DB" w:rsidRPr="00895A55" w:rsidRDefault="008A13DB" w:rsidP="008A13DB">
      <w:pPr>
        <w:ind w:firstLine="709"/>
        <w:jc w:val="center"/>
        <w:rPr>
          <w:b/>
          <w:sz w:val="28"/>
          <w:szCs w:val="28"/>
        </w:rPr>
      </w:pPr>
      <w:r w:rsidRPr="00895A55">
        <w:rPr>
          <w:b/>
          <w:sz w:val="28"/>
          <w:szCs w:val="28"/>
        </w:rPr>
        <w:t>Участь у конкурсі можуть брати громадяни України, які мають</w:t>
      </w:r>
      <w:r>
        <w:rPr>
          <w:b/>
          <w:sz w:val="28"/>
          <w:szCs w:val="28"/>
        </w:rPr>
        <w:t xml:space="preserve"> повну</w:t>
      </w:r>
      <w:r w:rsidRPr="00895A55">
        <w:rPr>
          <w:b/>
          <w:sz w:val="28"/>
          <w:szCs w:val="28"/>
        </w:rPr>
        <w:t xml:space="preserve"> вищу освіту та стаж педагогічної роботи не менше трьох років, а також організаторські здібності, фізичний і психічний стан, який не перешкоджає виконанню професійних обов’язків.</w:t>
      </w:r>
    </w:p>
    <w:p w:rsidR="008A13DB" w:rsidRDefault="008A13DB" w:rsidP="008A13DB">
      <w:pPr>
        <w:ind w:firstLine="709"/>
        <w:rPr>
          <w:b/>
          <w:sz w:val="28"/>
          <w:szCs w:val="28"/>
        </w:rPr>
      </w:pPr>
    </w:p>
    <w:p w:rsidR="008A13DB" w:rsidRPr="00895A55" w:rsidRDefault="008A13DB" w:rsidP="008A13DB">
      <w:pPr>
        <w:ind w:firstLine="709"/>
        <w:rPr>
          <w:b/>
          <w:sz w:val="28"/>
          <w:szCs w:val="28"/>
        </w:rPr>
      </w:pPr>
      <w:r w:rsidRPr="00895A55">
        <w:rPr>
          <w:b/>
          <w:sz w:val="28"/>
          <w:szCs w:val="28"/>
        </w:rPr>
        <w:t>Особи, які відповідають основним кваліфікаційним вимогам і бажають взяти участь у конкурсі, подають до конкурсної комісії документи:</w:t>
      </w:r>
    </w:p>
    <w:p w:rsidR="008A13DB" w:rsidRPr="00895A55" w:rsidRDefault="008A13DB" w:rsidP="008A13DB">
      <w:pPr>
        <w:ind w:firstLine="709"/>
        <w:jc w:val="both"/>
        <w:rPr>
          <w:b/>
          <w:sz w:val="28"/>
          <w:szCs w:val="28"/>
        </w:rPr>
      </w:pPr>
      <w:r w:rsidRPr="00895A55">
        <w:rPr>
          <w:b/>
          <w:sz w:val="28"/>
          <w:szCs w:val="28"/>
        </w:rPr>
        <w:t>заяву про участь у конкурсі з наданням згоди на обробку персональних даних відповідно до Закону України «Про захист персональних даних»;</w:t>
      </w:r>
    </w:p>
    <w:p w:rsidR="008A13DB" w:rsidRPr="00895A55" w:rsidRDefault="008A13DB" w:rsidP="008A13DB">
      <w:pPr>
        <w:ind w:firstLine="709"/>
        <w:jc w:val="both"/>
        <w:rPr>
          <w:b/>
          <w:sz w:val="28"/>
          <w:szCs w:val="28"/>
        </w:rPr>
      </w:pPr>
      <w:r w:rsidRPr="00895A55">
        <w:rPr>
          <w:b/>
          <w:sz w:val="28"/>
          <w:szCs w:val="28"/>
        </w:rPr>
        <w:t>автобіографію та/або резюме (за вибором учасника конкурсу);</w:t>
      </w:r>
    </w:p>
    <w:p w:rsidR="008A13DB" w:rsidRPr="00895A55" w:rsidRDefault="008A13DB" w:rsidP="008A13DB">
      <w:pPr>
        <w:ind w:firstLine="709"/>
        <w:jc w:val="both"/>
        <w:rPr>
          <w:b/>
          <w:sz w:val="28"/>
          <w:szCs w:val="28"/>
        </w:rPr>
      </w:pPr>
      <w:r w:rsidRPr="00895A55">
        <w:rPr>
          <w:b/>
          <w:sz w:val="28"/>
          <w:szCs w:val="28"/>
        </w:rPr>
        <w:t>копію документа, що посвідчує особу та підтверджує громадянство України;</w:t>
      </w:r>
    </w:p>
    <w:p w:rsidR="008A13DB" w:rsidRPr="00895A55" w:rsidRDefault="008A13DB" w:rsidP="008A13DB">
      <w:pPr>
        <w:ind w:firstLine="709"/>
        <w:jc w:val="both"/>
        <w:rPr>
          <w:b/>
          <w:sz w:val="28"/>
          <w:szCs w:val="28"/>
        </w:rPr>
      </w:pPr>
      <w:r w:rsidRPr="00895A55">
        <w:rPr>
          <w:b/>
          <w:sz w:val="28"/>
          <w:szCs w:val="28"/>
        </w:rPr>
        <w:t>копію документа про</w:t>
      </w:r>
      <w:r>
        <w:rPr>
          <w:b/>
          <w:sz w:val="28"/>
          <w:szCs w:val="28"/>
        </w:rPr>
        <w:t xml:space="preserve"> повну</w:t>
      </w:r>
      <w:r w:rsidRPr="00895A55">
        <w:rPr>
          <w:b/>
          <w:sz w:val="28"/>
          <w:szCs w:val="28"/>
        </w:rPr>
        <w:t xml:space="preserve"> вищу освіту ;</w:t>
      </w:r>
    </w:p>
    <w:p w:rsidR="008A13DB" w:rsidRPr="00895A55" w:rsidRDefault="008A13DB" w:rsidP="008A13DB">
      <w:pPr>
        <w:ind w:firstLine="709"/>
        <w:jc w:val="both"/>
        <w:rPr>
          <w:b/>
          <w:sz w:val="28"/>
          <w:szCs w:val="28"/>
        </w:rPr>
      </w:pPr>
      <w:r w:rsidRPr="00895A55">
        <w:rPr>
          <w:b/>
          <w:sz w:val="28"/>
          <w:szCs w:val="28"/>
        </w:rPr>
        <w:t>копію трудової книжки чи інших документів, що підтверджують стаж педагогічної діяльності не менше трьох років на момент їх подання;</w:t>
      </w:r>
    </w:p>
    <w:p w:rsidR="008A13DB" w:rsidRPr="00895A55" w:rsidRDefault="008A13DB" w:rsidP="008A13DB">
      <w:pPr>
        <w:ind w:firstLine="709"/>
        <w:jc w:val="both"/>
        <w:rPr>
          <w:b/>
          <w:sz w:val="28"/>
          <w:szCs w:val="28"/>
        </w:rPr>
      </w:pPr>
      <w:r w:rsidRPr="00895A55">
        <w:rPr>
          <w:b/>
          <w:sz w:val="28"/>
          <w:szCs w:val="28"/>
        </w:rPr>
        <w:t>довідку про відсутність судимості;</w:t>
      </w:r>
    </w:p>
    <w:p w:rsidR="008A13DB" w:rsidRDefault="008A13DB" w:rsidP="008A13DB">
      <w:pPr>
        <w:ind w:firstLine="709"/>
        <w:jc w:val="both"/>
        <w:rPr>
          <w:b/>
          <w:sz w:val="28"/>
          <w:szCs w:val="28"/>
        </w:rPr>
      </w:pPr>
      <w:r w:rsidRPr="00895A55">
        <w:rPr>
          <w:b/>
          <w:sz w:val="28"/>
          <w:szCs w:val="28"/>
        </w:rPr>
        <w:t>мотиваційний лист, складений у довільній формі</w:t>
      </w:r>
      <w:r>
        <w:rPr>
          <w:b/>
          <w:sz w:val="28"/>
          <w:szCs w:val="28"/>
        </w:rPr>
        <w:t>;</w:t>
      </w:r>
    </w:p>
    <w:p w:rsidR="008A13DB" w:rsidRPr="00931169" w:rsidRDefault="008A13DB" w:rsidP="008A13DB">
      <w:pPr>
        <w:ind w:firstLine="709"/>
        <w:jc w:val="both"/>
        <w:rPr>
          <w:b/>
          <w:sz w:val="28"/>
          <w:szCs w:val="28"/>
        </w:rPr>
      </w:pPr>
      <w:r w:rsidRPr="00931169">
        <w:rPr>
          <w:b/>
          <w:sz w:val="28"/>
          <w:szCs w:val="28"/>
        </w:rPr>
        <w:t>медичні довідки за формами № 122-2\о та № 140\о.</w:t>
      </w:r>
    </w:p>
    <w:p w:rsidR="008A13DB" w:rsidRDefault="008A13DB" w:rsidP="008A13DB">
      <w:pPr>
        <w:ind w:firstLine="709"/>
        <w:jc w:val="center"/>
        <w:rPr>
          <w:b/>
          <w:sz w:val="28"/>
          <w:szCs w:val="28"/>
        </w:rPr>
      </w:pPr>
      <w:r w:rsidRPr="00895A55">
        <w:rPr>
          <w:b/>
          <w:sz w:val="28"/>
          <w:szCs w:val="28"/>
        </w:rPr>
        <w:t xml:space="preserve">Документи подавати до відділу освіти </w:t>
      </w:r>
      <w:r>
        <w:rPr>
          <w:b/>
          <w:sz w:val="28"/>
          <w:szCs w:val="28"/>
        </w:rPr>
        <w:t xml:space="preserve">Олександрійської райдержадміністрації   з 21 серпня     </w:t>
      </w:r>
      <w:r w:rsidRPr="00895A55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13 вересня 2019</w:t>
      </w:r>
      <w:r w:rsidRPr="00895A55">
        <w:rPr>
          <w:b/>
          <w:sz w:val="28"/>
          <w:szCs w:val="28"/>
        </w:rPr>
        <w:t xml:space="preserve"> року за адресою:</w:t>
      </w:r>
      <w:r>
        <w:rPr>
          <w:b/>
          <w:sz w:val="28"/>
          <w:szCs w:val="28"/>
        </w:rPr>
        <w:t xml:space="preserve"> м. Олександрія</w:t>
      </w:r>
      <w:r w:rsidRPr="00895A55">
        <w:rPr>
          <w:b/>
          <w:sz w:val="28"/>
          <w:szCs w:val="28"/>
        </w:rPr>
        <w:t xml:space="preserve">, </w:t>
      </w:r>
    </w:p>
    <w:p w:rsidR="008A13DB" w:rsidRDefault="008A13DB" w:rsidP="008A13DB">
      <w:pPr>
        <w:ind w:firstLine="709"/>
        <w:jc w:val="center"/>
        <w:rPr>
          <w:b/>
          <w:sz w:val="28"/>
          <w:szCs w:val="28"/>
        </w:rPr>
      </w:pPr>
      <w:r w:rsidRPr="00895A55">
        <w:rPr>
          <w:b/>
          <w:sz w:val="28"/>
          <w:szCs w:val="28"/>
        </w:rPr>
        <w:t>вул.</w:t>
      </w:r>
      <w:r>
        <w:rPr>
          <w:b/>
          <w:sz w:val="28"/>
          <w:szCs w:val="28"/>
        </w:rPr>
        <w:t xml:space="preserve"> 6 Грудня</w:t>
      </w:r>
      <w:r w:rsidRPr="00895A5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25,</w:t>
      </w:r>
      <w:r w:rsidRPr="00895A55">
        <w:rPr>
          <w:b/>
          <w:sz w:val="28"/>
          <w:szCs w:val="28"/>
        </w:rPr>
        <w:t xml:space="preserve"> кабінет № </w:t>
      </w:r>
      <w:r>
        <w:rPr>
          <w:b/>
          <w:sz w:val="28"/>
          <w:szCs w:val="28"/>
        </w:rPr>
        <w:t>303 - приймальна</w:t>
      </w:r>
      <w:r w:rsidRPr="00895A55">
        <w:rPr>
          <w:b/>
          <w:sz w:val="28"/>
          <w:szCs w:val="28"/>
        </w:rPr>
        <w:t>. Контактна особа –</w:t>
      </w:r>
      <w:r>
        <w:rPr>
          <w:b/>
          <w:sz w:val="28"/>
          <w:szCs w:val="28"/>
        </w:rPr>
        <w:t>Максименко Тетяна Іванівна</w:t>
      </w:r>
    </w:p>
    <w:p w:rsidR="008A13DB" w:rsidRPr="00895A55" w:rsidRDefault="008A13DB" w:rsidP="008A13DB">
      <w:pPr>
        <w:ind w:firstLine="709"/>
        <w:jc w:val="center"/>
        <w:rPr>
          <w:b/>
          <w:sz w:val="28"/>
          <w:szCs w:val="28"/>
        </w:rPr>
      </w:pPr>
      <w:r w:rsidRPr="00895A55">
        <w:rPr>
          <w:b/>
          <w:sz w:val="28"/>
          <w:szCs w:val="28"/>
        </w:rPr>
        <w:t>Довідки за номером телефону:</w:t>
      </w:r>
      <w:r>
        <w:rPr>
          <w:b/>
          <w:sz w:val="28"/>
          <w:szCs w:val="28"/>
        </w:rPr>
        <w:t>74039</w:t>
      </w:r>
      <w:r w:rsidRPr="00895A55">
        <w:rPr>
          <w:b/>
          <w:sz w:val="28"/>
          <w:szCs w:val="28"/>
        </w:rPr>
        <w:t>.</w:t>
      </w:r>
    </w:p>
    <w:p w:rsidR="008A13DB" w:rsidRPr="00895A55" w:rsidRDefault="008A13DB" w:rsidP="008A13D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95A55">
        <w:rPr>
          <w:b/>
          <w:sz w:val="28"/>
          <w:szCs w:val="28"/>
        </w:rPr>
        <w:t>онкурсний відбір переможця конкурсу здійснюється за результатами:</w:t>
      </w:r>
    </w:p>
    <w:p w:rsidR="008A13DB" w:rsidRPr="00895A55" w:rsidRDefault="008A13DB" w:rsidP="008A13DB">
      <w:pPr>
        <w:ind w:firstLine="709"/>
        <w:jc w:val="center"/>
        <w:rPr>
          <w:b/>
          <w:sz w:val="28"/>
          <w:szCs w:val="28"/>
        </w:rPr>
      </w:pPr>
      <w:r w:rsidRPr="00895A55">
        <w:rPr>
          <w:b/>
          <w:sz w:val="28"/>
          <w:szCs w:val="28"/>
        </w:rPr>
        <w:t xml:space="preserve">перевірки на знання законодавства України у сфері загальної середньої освіти, зокрема Законів України «Про освіту», «Про загальну середню освіту», а також Концепції реалізації державної політики у сфері реформування загальної середньої освіти «Нова українська школа» на </w:t>
      </w:r>
      <w:r w:rsidRPr="00895A55">
        <w:rPr>
          <w:b/>
          <w:sz w:val="28"/>
          <w:szCs w:val="28"/>
        </w:rPr>
        <w:lastRenderedPageBreak/>
        <w:t>період до 2029 року, схваленої розпорядженням Кабінету Міністрів України від 14 грудня 2016 року № 988-р;</w:t>
      </w:r>
    </w:p>
    <w:p w:rsidR="008A13DB" w:rsidRPr="00895A55" w:rsidRDefault="008A13DB" w:rsidP="008A13DB">
      <w:pPr>
        <w:ind w:firstLine="709"/>
        <w:jc w:val="center"/>
        <w:rPr>
          <w:b/>
          <w:sz w:val="28"/>
          <w:szCs w:val="28"/>
        </w:rPr>
      </w:pPr>
      <w:r w:rsidRPr="00895A55">
        <w:rPr>
          <w:b/>
          <w:sz w:val="28"/>
          <w:szCs w:val="28"/>
        </w:rPr>
        <w:t xml:space="preserve">перевірки професійних </w:t>
      </w:r>
      <w:proofErr w:type="spellStart"/>
      <w:r w:rsidRPr="00895A55">
        <w:rPr>
          <w:b/>
          <w:sz w:val="28"/>
          <w:szCs w:val="28"/>
        </w:rPr>
        <w:t>компетентностей</w:t>
      </w:r>
      <w:proofErr w:type="spellEnd"/>
      <w:r w:rsidRPr="00895A55">
        <w:rPr>
          <w:b/>
          <w:sz w:val="28"/>
          <w:szCs w:val="28"/>
        </w:rPr>
        <w:t>, що відбувається шляхом письмового вирішення ситуаційного завдання;</w:t>
      </w:r>
    </w:p>
    <w:p w:rsidR="008A13DB" w:rsidRPr="00895A55" w:rsidRDefault="008A13DB" w:rsidP="008A13DB">
      <w:pPr>
        <w:ind w:firstLine="709"/>
        <w:jc w:val="center"/>
        <w:rPr>
          <w:b/>
          <w:sz w:val="28"/>
          <w:szCs w:val="28"/>
        </w:rPr>
      </w:pPr>
      <w:r w:rsidRPr="00895A55">
        <w:rPr>
          <w:b/>
          <w:sz w:val="28"/>
          <w:szCs w:val="28"/>
        </w:rPr>
        <w:t>публічної та відкритої презентації державною мовою перспективного плану  розвитку зак</w:t>
      </w:r>
      <w:r>
        <w:rPr>
          <w:b/>
          <w:sz w:val="28"/>
          <w:szCs w:val="28"/>
        </w:rPr>
        <w:t>ладу загальної середньої освіти</w:t>
      </w:r>
      <w:r w:rsidRPr="00895A55">
        <w:rPr>
          <w:b/>
          <w:sz w:val="28"/>
          <w:szCs w:val="28"/>
        </w:rPr>
        <w:t>, а також надання відповідей на запитання членів конкурсної комісії щодо проведеної презентації.</w:t>
      </w:r>
    </w:p>
    <w:p w:rsidR="008A13DB" w:rsidRDefault="008A13DB" w:rsidP="008A13DB">
      <w:pPr>
        <w:ind w:firstLine="709"/>
        <w:jc w:val="center"/>
        <w:rPr>
          <w:b/>
          <w:sz w:val="28"/>
          <w:szCs w:val="28"/>
        </w:rPr>
      </w:pPr>
      <w:r w:rsidRPr="00895A55">
        <w:rPr>
          <w:b/>
          <w:sz w:val="28"/>
          <w:szCs w:val="28"/>
        </w:rPr>
        <w:t>Дату та місце початку конкурсного відбору учасникам конкурсу буде повідомлено додатково.</w:t>
      </w:r>
    </w:p>
    <w:p w:rsidR="00B372B2" w:rsidRPr="00A92E81" w:rsidRDefault="00B372B2" w:rsidP="00B372B2">
      <w:pPr>
        <w:rPr>
          <w:sz w:val="24"/>
          <w:szCs w:val="24"/>
        </w:rPr>
      </w:pPr>
      <w:r w:rsidRPr="00A92E81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</w:t>
      </w:r>
    </w:p>
    <w:p w:rsidR="00B372B2" w:rsidRPr="00A92E81" w:rsidRDefault="00B372B2" w:rsidP="00B372B2">
      <w:pPr>
        <w:pStyle w:val="rvps2"/>
        <w:jc w:val="center"/>
        <w:rPr>
          <w:b/>
          <w:color w:val="000000"/>
        </w:rPr>
      </w:pPr>
      <w:r w:rsidRPr="00A92E81">
        <w:rPr>
          <w:b/>
          <w:color w:val="000000"/>
        </w:rPr>
        <w:t>Перелік питань  для письмового тестування  з метою визначення рівня знань законодавства у сфері освіти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A92E81">
        <w:rPr>
          <w:b/>
          <w:i/>
          <w:color w:val="000000"/>
        </w:rPr>
        <w:t>І. Питання на знання Закону України «Про освіту».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</w:rPr>
      </w:pPr>
      <w:r w:rsidRPr="00A92E81">
        <w:rPr>
          <w:color w:val="000000"/>
        </w:rPr>
        <w:t>1. Що є метою освіти відповідно до Закону України «Про освіту»?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</w:rPr>
        <w:t>2. Що включає п</w:t>
      </w:r>
      <w:r w:rsidRPr="00A92E81">
        <w:rPr>
          <w:color w:val="000000"/>
          <w:shd w:val="clear" w:color="auto" w:fill="FFFFFF"/>
        </w:rPr>
        <w:t>раво на освіту?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</w:rPr>
      </w:pPr>
      <w:r w:rsidRPr="00A92E81">
        <w:rPr>
          <w:color w:val="000000"/>
          <w:shd w:val="clear" w:color="auto" w:fill="FFFFFF"/>
        </w:rPr>
        <w:t xml:space="preserve">3. За рахунок чого </w:t>
      </w:r>
      <w:r w:rsidRPr="00A92E81">
        <w:rPr>
          <w:color w:val="000000"/>
        </w:rPr>
        <w:t>забезпечується право на безоплатну освіту для здобувачів дошкільної та повної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</w:rPr>
        <w:t xml:space="preserve">4. </w:t>
      </w:r>
      <w:r w:rsidRPr="00A92E81">
        <w:rPr>
          <w:color w:val="000000"/>
          <w:shd w:val="clear" w:color="auto" w:fill="FFFFFF"/>
        </w:rPr>
        <w:t xml:space="preserve">За рахунок чого </w:t>
      </w:r>
      <w:r w:rsidRPr="00A92E81">
        <w:rPr>
          <w:color w:val="000000"/>
        </w:rPr>
        <w:t>забезпечується право на безоплатну освіту для</w:t>
      </w:r>
      <w:r w:rsidRPr="00A92E81">
        <w:rPr>
          <w:color w:val="000000"/>
          <w:shd w:val="clear" w:color="auto" w:fill="FFFFFF"/>
        </w:rPr>
        <w:t xml:space="preserve"> здобувачів позашкільної, професійної (професійно-технічної), фахової </w:t>
      </w:r>
      <w:proofErr w:type="spellStart"/>
      <w:r w:rsidRPr="00A92E81">
        <w:rPr>
          <w:color w:val="000000"/>
          <w:shd w:val="clear" w:color="auto" w:fill="FFFFFF"/>
        </w:rPr>
        <w:t>передвищої</w:t>
      </w:r>
      <w:proofErr w:type="spellEnd"/>
      <w:r w:rsidRPr="00A92E81">
        <w:rPr>
          <w:color w:val="000000"/>
          <w:shd w:val="clear" w:color="auto" w:fill="FFFFFF"/>
        </w:rPr>
        <w:t xml:space="preserve"> та післядипломної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5. За рахунок чого </w:t>
      </w:r>
      <w:r w:rsidRPr="00A92E81">
        <w:rPr>
          <w:color w:val="000000"/>
        </w:rPr>
        <w:t xml:space="preserve">забезпечується право на безоплатну освіту </w:t>
      </w:r>
      <w:r w:rsidRPr="00A92E81">
        <w:rPr>
          <w:color w:val="000000"/>
          <w:shd w:val="clear" w:color="auto" w:fill="FFFFFF"/>
        </w:rPr>
        <w:t>для здобувачів вищої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6. Яка мова освітнього процесу в закладах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7. Що гарантується особам, які належать до національних меншин України?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8. Що забезпечується особам з порушенням слуху?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9. Що створюються особам, які належать до корінних народів, національних меншин України, іноземцям та особам без громадянства?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10. Шляхом чого особа реалізує своє право на освіту впродовж життя?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11. Що є з переліченого формальною освітою?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12. Що є з переліченого неформальною освітою?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13. Що є з переліченого </w:t>
      </w:r>
      <w:proofErr w:type="spellStart"/>
      <w:r w:rsidRPr="00A92E81">
        <w:rPr>
          <w:color w:val="000000"/>
          <w:shd w:val="clear" w:color="auto" w:fill="FFFFFF"/>
        </w:rPr>
        <w:t>інформальною</w:t>
      </w:r>
      <w:proofErr w:type="spellEnd"/>
      <w:r w:rsidRPr="00A92E81">
        <w:rPr>
          <w:color w:val="000000"/>
          <w:shd w:val="clear" w:color="auto" w:fill="FFFFFF"/>
        </w:rPr>
        <w:t xml:space="preserve"> освітою (самоосвітою)?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14. Що є основними формами здобуття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15. Хто затверджує положення про форми здобуття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16. Що є невід’ємними складниками системи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17. Що є метою дошкільної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18. Чим обов’язково охоплюються діти старшого дошкільного віку?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19. Що є метою повної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20. Скільки рівнів має повна загальна середня освіта?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21. Як правило зі скільки років здобувається початкова освіта?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22. За чим може організовуватися  на рівнях початкової та базової середньої освіти освітній процес?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23. Скільки спрямувань передбачає здобуття профільної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24. Шляхом чого оцінюються результати навчання здобувачів освіти на кожному рівні повної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25. З якою метою здійснюється державна підсумкова атестація здобувачів початкової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26. Що створюють для забезпечення територіальної доступності повної загальної середньої освіти органи місцевого самоврядування?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lastRenderedPageBreak/>
        <w:t>27. В якому закладі освіти кожна особа має право здобувати початкову та базову середню освіту?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28. Що є освітнім округом?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29. Ким затверджується положення про освітній округ і опорний заклад освіти? 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30. Що є метою позашкільної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31. Ким забезпечується здобуття позашкільної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32. Що є метою професійної (професійно-технічної)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33. На основі чого здобувається професійна (професійно-технічна) освіта?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34. Підготовку яких фахівців  можуть також здійснювати заклади професійної (професійно-технічної)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35. На що спрямована фахова </w:t>
      </w:r>
      <w:proofErr w:type="spellStart"/>
      <w:r w:rsidRPr="00A92E81">
        <w:rPr>
          <w:color w:val="000000"/>
          <w:shd w:val="clear" w:color="auto" w:fill="FFFFFF"/>
        </w:rPr>
        <w:t>передвища</w:t>
      </w:r>
      <w:proofErr w:type="spellEnd"/>
      <w:r w:rsidRPr="00A92E81">
        <w:rPr>
          <w:color w:val="000000"/>
          <w:shd w:val="clear" w:color="auto" w:fill="FFFFFF"/>
        </w:rPr>
        <w:t xml:space="preserve"> освіта?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36. Що можуть утворювати заклади фахової </w:t>
      </w:r>
      <w:proofErr w:type="spellStart"/>
      <w:r w:rsidRPr="00A92E81">
        <w:rPr>
          <w:color w:val="000000"/>
          <w:shd w:val="clear" w:color="auto" w:fill="FFFFFF"/>
        </w:rPr>
        <w:t>передвищої</w:t>
      </w:r>
      <w:proofErr w:type="spellEnd"/>
      <w:r w:rsidRPr="00A92E81">
        <w:rPr>
          <w:color w:val="000000"/>
          <w:shd w:val="clear" w:color="auto" w:fill="FFFFFF"/>
        </w:rPr>
        <w:t xml:space="preserve">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37. Що є метою вищої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38. На основі чого здобувається вища освіта?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39. На що спрямована освіта дорослих?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40. Що забезпечує держава для роботи з особами з особливими освітніми потребами на всіх рівнях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41. За який рахунок здійснюється навчання та виховання осіб з особливими освітніми потребами?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42. Що за потреби утворюють заклади освіти для навчання осіб з особливими освітніми потребами?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43. Які послуги надаються особам з особливими освітніми потребами?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44. Що є психолого-педагогічним супроводом?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</w:rPr>
        <w:t xml:space="preserve">45. В рамках якої освіти </w:t>
      </w:r>
      <w:r w:rsidRPr="00A92E81">
        <w:rPr>
          <w:color w:val="000000"/>
          <w:shd w:val="clear" w:color="auto" w:fill="FFFFFF"/>
        </w:rPr>
        <w:t>може здобуватися спеціалізована освіта?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46. В якому порядку затверджуються положення про заклади спеціалізованої мистецької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47. Ким розробляються освітні програми з відповідного виду спорту?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48. На скількох рівнях здобувається освіта наукового спрямування?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49. В якому випадку юридична особа має статус закладу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50.   В якому випадку освітня діяльність вважається основним видом діяльності?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51. З яким статусом може діяти заклад освіти як суб’єкт господарювання?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52. Що визначаються засновником і зазначаються в установчих документах закладу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53. Які права і обов’язки мають заклади освіти всіх форм власності у провадженні освітньої діяльності відповідно до законодавства?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54. Яку автономію гарантує закладів освіти</w:t>
      </w:r>
      <w:r w:rsidRPr="00A92E81">
        <w:rPr>
          <w:color w:val="000000"/>
        </w:rPr>
        <w:t xml:space="preserve"> </w:t>
      </w:r>
      <w:r w:rsidRPr="00A92E81">
        <w:rPr>
          <w:color w:val="000000"/>
          <w:shd w:val="clear" w:color="auto" w:fill="FFFFFF"/>
        </w:rPr>
        <w:t>держава?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55. Чим визначається система управління закладами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56. Ким здійснюється управління закладом освіти в межах повноважень, визначених законами та установчими документами цього закладу? 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57. Що має право створювати засновник?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58. За що несе відповідальність</w:t>
      </w:r>
      <w:r w:rsidRPr="00A92E81">
        <w:rPr>
          <w:color w:val="000000"/>
        </w:rPr>
        <w:t xml:space="preserve"> </w:t>
      </w:r>
      <w:r w:rsidRPr="00A92E81">
        <w:rPr>
          <w:color w:val="000000"/>
          <w:shd w:val="clear" w:color="auto" w:fill="FFFFFF"/>
        </w:rPr>
        <w:t>керівник закладу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59. Ким є керівник закладу освіти у відносинах з державними органами, органами місцевого самоврядування, юридичними та фізичними особами?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60. З числа яких претендентів призначається керівник закладу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61. Чим визначаються додаткові кваліфікаційні вимоги до керівника та порядок його обрання (призначення)?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62. Які з перелічених повноважень здійснює керівник закладу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63. Що є основним колегіальним органом управління закладу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64. Що є громадським самоврядування в закладі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65. Що є вищим колегіальним органом громадського самоврядування закладу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66. Чим визначаються повноваження, відповідальність, засади формування та діяльності органів громадського самоврядування?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lastRenderedPageBreak/>
        <w:t>67. Ким створюється наглядова (піклувальна) рада закладу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68. Чому сприяє наглядова (піклувальна) рада закладу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69. З правом кого голосу мають право брати участь у роботі колегіальних органів закладу освіти члени наглядової (піклувальної) ради закладу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70. Хто не може входити до складу наглядової (піклувальної) ради закладу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71. Які ресурси з інформацією формують заклади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72. Що зобов’язані оприлюднювати на своїх </w:t>
      </w:r>
      <w:proofErr w:type="spellStart"/>
      <w:r w:rsidRPr="00A92E81">
        <w:rPr>
          <w:color w:val="000000"/>
          <w:shd w:val="clear" w:color="auto" w:fill="FFFFFF"/>
        </w:rPr>
        <w:t>веб-сайтах</w:t>
      </w:r>
      <w:proofErr w:type="spellEnd"/>
      <w:r w:rsidRPr="00A92E81">
        <w:rPr>
          <w:color w:val="000000"/>
          <w:shd w:val="clear" w:color="auto" w:fill="FFFFFF"/>
        </w:rPr>
        <w:t xml:space="preserve"> заклади освіти, що отримують публічні кошти, та їх засновники?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73. Чим визначається перелік додаткової інформації, обов’язкової для оприлюднення закладами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74. Який характер мають державні та комунальні заклади освіти відокремлені від церкви (релігійних організацій)?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75. Що мають право визначати приватні заклади освіти, зокрема засновані релігійними організаціями?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76. Хто не мають права втручатися в освітню діяльність закладів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77. Що забороняється створювати у закладах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78. Хто не може бути обмежений у праві на здобуття освіти в державних і комунальних закладах освіти за їх належність або неналежність до релігійних організацій чи політичних партій (об’єднань)?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79. Що визначає стандарт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80. Відповідно до чого розробляються стандарти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81. Що є основою для розроблення освітньої програми?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82. Що з переліченого містить освітня програма?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83. Які освітні компоненти повинні передбачати освітні програми?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84. Який складник можуть мати освітні програми?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85. На які види кваліфікуються кваліфікації за обсягом?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86.  На які види кваліфікуються кваліфікації за змістом?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87. Ким присуджуються, визнаються і підтверджуються освітні кваліфікації?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88. Що є кваліфікаційними центрами?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89. Які функціонують рамки кваліфікацій в Україні?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90. На яких стандартах ґрунтується Національна рамка кваліфікацій?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91. Ким затверджуються галузеві рамки кваліфікацій?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92. Скільки рівнів визначає Національна рамка кваліфікацій?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93. Чим визначається кожен рівень </w:t>
      </w:r>
      <w:r w:rsidRPr="00A92E81">
        <w:rPr>
          <w:color w:val="000000"/>
          <w:bdr w:val="none" w:sz="0" w:space="0" w:color="auto" w:frame="1"/>
          <w:shd w:val="clear" w:color="auto" w:fill="FFFFFF"/>
        </w:rPr>
        <w:t>Національної рамки кваліфікацій</w:t>
      </w:r>
      <w:r w:rsidRPr="00A92E81">
        <w:rPr>
          <w:color w:val="000000"/>
          <w:shd w:val="clear" w:color="auto" w:fill="FFFFFF"/>
        </w:rPr>
        <w:t>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94. Чим визначаються структура і функціонування Національної системи кваліфікацій?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95. Постійно діючим колегіальним органом, уповноваженим на реалізацію державної політики у сфері кваліфікацій є…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96. Коли отримують відповідний документ про освіту?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97. Ким видаються документи про освіту?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98. До якого реєстру вноситься інформація про видані документи про середню, професійну (професійно-технічну), фахову </w:t>
      </w:r>
      <w:proofErr w:type="spellStart"/>
      <w:r w:rsidRPr="00A92E81">
        <w:rPr>
          <w:color w:val="000000"/>
          <w:shd w:val="clear" w:color="auto" w:fill="FFFFFF"/>
        </w:rPr>
        <w:t>передвищу</w:t>
      </w:r>
      <w:proofErr w:type="spellEnd"/>
      <w:r w:rsidRPr="00A92E81">
        <w:rPr>
          <w:color w:val="000000"/>
          <w:shd w:val="clear" w:color="auto" w:fill="FFFFFF"/>
        </w:rPr>
        <w:t xml:space="preserve"> та вищу освіту?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99. Що є метою розбудови та функціонування системи забезпечення якості освіти в Україні?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100. Що з переліченого є складовими системи забезпечення якості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101. Що є академічною доброчесністю?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102. Що з переліченого вважається порушенням академічної доброчесності?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103. Процедурою визнання спроможності юридичної або фізичної особи надавати освітні послуги на певному рівні освіти відповідно до ліцензійних умов є….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104. Ким видається ліцензія для закладів дошкільної та загальної середньої освіти для провадження освітньої діяльності?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105. Якою є акредитація освітньої програми?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lastRenderedPageBreak/>
        <w:t>106. Що є метою проведення інституційного аудиту?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107. В якому порядку проводиться інституційний аудит?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108. Оцінюванням результатів навчання, здобутих особою на певному рівні освіти, що проводиться спеціально уповноваженою державою установою (організацією) є….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109. На яких принципах здійснюється зовнішнє незалежне оцінювання?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110. За які кошти здійснюється зовнішнє незалежне оцінювання результатів навчання?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111. Яке зовнішнє незалежне оцінювання результатів навчання здійснюється за кошти державного бюджету?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112. Який може бути моніторинг якості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113. Ким проводиться внутрішній моніторинг?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114. З якою метою здійснюється громадська акредитація закладу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115. На скільки років засвідчуються відповідним сертифікатом успішні результати громадської акредитації закладу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116. Що є системою заходів, спрямованих на всебічне та комплексне оцінювання педагогічної діяльності педагогічних працівників?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117. Якою може бути атестація педагогічних працівників?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118. Ким визначається перелік категорій і педагогічних звань педагогічних працівників?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119. Підставою для чого може бути рішення атестаційної комісії?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120. За чиєю ініціативою відбувається сертифікація педагогічного працівника?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121. Хто з переліченого є учасником освітнього процесу?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122. На яке оцінювання результатів навчання мають право здобувачі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123. На відзначення чого мають право здобувачі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124. Що зобов’язані поважати здобувачі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125. На яку відпустку мають право педагогічні, науково-педагогічні та наукові працівники?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126. На які умови праці мають право педагогічні, науково-педагогічні та наукові працівники?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</w:rPr>
        <w:t xml:space="preserve">127. Що зобов’язані </w:t>
      </w:r>
      <w:r w:rsidRPr="00A92E81">
        <w:rPr>
          <w:color w:val="000000"/>
          <w:shd w:val="clear" w:color="auto" w:fill="FFFFFF"/>
        </w:rPr>
        <w:t>постійно підвищувати педагогічні, науково-педагогічні та наукові працівники?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</w:rPr>
        <w:t xml:space="preserve">128. Що зобов’язані </w:t>
      </w:r>
      <w:r w:rsidRPr="00A92E81">
        <w:rPr>
          <w:color w:val="000000"/>
          <w:shd w:val="clear" w:color="auto" w:fill="FFFFFF"/>
        </w:rPr>
        <w:t>виховувати у здобувачів освіти педагогічні, науково-педагогічні та наукові працівники?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129. В яких випадках передбачене відволікання педагогічних, науково-педагогічних і наукових працівників від виконання професійних обов’язків?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130. Що є першоосновою розвитку дитини як особистості?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131. Що з переліченого мають право батьки здобувачів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132. Що з переліченого зобов’язані батьки здобувачів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133. Яку допомогу надає держава батькам здобувачів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134. Чим забезпечуються особи, які здобувають повну загальну середню освіту в закладах освіти не за місцем проживання, на період навчання?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135. Який проїзд учнів, вихованців, студентів та педагогічних працівників до місця навчання і додому забезпечують органи місцевого самоврядування?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136. Кого органи державної влади та органи місцевого самоврядування, у підпорядкуванні яких перебувають державні і комунальні заклади освіти, забезпечують безоплатним гарячим харчуванням?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137. Що з переліченого забезпечує держава педагогічним і науково-педагогічним працівникам?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138. За що можуть бути нагороджені державними нагородами, представлені до присудження державних премій України, відзначені знаками, грамотами, іншими видами морального та матеріального заохочення педагогічні та науково-педагогічні працівники?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139. Хто здійснює педагогічну діяльність у закладах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lastRenderedPageBreak/>
        <w:t>140. Яку освітню та/або професійну кваліфікацію повинні мати особи, які приймаються на посади педагогічних працівників?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141. Що передбачає професійний розвиток педагогічних і науково-педагогічних працівників?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142. Що включає робочий час педагогічного працівника?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143. Чим встановлюються норми педагогічного (навчального) навантаження педагогічних (науково-педагогічних) працівників на одну ставку?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144. Що є громадським наглядом (контролем) у системі освіти, що здійснюється суб’єктами громадського нагляду (контролю)?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145. З якою метою діє освітній омбудсмен?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146. Які складові Єдиної державної електронної бази з питань освіти є обов’язковими?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147. Хто здійснює психологічне забезпечення освітнього процесу в закладах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148. Ким затверджується перелік платних освітніх та інших послуг, які мають право надавати державні та комунальні заклади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149. Яким шляхом держава може сприяти розвитку дошкільної та позашкільної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</w:rPr>
      </w:pPr>
      <w:r w:rsidRPr="00A92E81">
        <w:rPr>
          <w:color w:val="000000"/>
          <w:shd w:val="clear" w:color="auto" w:fill="FFFFFF"/>
        </w:rPr>
        <w:t>150. На яких правах закладам освіти та установам, організаціям, підприємствам системи освіти належить майно?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</w:rPr>
      </w:pP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A92E81">
        <w:rPr>
          <w:b/>
          <w:i/>
          <w:color w:val="000000"/>
        </w:rPr>
        <w:t>ІІ. Питання на знання Закону України «Про загальну середню освіту».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</w:rPr>
        <w:t xml:space="preserve">1. Які засади </w:t>
      </w:r>
      <w:r w:rsidRPr="00A92E81">
        <w:rPr>
          <w:color w:val="000000"/>
          <w:shd w:val="clear" w:color="auto" w:fill="FFFFFF"/>
        </w:rPr>
        <w:t>функціонування і розвитку системи загальної середньої освіти, що сприяє вільному розвитку людської особистості, формує цінності правового демократичного суспільства в Україні визначає Закон України «Про загальну середню освіту»?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2. Що з переліченого є основними завданнями законодавства України про загальну середню освіту?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3. Що є загальною середньою освітою?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4. Обов’язковою складовою якої освіти є загальна середня освіта?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5. Що становить систему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6. Виховання в учнів (вихованців) поваги до чого є завданням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7.  Що забезпечується громадянам України незалежно від раси, кольору шкіри, особливостей інтелектуального, соціального і фізичного розвитку особистості, політичних, релігійних та інших переконань, статі, етнічного та соціального походження, майнового стану, місця проживання, мовних або інших ознак?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8. У яких закладах громадяни України мають право на здобуття повної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9. Вимогам яких стандартів загальної середньої освіти має відповідати здобуття повної загальної середньої освіти у навчальних закладах незалежно від підпорядкування, типів і форм власності?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10. На кого покладається відповідальність за здобуття повної загальної середньої освіти дітьми?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11. На кого покладається відповідальність за здобуття повної загальної середньої освіти дітьми, позбавленими батьківського піклування?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12. Що є заклад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13. За умови наявності чого заклад освіти провадить освітню діяльність на певному рівні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14. На підставі чого діє заклад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15. Що можуть створювати у своєму складі заклади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16. На яких засадах заклад загальної середньої освіти для здійснення статутної діяльності може об’єднуватися з іншими юридичними особами, створюючи освітні, </w:t>
      </w:r>
      <w:proofErr w:type="spellStart"/>
      <w:r w:rsidRPr="00A92E81">
        <w:rPr>
          <w:color w:val="000000"/>
          <w:shd w:val="clear" w:color="auto" w:fill="FFFFFF"/>
        </w:rPr>
        <w:t>освітньо-наукові</w:t>
      </w:r>
      <w:proofErr w:type="spellEnd"/>
      <w:r w:rsidRPr="00A92E81">
        <w:rPr>
          <w:color w:val="000000"/>
          <w:shd w:val="clear" w:color="auto" w:fill="FFFFFF"/>
        </w:rPr>
        <w:t xml:space="preserve">, наукові, </w:t>
      </w:r>
      <w:proofErr w:type="spellStart"/>
      <w:r w:rsidRPr="00A92E81">
        <w:rPr>
          <w:color w:val="000000"/>
          <w:shd w:val="clear" w:color="auto" w:fill="FFFFFF"/>
        </w:rPr>
        <w:t>освітньо-виробничі</w:t>
      </w:r>
      <w:proofErr w:type="spellEnd"/>
      <w:r w:rsidRPr="00A92E81">
        <w:rPr>
          <w:color w:val="000000"/>
          <w:shd w:val="clear" w:color="auto" w:fill="FFFFFF"/>
        </w:rPr>
        <w:t xml:space="preserve"> та інші об’єднання, кожен із учасників якого зберігає статус юридичної особи?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lastRenderedPageBreak/>
        <w:t>17. До складу чого може входити заклад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18. Який статус може входити заклад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19. Які з перелічених закладів забезпечують здобуття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20. Як, як правило, функціонують ліцеї?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21. Які з перелічених закладів освіти забезпечують також здобуття повної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22. За поданням якого органу Кабінетом Міністрів України затверджується положення про заклади спеціалізованої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23. Який статус має заклад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24. На яких засадах можуть бути засновані заклади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25. Який заклад загальної середньої освіти має статус комунального?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26. Хто приймає рішення про створення, реорганізацію, ліквідацію чи перепрофілювання (зміну типу) закладу загальної середньої освіти незалежно від підпорядкування, типу і форми власності?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27. Хто з переліченого може бути засновником закладу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28. З урахуванням чого створюються заклади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29. З якою метою приватні заклади освіти, зокрема засновані релігійними організаціями, статути (положення) яких зареєстровано у встановленому законодавством порядку, мають право визначати релігійну спрямованість своєї освітньої діяльності?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30. Що має забезпечити засновник здобувачам освіти у разі реорганізації чи ліквідації закладу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31. За якими формами навчання здійснюється освітній процес у закладах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32. Кому надається право і створюються умови для прискореного закінчення школи, складання іспитів екстерном?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33. Якою має бути наповнюваність класів закладів загальної середньої освіти? 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34. Чим визначається кількість учнів у класах у закладах загальної середньої освіти, розташованих у селах і селищах?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35. За якими формами навчання проводяться заняття у класі, у яких кількість учнів становить менше п’яти?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36. Ким встановлюється порядок поділу класів на групи при вивченні окремих предметів?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37. Чим визначається гранична наповнюваність класів у закладах загальної середньої освіти для дітей з особливими освітніми потребами?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38. Що функціонує за письмовими зверненнями батьків, інших законних представників учнів та відповідно до рішення засновника у закладі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39. Ким визначається порядок створення груп подовженого дня у державних і комунальних закладах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40. Що є освітньою програмою?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41. Який стандарт є основою для розроблення освітньої програми?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42. Ким схвалюється освітня програма?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43. Що має передбачати освітня програма?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44. Які освітні програми не потребують окремого затвердження центральним органом забезпечення якості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45. Що має передбачати кожна освітня програма?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46. Що складає та затверджує  на основі освітньої програми заклад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47. У межах якого часу встановлюються закладом загальної середньої освіти структура навчального року (за чвертями, півріччями, семестрами), тривалість навчального тижня, дня, занять, відпочинку між ними, інші форми організації освітнього процесу?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48. Які умови здобуття освіти має забезпечувати організація освітнього процесу?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45. У процесі якої роботи здійснюється виховання учнів (вихованців) у закладах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lastRenderedPageBreak/>
        <w:t>46. На основі яких принципів визначаються цілі виховного процесу в закладах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47. Що забороняється у закладах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48. Хто з перелічених осіб є учасниками освітнього процесу в закладах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50. Чим забезпечуються діти з вадами слуху, зору, опорно-рухового апарату?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51. На якому утриманні перебувають вихованці шкіл-інтернатів усіх типів з числа дітей-сиріт та дітей, позбавлених батьківського піклування?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52. Що з переліченого забезпечує та формує заклад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53. Які медичні працівники здійснюють медичне обслуговування учнів (вихованців) закладів загальної середньої освіти незалежно від підпорядкування, типів і форм власності?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54. З якою періодичністю заклади охорони здоров'я разом з органами управління освітою та органами охорони здоров'я забезпечують безоплатний медичний огляд учнів (вихованців), моніторинг і корекцію стану здоров'я, проведення лікувально-профілактичних заходів у закладах загальної середньої освіти незалежно від підпорядкування, типів і форм власності?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55. На кого покладається відповідальність за організацію харчування учнів (вихованців) у закладах загальної середньої освіти незалежно від підпорядкування, типів і форм власності додержання в них вимог санітарно-гігієнічних і санітарно-протиепідемічних правил і норм?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56. На кого покладається контроль за охороною здоров'я та якістю харчування учнів (вихованців)?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57. Які види морального стимулювання та матеріального заохочення встановлюються для учнів (вихованців)?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58.  З якими моральними якостями повинна бути особа, яка претендує бути педагогічним працівником? 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59. Який рівень професійної підготовки повинна мати особа, яка претендує бути педагогічним працівником?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60.  Скільки годин включає педагогічне навантаження вчителя протягом навчального тижня, що становлять тарифну ставку?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61. Ким визначаються розміри та порядок встановлення доплат за інші види педагогічної діяльності?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62. Ким затверджується розподіл педагогічного навантаження у закладі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63. У яких випадках допускається перерозподіл педагогічного навантаження протягом навчального року?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64. Ким призначається на посаду та звільняється з посади керівник закладу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65. В якому випадку керівник державного, комунального закладу загальної середньої освіти призначається на посаду за результатами конкурсного відбору строком на два роки?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66. На підставі чого розробляє та затверджує </w:t>
      </w:r>
      <w:r w:rsidRPr="00A92E81">
        <w:rPr>
          <w:color w:val="000000"/>
          <w:bdr w:val="none" w:sz="0" w:space="0" w:color="auto" w:frame="1"/>
          <w:shd w:val="clear" w:color="auto" w:fill="FFFFFF"/>
        </w:rPr>
        <w:t>Положення про конкурс на посаду керівника державного, комунального закладу загальної середньої освіти</w:t>
      </w:r>
      <w:r w:rsidRPr="00A92E81">
        <w:rPr>
          <w:color w:val="000000"/>
          <w:shd w:val="clear" w:color="auto" w:fill="FFFFFF"/>
        </w:rPr>
        <w:t xml:space="preserve"> засновник?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67. Скільки строків підряд одна і та сама особа не може бути керівником відповідного закладу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68. В якому закладі загальної середньої освіти після закінчення другого строку перебування на посаді особа має право брати участь у конкурсі на заміщення вакансії керівника?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69. Ким призначаються на посади та звільняються з посад заступник керівника, педагогічні та інші працівники закладу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70. У разі надходження до засновника закладу загальної середньої освіти якого звернення піклувальної ради або органу самоврядування закладу загальної середньої освіти щодо звільнення керівника цього закладу? 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lastRenderedPageBreak/>
        <w:t>71. В який строк засновник зобов’язаний розглянути звернення піклувальної ради або органу самоврядування закладу загальної середньої освіти щодо звільнення керівника і прийняти обґрунтоване рішення?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72. Що надається педагогічному працівнику - призовнику, який має вищу педагогічну освіту і основним місцем роботи якого є заклад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73. З якою періодичністю здійснюється атестація педагогічних працівників закладів загальної середньої освіти незалежно від підпорядкування, типів і форм власності?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74. Що може бути присвоєно педагогічному працівнику за результатами атестації педагогічних працівників закладів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75. Чим визначаються права та обов'язки педагогічних працівників системи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76. Щодо чого мають право приймати рішення батьки або особи, які їх замінюють?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77. Для чого батьки або особи, які їх замінюють, зобов'язані забезпечувати умови?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78. Що є обов’язковим для закладів освіти, що забезпечують здобуття відповідної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79. З якою періодичністю переглядаються Державні стандарти загальної середньої освіти розробляються центральним органом виконавчої влади у сфері освіти і науки?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80. Ким здійснюється навчально-методичне забезпечення реалізації Державних стандартів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81. Що з переліченого визначають Державні стандарти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82. Що є обов’язком закладу освіти, що забезпечує здобуття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83. Чим визначається процедура досягнення здобувачами освіти результатів навчання, передбачених у відповідному Державному стандарті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84. На якому рівні держава зобов’язана забезпечити здобуття повної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85. Яка посада вводиться до штату закладу освіти для забезпечення досягнення особами з особливими освітніми потребами результатів навчання, передбачених у відповідному Державному стандарті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86. В якому порядку здійснюється переведення учнів (вихованців) до наступного класу закладу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87. За наявності чого здійснюється переведення учнів (вихованців) до іншого закладу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88. За рахунок яких коштів виготовлення документів про загальну середню освіту?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89. Ким здійснюється управління системою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90. Що з переліченого є основними завданнями органів управління системою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91. Що забезпечує заклад загальної середньої освіти відповідно до своїх повноважень?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92. Які документи видає заклад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93. Хто здійснює керівництво закладом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94. Яким органом управління закладу загальної середньої освіти є педагогічна рада?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95. В яких закладах освіти створюється педагогічна рада?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96. Хто має право брати участь у засіданнях педагогічної ради?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97. Яким органом є загальні збори (конференція) колективу закладу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98. Що може функціонувати у закладах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99. З якою періодичністю проводиться інституційний аудит закладу, що забезпечує здобуття загальної середньої освіти, є єдиним плановим заходом державного нагляду (контролю) у сфері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100. Що включає інституційний аудит?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101. За рахунок яких коштів фінансуються утримання та розвиток матеріально-технічної бази закладів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lastRenderedPageBreak/>
        <w:t>102. Ким визначається порядок діловодства і бухгалтерського обліку в закладі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103. Що включає матеріально-технічна база закладів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104. Чим визначаються вимоги до матеріально-технічної бази закладів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105. На підставі чого затверджуються керівником закладу загальної середньої освіти штатні розписи державних і комунальних закладів загальної середньої освіти незалежно від підпорядкування і типів?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106. Які угоди мають право укладати органи управління системою загальної середньої освіти, установи і навчальні заклади системи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107. Якому співробітництву сприяє держава у системі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108. В якому порядку несуть відповідальність посадові особи і громадяни, винні у порушенні законодавства про загальну середню освіту?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109. Що може бути підставою для позбавлення їх батьківських прав відповідно до Закону України «Про загальну середню освіти»?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A92E81">
        <w:rPr>
          <w:b/>
          <w:i/>
          <w:color w:val="000000"/>
        </w:rPr>
        <w:t xml:space="preserve">ІІІ. Питання на знання </w:t>
      </w:r>
      <w:r w:rsidRPr="00A92E81">
        <w:rPr>
          <w:b/>
          <w:i/>
          <w:color w:val="000000"/>
          <w:bdr w:val="none" w:sz="0" w:space="0" w:color="auto" w:frame="1"/>
          <w:shd w:val="clear" w:color="auto" w:fill="FFFFFF"/>
        </w:rPr>
        <w:t>Концепції реалізації державної політики у сфері реформування загальної середньої освіти «Нова українська школа» на період до 2029 року</w:t>
      </w:r>
      <w:r w:rsidRPr="00A92E81">
        <w:rPr>
          <w:b/>
          <w:i/>
          <w:color w:val="000000"/>
        </w:rPr>
        <w:t>.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</w:rPr>
        <w:t xml:space="preserve">1. Яка проблема відповідно до </w:t>
      </w:r>
      <w:r w:rsidRPr="00A92E81">
        <w:rPr>
          <w:color w:val="000000"/>
          <w:bdr w:val="none" w:sz="0" w:space="0" w:color="auto" w:frame="1"/>
          <w:shd w:val="clear" w:color="auto" w:fill="FFFFFF"/>
        </w:rPr>
        <w:t xml:space="preserve">Концепції реалізації державної політики у сфері реформування загальної середньої освіти «Нова українська школа» на період до 2029 року </w:t>
      </w:r>
      <w:r w:rsidRPr="00A92E81">
        <w:rPr>
          <w:color w:val="000000"/>
          <w:shd w:val="clear" w:color="auto" w:fill="FFFFFF"/>
        </w:rPr>
        <w:t>потребує розв’язання?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2. Які з перелічених факторів вплинули на виникнення проблеми, яка потребує розв’язання, </w:t>
      </w:r>
      <w:r w:rsidRPr="00A92E81">
        <w:rPr>
          <w:color w:val="000000"/>
        </w:rPr>
        <w:t xml:space="preserve">відповідно до </w:t>
      </w:r>
      <w:r w:rsidRPr="00A92E81">
        <w:rPr>
          <w:color w:val="000000"/>
          <w:bdr w:val="none" w:sz="0" w:space="0" w:color="auto" w:frame="1"/>
          <w:shd w:val="clear" w:color="auto" w:fill="FFFFFF"/>
        </w:rPr>
        <w:t>Концепції реалізації державної політики у сфері реформування загальної середньої освіти «Нова українська школа» на період до 2029 року?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A92E81">
        <w:rPr>
          <w:color w:val="000000"/>
          <w:bdr w:val="none" w:sz="0" w:space="0" w:color="auto" w:frame="1"/>
          <w:shd w:val="clear" w:color="auto" w:fill="FFFFFF"/>
        </w:rPr>
        <w:t xml:space="preserve">3. Що з переліченого є </w:t>
      </w:r>
      <w:r w:rsidRPr="00A92E81">
        <w:rPr>
          <w:color w:val="000000"/>
          <w:shd w:val="clear" w:color="auto" w:fill="FFFFFF"/>
        </w:rPr>
        <w:t xml:space="preserve">проявами проблеми яка потребує розв’язання, </w:t>
      </w:r>
      <w:r w:rsidRPr="00A92E81">
        <w:rPr>
          <w:color w:val="000000"/>
        </w:rPr>
        <w:t xml:space="preserve">відповідно до </w:t>
      </w:r>
      <w:r w:rsidRPr="00A92E81">
        <w:rPr>
          <w:color w:val="000000"/>
          <w:bdr w:val="none" w:sz="0" w:space="0" w:color="auto" w:frame="1"/>
          <w:shd w:val="clear" w:color="auto" w:fill="FFFFFF"/>
        </w:rPr>
        <w:t>Концепції реалізації державної політики у сфері реформування загальної середньої освіти «Нова українська школа» на період до 2029 року?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bdr w:val="none" w:sz="0" w:space="0" w:color="auto" w:frame="1"/>
          <w:shd w:val="clear" w:color="auto" w:fill="FFFFFF"/>
        </w:rPr>
        <w:t xml:space="preserve">4. Наявність якого </w:t>
      </w:r>
      <w:r w:rsidRPr="00A92E81">
        <w:rPr>
          <w:color w:val="000000"/>
          <w:shd w:val="clear" w:color="auto" w:fill="FFFFFF"/>
        </w:rPr>
        <w:t>суттєвого сегмента є основною ознакою загальної середньої освіти в Україні?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5. Чому сприятиме проведення докорінної реформи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6. Про що свідчить досвід країн Східної Європи (Польщі, Чехії)?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7. Що є метою Концепції </w:t>
      </w:r>
      <w:r w:rsidRPr="00A92E81">
        <w:rPr>
          <w:color w:val="000000"/>
          <w:bdr w:val="none" w:sz="0" w:space="0" w:color="auto" w:frame="1"/>
          <w:shd w:val="clear" w:color="auto" w:fill="FFFFFF"/>
        </w:rPr>
        <w:t>реалізації державної політики у сфері реформування загальної середньої освіти «Нова українська школа» на період до 2029 року?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bdr w:val="none" w:sz="0" w:space="0" w:color="auto" w:frame="1"/>
          <w:shd w:val="clear" w:color="auto" w:fill="FFFFFF"/>
        </w:rPr>
        <w:t xml:space="preserve">8. За якими з перелічених напрямків здійснюється </w:t>
      </w:r>
      <w:r w:rsidRPr="00A92E81">
        <w:rPr>
          <w:color w:val="000000"/>
          <w:shd w:val="clear" w:color="auto" w:fill="FFFFFF"/>
        </w:rPr>
        <w:t>забезпечення проведення докорінної та системної реформи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9. Згідно з реформою загальної середньої освіти випускник </w:t>
      </w:r>
      <w:r w:rsidRPr="00A92E81">
        <w:rPr>
          <w:color w:val="000000"/>
          <w:bdr w:val="none" w:sz="0" w:space="0" w:color="auto" w:frame="1"/>
          <w:shd w:val="clear" w:color="auto" w:fill="FFFFFF"/>
        </w:rPr>
        <w:t>нової української школи — це…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bdr w:val="none" w:sz="0" w:space="0" w:color="auto" w:frame="1"/>
          <w:shd w:val="clear" w:color="auto" w:fill="FFFFFF"/>
        </w:rPr>
        <w:t xml:space="preserve">10. Які фахівці будуть </w:t>
      </w:r>
      <w:r w:rsidRPr="00A92E81">
        <w:rPr>
          <w:color w:val="000000"/>
          <w:shd w:val="clear" w:color="auto" w:fill="FFFFFF"/>
        </w:rPr>
        <w:t>за експертними оцінками, найбільш успішними на ринку праці в найближчій перспективі?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11. Шляхом чого </w:t>
      </w:r>
      <w:r w:rsidRPr="00A92E81">
        <w:rPr>
          <w:color w:val="000000"/>
        </w:rPr>
        <w:t xml:space="preserve">відповідно до </w:t>
      </w:r>
      <w:r w:rsidRPr="00A92E81">
        <w:rPr>
          <w:color w:val="000000"/>
          <w:bdr w:val="none" w:sz="0" w:space="0" w:color="auto" w:frame="1"/>
          <w:shd w:val="clear" w:color="auto" w:fill="FFFFFF"/>
        </w:rPr>
        <w:t>Концепції реалізації державної політики у сфері реформування загальної середньої освіти «Нова українська школа» на період до 2029 року</w:t>
      </w:r>
      <w:r w:rsidRPr="00A92E81">
        <w:rPr>
          <w:color w:val="000000"/>
          <w:shd w:val="clear" w:color="auto" w:fill="FFFFFF"/>
        </w:rPr>
        <w:t xml:space="preserve"> передбачається здійснити розв’язання проблеми?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12. Розроблення яких державних стандартів загальної середньої освіти передбачає реформування змісту загальної середньої освіти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13. На чому повинні ґрунтуватися державні стандарти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14. Які ключові компетентності визначені в </w:t>
      </w:r>
      <w:r w:rsidRPr="00A92E81">
        <w:rPr>
          <w:color w:val="000000"/>
          <w:bdr w:val="none" w:sz="0" w:space="0" w:color="auto" w:frame="1"/>
          <w:shd w:val="clear" w:color="auto" w:fill="FFFFFF"/>
        </w:rPr>
        <w:t>Концепції реалізації державної політики у сфері реформування загальної середньої освіти «Нова українська школа» на період до 2029 року?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bdr w:val="none" w:sz="0" w:space="0" w:color="auto" w:frame="1"/>
          <w:shd w:val="clear" w:color="auto" w:fill="FFFFFF"/>
        </w:rPr>
        <w:t xml:space="preserve">15. Що передбачає </w:t>
      </w:r>
      <w:r w:rsidRPr="00A92E81">
        <w:rPr>
          <w:color w:val="000000"/>
          <w:shd w:val="clear" w:color="auto" w:fill="FFFFFF"/>
        </w:rPr>
        <w:t>реформування</w:t>
      </w:r>
      <w:r w:rsidRPr="00A92E81">
        <w:rPr>
          <w:i/>
          <w:iCs/>
          <w:color w:val="000000"/>
          <w:bdr w:val="none" w:sz="0" w:space="0" w:color="auto" w:frame="1"/>
          <w:shd w:val="clear" w:color="auto" w:fill="FFFFFF"/>
        </w:rPr>
        <w:t> </w:t>
      </w:r>
      <w:r w:rsidRPr="00A92E81">
        <w:rPr>
          <w:color w:val="000000"/>
          <w:shd w:val="clear" w:color="auto" w:fill="FFFFFF"/>
        </w:rPr>
        <w:t>педагогіки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16. З якою метою включатимуть</w:t>
      </w:r>
      <w:r w:rsidRPr="00A92E81">
        <w:rPr>
          <w:rStyle w:val="spelle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2E81">
        <w:rPr>
          <w:rStyle w:val="spelle"/>
          <w:color w:val="000000"/>
          <w:bdr w:val="none" w:sz="0" w:space="0" w:color="auto" w:frame="1"/>
          <w:shd w:val="clear" w:color="auto" w:fill="FFFFFF"/>
        </w:rPr>
        <w:t>корекційно-реабілітаційні</w:t>
      </w:r>
      <w:proofErr w:type="spellEnd"/>
      <w:r w:rsidRPr="00A92E81">
        <w:rPr>
          <w:color w:val="000000"/>
          <w:shd w:val="clear" w:color="auto" w:fill="FFFFFF"/>
        </w:rPr>
        <w:t> заходи, психолого-педагогічний супровід і засоби для навчання таких дітей?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lastRenderedPageBreak/>
        <w:t>17. Що матиме право розробляти школа у рамках реформування</w:t>
      </w:r>
      <w:r w:rsidRPr="00A92E81">
        <w:rPr>
          <w:i/>
          <w:iCs/>
          <w:color w:val="000000"/>
          <w:bdr w:val="none" w:sz="0" w:space="0" w:color="auto" w:frame="1"/>
          <w:shd w:val="clear" w:color="auto" w:fill="FFFFFF"/>
        </w:rPr>
        <w:t> </w:t>
      </w:r>
      <w:r w:rsidRPr="00A92E81">
        <w:rPr>
          <w:color w:val="000000"/>
          <w:shd w:val="clear" w:color="auto" w:fill="FFFFFF"/>
        </w:rPr>
        <w:t>системи управління загальною середньою освітою?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18. Що необхідно забезпечити для досягнення мети Концепції?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19. Перехід до чого передбачає реформування структури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20. Чому сприятиме профільна школа академічного спрямування?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</w:rPr>
      </w:pPr>
      <w:r w:rsidRPr="00A92E81">
        <w:rPr>
          <w:color w:val="000000"/>
          <w:shd w:val="clear" w:color="auto" w:fill="FFFFFF"/>
        </w:rPr>
        <w:t>21. Що з переліченого передбачається у рамках реформування системи державного фінансування загальної середньої освіти?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22. Скількома етапами протягом 2017—2029 років здійснюватиметься реалізація Концепції?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23. Що з переліченого передбачається на першому етапі (2017—2018 роки) реалізації Концепції?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24. Що з переліченого передбачається на другому етапі (2019—2022 роки) реалізації Концепції?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25. Що з переліченого передбачається на третьому етапі (2023—2029 роки) реалізації Концепції?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26. Поліпшенню чого сприятиме реалізація Концепції?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27. Подоланню чого сприятиме реалізація Концепції?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28. За рахунок яких коштів здійснюватиметься реалізація Концепції?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29. З якою періодичністю визначатиметься обсяг фінансових, матеріально-технічних і трудових ресурсів, необхідних для реалізації Концепції?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30. З урахуванням чого визначатиметься обсяг фінансових, матеріально-технічних і трудових ресурсів, необхідних для реалізації Концепції?  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B372B2" w:rsidRPr="00BF5BFC" w:rsidRDefault="00B372B2" w:rsidP="00B372B2">
      <w:pPr>
        <w:pStyle w:val="rvps2"/>
        <w:spacing w:before="0" w:beforeAutospacing="0" w:after="0" w:afterAutospacing="0"/>
        <w:ind w:left="4248"/>
        <w:rPr>
          <w:color w:val="000000"/>
          <w:shd w:val="clear" w:color="auto" w:fill="FFFFFF"/>
        </w:rPr>
      </w:pPr>
      <w:r w:rsidRPr="00A92E81">
        <w:rPr>
          <w:shd w:val="clear" w:color="auto" w:fill="FFFFFF"/>
        </w:rPr>
        <w:t xml:space="preserve">  </w:t>
      </w:r>
    </w:p>
    <w:p w:rsidR="00B372B2" w:rsidRPr="00A92E81" w:rsidRDefault="00B372B2" w:rsidP="00B372B2">
      <w:pPr>
        <w:pStyle w:val="rvps2"/>
        <w:spacing w:before="0" w:beforeAutospacing="0" w:after="0" w:afterAutospacing="0"/>
        <w:rPr>
          <w:b/>
          <w:color w:val="000000"/>
          <w:shd w:val="clear" w:color="auto" w:fill="FFFFFF"/>
          <w:lang w:val="ru-RU"/>
        </w:rPr>
      </w:pPr>
      <w:proofErr w:type="spellStart"/>
      <w:r w:rsidRPr="00A92E81">
        <w:rPr>
          <w:b/>
          <w:color w:val="000000"/>
          <w:shd w:val="clear" w:color="auto" w:fill="FFFFFF"/>
          <w:lang w:val="ru-RU"/>
        </w:rPr>
        <w:t>Зразок</w:t>
      </w:r>
      <w:proofErr w:type="spellEnd"/>
      <w:r w:rsidRPr="00A92E81">
        <w:rPr>
          <w:b/>
          <w:color w:val="000000"/>
          <w:shd w:val="clear" w:color="auto" w:fill="FFFFFF"/>
          <w:lang w:val="ru-RU"/>
        </w:rPr>
        <w:t xml:space="preserve"> </w:t>
      </w:r>
      <w:r w:rsidRPr="00A92E81">
        <w:rPr>
          <w:b/>
          <w:color w:val="000000"/>
          <w:shd w:val="clear" w:color="auto" w:fill="FFFFFF"/>
        </w:rPr>
        <w:t>ситуаційного завдання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center"/>
        <w:rPr>
          <w:color w:val="000000"/>
          <w:shd w:val="clear" w:color="auto" w:fill="FFFFFF"/>
          <w:lang w:val="ru-RU"/>
        </w:rPr>
      </w:pP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</w:rPr>
      </w:pPr>
      <w:r w:rsidRPr="00A92E81">
        <w:rPr>
          <w:color w:val="000000"/>
        </w:rPr>
        <w:t xml:space="preserve">Олена взяла щоденник, у який я тільки-но поставив середню оцінку, і, відвернувшись, змахнула сльозу. Розумію, вона, звісно ж, розраховувала на більше. Нелегко учитися в школі молодшому в сім’ї, якщо старший був учнем зразковим… Олена — третя дитина в родині. Дівчинка здібна, одна з кращих у класі. Але пам’ятають учителі старшу Іру. От була учениця. Олена переважно програє в порівнянні зі старшою сестрою. І здібності не ті, і завзятості характеру такої немає. Іншу на її місці хвалили б постійно. Але вчителі чекають від неї чогось більшого. Оцінки ставлять не найвищі. От і я поставив сьогодні Олені лише «задовільно», хоча іншому за відповідь, напевне, поставив би й більше. Я теж чекаю від дівчинки чогось такого… Вважають, що людина стає кращою і сильнішою, якщо від неї вимагають більшого, ніж вона робить… 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</w:rPr>
      </w:pP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A92E81">
        <w:rPr>
          <w:b/>
          <w:i/>
          <w:color w:val="000000"/>
        </w:rPr>
        <w:t xml:space="preserve">1. Чи вважаєте ви правильною цю педагогічну позицію вчителя? 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A92E81">
        <w:rPr>
          <w:b/>
          <w:i/>
          <w:color w:val="000000"/>
        </w:rPr>
        <w:t xml:space="preserve">2. Чи правильні його підходи до оцінки праці дівчинки? 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b/>
          <w:i/>
          <w:color w:val="000000"/>
          <w:shd w:val="clear" w:color="auto" w:fill="FFFFFF"/>
          <w:lang w:val="ru-RU"/>
        </w:rPr>
      </w:pPr>
      <w:r w:rsidRPr="00A92E81">
        <w:rPr>
          <w:b/>
          <w:i/>
          <w:color w:val="000000"/>
        </w:rPr>
        <w:t>3. Опишіть свої психолого-педагогічні пошуки шляхів до дитини.</w:t>
      </w:r>
    </w:p>
    <w:p w:rsidR="00B372B2" w:rsidRDefault="00B372B2" w:rsidP="00B372B2">
      <w:pPr>
        <w:rPr>
          <w:sz w:val="24"/>
          <w:szCs w:val="24"/>
        </w:rPr>
      </w:pPr>
    </w:p>
    <w:p w:rsidR="00B372B2" w:rsidRDefault="00B372B2" w:rsidP="00B372B2">
      <w:pPr>
        <w:rPr>
          <w:sz w:val="24"/>
          <w:szCs w:val="24"/>
        </w:rPr>
      </w:pPr>
    </w:p>
    <w:p w:rsidR="00B372B2" w:rsidRPr="00A92E81" w:rsidRDefault="00B372B2" w:rsidP="00B372B2">
      <w:pPr>
        <w:rPr>
          <w:sz w:val="24"/>
          <w:szCs w:val="24"/>
        </w:rPr>
      </w:pPr>
    </w:p>
    <w:p w:rsidR="00B372B2" w:rsidRPr="00A92E81" w:rsidRDefault="00B372B2" w:rsidP="00B372B2">
      <w:pPr>
        <w:jc w:val="right"/>
        <w:rPr>
          <w:sz w:val="24"/>
          <w:szCs w:val="24"/>
        </w:rPr>
      </w:pPr>
      <w:r w:rsidRPr="00A92E81">
        <w:rPr>
          <w:sz w:val="24"/>
          <w:szCs w:val="24"/>
        </w:rPr>
        <w:t xml:space="preserve">                                                        </w:t>
      </w:r>
    </w:p>
    <w:p w:rsidR="00B372B2" w:rsidRPr="00A92E81" w:rsidRDefault="00B372B2" w:rsidP="00B372B2">
      <w:pPr>
        <w:rPr>
          <w:sz w:val="24"/>
          <w:szCs w:val="24"/>
        </w:rPr>
      </w:pPr>
    </w:p>
    <w:p w:rsidR="00B372B2" w:rsidRPr="00A92E81" w:rsidRDefault="00B372B2" w:rsidP="00B372B2">
      <w:pPr>
        <w:rPr>
          <w:sz w:val="24"/>
          <w:szCs w:val="24"/>
        </w:rPr>
      </w:pPr>
    </w:p>
    <w:p w:rsidR="00B372B2" w:rsidRPr="00A92E81" w:rsidRDefault="00B372B2" w:rsidP="00B372B2">
      <w:pPr>
        <w:ind w:firstLine="709"/>
        <w:jc w:val="center"/>
        <w:rPr>
          <w:b/>
          <w:sz w:val="24"/>
          <w:szCs w:val="24"/>
        </w:rPr>
      </w:pPr>
      <w:r w:rsidRPr="00A92E81">
        <w:rPr>
          <w:b/>
          <w:sz w:val="24"/>
          <w:szCs w:val="24"/>
        </w:rPr>
        <w:t xml:space="preserve">Критерії оцінювання </w:t>
      </w:r>
      <w:r w:rsidRPr="00A92E81">
        <w:rPr>
          <w:b/>
          <w:color w:val="000000"/>
          <w:sz w:val="24"/>
          <w:szCs w:val="24"/>
        </w:rPr>
        <w:t>письмового тестування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9"/>
        <w:jc w:val="both"/>
        <w:rPr>
          <w:color w:val="000000"/>
        </w:rPr>
      </w:pPr>
      <w:r w:rsidRPr="00A92E81">
        <w:rPr>
          <w:color w:val="000000"/>
        </w:rPr>
        <w:t xml:space="preserve">Для визначення результатів письмового тестування використовується така система: за кожну правильну відповідь проставляється 1 бал. Результати тестування вважаються позитивними, якщо учасник набрав </w:t>
      </w:r>
      <w:proofErr w:type="spellStart"/>
      <w:r w:rsidRPr="00A92E81">
        <w:rPr>
          <w:color w:val="000000"/>
        </w:rPr>
        <w:t>пороговий</w:t>
      </w:r>
      <w:proofErr w:type="spellEnd"/>
      <w:r w:rsidRPr="00A92E81">
        <w:rPr>
          <w:color w:val="000000"/>
        </w:rPr>
        <w:t xml:space="preserve"> рівень балів (50 %).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lastRenderedPageBreak/>
        <w:t>Кандидати, які за результатами тестування не набрали</w:t>
      </w:r>
      <w:r w:rsidRPr="00A92E81">
        <w:rPr>
          <w:color w:val="000000"/>
        </w:rPr>
        <w:t xml:space="preserve"> </w:t>
      </w:r>
      <w:proofErr w:type="spellStart"/>
      <w:r w:rsidRPr="00A92E81">
        <w:rPr>
          <w:color w:val="000000"/>
        </w:rPr>
        <w:t>пороговий</w:t>
      </w:r>
      <w:proofErr w:type="spellEnd"/>
      <w:r w:rsidRPr="00A92E81">
        <w:rPr>
          <w:color w:val="000000"/>
        </w:rPr>
        <w:t xml:space="preserve"> рівень балів (50 %)</w:t>
      </w:r>
      <w:r w:rsidRPr="00A92E81">
        <w:rPr>
          <w:color w:val="000000"/>
          <w:shd w:val="clear" w:color="auto" w:fill="FFFFFF"/>
        </w:rPr>
        <w:t xml:space="preserve"> вважаються такими, що не пройшли тестування та не можуть бути допущені до чергового етапу конкурсу – вирішення ситуаційних завдань.</w:t>
      </w:r>
    </w:p>
    <w:p w:rsidR="00B372B2" w:rsidRPr="00A92E81" w:rsidRDefault="00B372B2" w:rsidP="00B372B2">
      <w:pPr>
        <w:ind w:firstLine="709"/>
        <w:rPr>
          <w:sz w:val="24"/>
          <w:szCs w:val="24"/>
        </w:rPr>
      </w:pPr>
    </w:p>
    <w:p w:rsidR="00B372B2" w:rsidRPr="00A92E81" w:rsidRDefault="00B372B2" w:rsidP="00B372B2">
      <w:pPr>
        <w:ind w:firstLine="709"/>
        <w:jc w:val="center"/>
        <w:rPr>
          <w:b/>
          <w:sz w:val="24"/>
          <w:szCs w:val="24"/>
        </w:rPr>
      </w:pPr>
    </w:p>
    <w:p w:rsidR="00B372B2" w:rsidRPr="00A92E81" w:rsidRDefault="00B372B2" w:rsidP="00B372B2">
      <w:pPr>
        <w:ind w:firstLine="709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A92E81">
        <w:rPr>
          <w:b/>
          <w:sz w:val="24"/>
          <w:szCs w:val="24"/>
        </w:rPr>
        <w:t xml:space="preserve">Критерії оцінювання </w:t>
      </w:r>
      <w:r w:rsidRPr="00A92E81">
        <w:rPr>
          <w:b/>
          <w:color w:val="000000"/>
          <w:sz w:val="24"/>
          <w:szCs w:val="24"/>
        </w:rPr>
        <w:t>професійної компетентності кандидатів за результатами розв’язання ситуаційного завдання</w:t>
      </w:r>
    </w:p>
    <w:p w:rsidR="00B372B2" w:rsidRPr="00A92E81" w:rsidRDefault="00B372B2" w:rsidP="00B372B2">
      <w:pPr>
        <w:shd w:val="clear" w:color="auto" w:fill="FFFFFF"/>
        <w:ind w:firstLine="709"/>
        <w:rPr>
          <w:color w:val="000000"/>
          <w:sz w:val="24"/>
          <w:szCs w:val="24"/>
          <w:shd w:val="clear" w:color="auto" w:fill="FFFFFF"/>
        </w:rPr>
      </w:pPr>
      <w:r w:rsidRPr="00A92E81">
        <w:rPr>
          <w:color w:val="000000"/>
          <w:sz w:val="24"/>
          <w:szCs w:val="24"/>
        </w:rPr>
        <w:t>Під час оцінювання професійної компетентності кандидатів за результатами розв’язання ситуаційного завдання за кожною окремою вимогою виставляються такі бали:</w:t>
      </w:r>
      <w:bookmarkStart w:id="0" w:name="n444"/>
      <w:bookmarkEnd w:id="0"/>
    </w:p>
    <w:p w:rsidR="00B372B2" w:rsidRPr="00A92E81" w:rsidRDefault="00B372B2" w:rsidP="00B372B2">
      <w:pPr>
        <w:shd w:val="clear" w:color="auto" w:fill="FFFFFF"/>
        <w:ind w:firstLine="709"/>
        <w:rPr>
          <w:color w:val="000000"/>
          <w:sz w:val="24"/>
          <w:szCs w:val="24"/>
          <w:shd w:val="clear" w:color="auto" w:fill="FFFFFF"/>
        </w:rPr>
      </w:pPr>
      <w:r w:rsidRPr="00A92E81">
        <w:rPr>
          <w:color w:val="000000"/>
          <w:sz w:val="24"/>
          <w:szCs w:val="24"/>
        </w:rPr>
        <w:t>2 бали - кандидатам, професійна компетентність яких відповідає вимозі та які виявили глибокі знання, уміння, компетенції, необхідні для ефективного виконання посадових обов’язків;</w:t>
      </w:r>
      <w:bookmarkStart w:id="1" w:name="n445"/>
      <w:bookmarkEnd w:id="1"/>
    </w:p>
    <w:p w:rsidR="00B372B2" w:rsidRPr="00A92E81" w:rsidRDefault="00B372B2" w:rsidP="00B372B2">
      <w:pPr>
        <w:shd w:val="clear" w:color="auto" w:fill="FFFFFF"/>
        <w:ind w:firstLine="709"/>
        <w:rPr>
          <w:color w:val="000000"/>
          <w:sz w:val="24"/>
          <w:szCs w:val="24"/>
          <w:shd w:val="clear" w:color="auto" w:fill="FFFFFF"/>
        </w:rPr>
      </w:pPr>
      <w:r w:rsidRPr="00A92E81">
        <w:rPr>
          <w:color w:val="000000"/>
          <w:sz w:val="24"/>
          <w:szCs w:val="24"/>
        </w:rPr>
        <w:t>1 бал - кандидатам, професійна компетентність яких відповідає вимозі в обсязі, мінімально достатньому для виконання посадових обов’язків;</w:t>
      </w:r>
      <w:bookmarkStart w:id="2" w:name="n446"/>
      <w:bookmarkEnd w:id="2"/>
    </w:p>
    <w:p w:rsidR="00B372B2" w:rsidRPr="00A92E81" w:rsidRDefault="00B372B2" w:rsidP="00B372B2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A92E81">
        <w:rPr>
          <w:color w:val="000000"/>
          <w:sz w:val="24"/>
          <w:szCs w:val="24"/>
        </w:rPr>
        <w:t>0 балів - кандидатам, професійна компетентність яких не відповідає вимозі.</w:t>
      </w:r>
    </w:p>
    <w:p w:rsidR="00B372B2" w:rsidRPr="00A92E81" w:rsidRDefault="00B372B2" w:rsidP="00B372B2">
      <w:pPr>
        <w:shd w:val="clear" w:color="auto" w:fill="FFFFFF"/>
        <w:ind w:firstLine="709"/>
        <w:rPr>
          <w:color w:val="000000"/>
          <w:sz w:val="24"/>
          <w:szCs w:val="24"/>
          <w:shd w:val="clear" w:color="auto" w:fill="FFFFFF"/>
        </w:rPr>
      </w:pPr>
      <w:r w:rsidRPr="00A92E81">
        <w:rPr>
          <w:color w:val="000000"/>
          <w:sz w:val="24"/>
          <w:szCs w:val="24"/>
          <w:shd w:val="clear" w:color="auto" w:fill="FFFFFF"/>
        </w:rPr>
        <w:t>Кандидати, які під час розв’язання ситуаційного завдання отримали середній бал 0 вважаються такими, що не пройшли конкурс. Такі кандидати не допускаються до чергового етапу конкурсу.</w:t>
      </w:r>
    </w:p>
    <w:p w:rsidR="00B372B2" w:rsidRPr="00A92E81" w:rsidRDefault="00B372B2" w:rsidP="00B372B2">
      <w:pPr>
        <w:jc w:val="center"/>
        <w:rPr>
          <w:b/>
          <w:sz w:val="24"/>
          <w:szCs w:val="24"/>
        </w:rPr>
      </w:pPr>
    </w:p>
    <w:p w:rsidR="00B372B2" w:rsidRPr="00A92E81" w:rsidRDefault="00B372B2" w:rsidP="00B372B2">
      <w:pPr>
        <w:jc w:val="center"/>
        <w:rPr>
          <w:b/>
          <w:sz w:val="24"/>
          <w:szCs w:val="24"/>
        </w:rPr>
      </w:pPr>
      <w:r w:rsidRPr="00A92E81">
        <w:rPr>
          <w:b/>
          <w:sz w:val="24"/>
          <w:szCs w:val="24"/>
        </w:rPr>
        <w:t xml:space="preserve">Критерії оцінювання </w:t>
      </w:r>
      <w:r w:rsidRPr="00A92E81">
        <w:rPr>
          <w:b/>
          <w:color w:val="000000"/>
          <w:sz w:val="24"/>
          <w:szCs w:val="24"/>
        </w:rPr>
        <w:t>публічної та відкритої презентації перспективного плану розвитку закладу загальної середньої освіти</w:t>
      </w:r>
    </w:p>
    <w:p w:rsidR="00B372B2" w:rsidRPr="00A92E81" w:rsidRDefault="00B372B2" w:rsidP="00B372B2">
      <w:pPr>
        <w:pStyle w:val="rvps2"/>
        <w:spacing w:before="0" w:beforeAutospacing="0" w:after="0" w:afterAutospacing="0"/>
        <w:ind w:firstLine="708"/>
        <w:jc w:val="both"/>
        <w:rPr>
          <w:color w:val="000000"/>
        </w:rPr>
      </w:pPr>
      <w:r w:rsidRPr="00A92E81">
        <w:rPr>
          <w:color w:val="000000"/>
          <w:shd w:val="clear" w:color="auto" w:fill="FFFFFF"/>
        </w:rPr>
        <w:t xml:space="preserve">Кандидати, які під час проведення </w:t>
      </w:r>
      <w:r w:rsidRPr="00A92E81">
        <w:rPr>
          <w:color w:val="000000"/>
        </w:rPr>
        <w:t>публічної та відкритої презентації перспективного плану розвитку закладу загальної середньої освіти</w:t>
      </w:r>
      <w:r w:rsidRPr="00A92E81">
        <w:rPr>
          <w:color w:val="000000"/>
          <w:shd w:val="clear" w:color="auto" w:fill="FFFFFF"/>
        </w:rPr>
        <w:t xml:space="preserve"> отримали середній бал 30 або нижче вважаються такими, що не пройшли конкурсний відбір</w:t>
      </w:r>
    </w:p>
    <w:p w:rsidR="00B372B2" w:rsidRPr="00FD2350" w:rsidRDefault="00B372B2" w:rsidP="00B372B2">
      <w:pPr>
        <w:pStyle w:val="rvps2cxspmiddlecxspmiddle"/>
        <w:shd w:val="clear" w:color="auto" w:fill="FFFFFF"/>
        <w:spacing w:before="0" w:beforeAutospacing="0" w:after="0" w:afterAutospacing="0"/>
        <w:contextualSpacing/>
        <w:rPr>
          <w:lang w:val="uk-UA"/>
        </w:rPr>
      </w:pPr>
      <w:r w:rsidRPr="00FD2350">
        <w:rPr>
          <w:u w:val="single"/>
          <w:lang w:val="uk-UA"/>
        </w:rPr>
        <w:t>Критерії оцінювання презентації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3"/>
        <w:gridCol w:w="2302"/>
        <w:gridCol w:w="3196"/>
        <w:gridCol w:w="2163"/>
      </w:tblGrid>
      <w:tr w:rsidR="00B372B2" w:rsidRPr="00FD2350" w:rsidTr="00D6034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B2" w:rsidRPr="00FD2350" w:rsidRDefault="00B372B2" w:rsidP="00D60341">
            <w:pPr>
              <w:pStyle w:val="rvps2cxspmiddlecxsplast"/>
              <w:spacing w:before="0" w:beforeAutospacing="0" w:after="0" w:afterAutospacing="0"/>
              <w:contextualSpacing/>
              <w:rPr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B2" w:rsidRPr="00FD2350" w:rsidRDefault="00B372B2" w:rsidP="00D60341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Критерії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B2" w:rsidRPr="00FD2350" w:rsidRDefault="00B372B2" w:rsidP="00D60341">
            <w:pPr>
              <w:rPr>
                <w:sz w:val="24"/>
                <w:szCs w:val="24"/>
              </w:rPr>
            </w:pPr>
            <w:r w:rsidRPr="00FD2350">
              <w:rPr>
                <w:sz w:val="24"/>
                <w:szCs w:val="24"/>
              </w:rPr>
              <w:t> Обґрунтування критеріїв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B2" w:rsidRPr="00FD2350" w:rsidRDefault="00B372B2" w:rsidP="00D60341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 xml:space="preserve">Бали </w:t>
            </w:r>
          </w:p>
        </w:tc>
      </w:tr>
      <w:tr w:rsidR="00B372B2" w:rsidRPr="00FD2350" w:rsidTr="00D6034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B2" w:rsidRPr="00FD2350" w:rsidRDefault="00B372B2" w:rsidP="00D60341">
            <w:pPr>
              <w:pStyle w:val="rvps2"/>
              <w:spacing w:before="0" w:beforeAutospacing="0" w:after="0" w:afterAutospacing="0"/>
              <w:contextualSpacing/>
            </w:pPr>
            <w:r w:rsidRPr="00FD2350">
              <w:t>Зміст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B2" w:rsidRPr="00FD2350" w:rsidRDefault="00B372B2" w:rsidP="00D60341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Розуміння завдання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B2" w:rsidRPr="00FD2350" w:rsidRDefault="00B372B2" w:rsidP="00D60341">
            <w:pPr>
              <w:rPr>
                <w:sz w:val="24"/>
                <w:szCs w:val="24"/>
              </w:rPr>
            </w:pPr>
            <w:r w:rsidRPr="00FD2350">
              <w:rPr>
                <w:iCs/>
                <w:color w:val="000000"/>
                <w:sz w:val="24"/>
                <w:szCs w:val="24"/>
              </w:rPr>
              <w:t>-  робота демонструє точне розуміння завдання</w:t>
            </w:r>
          </w:p>
          <w:p w:rsidR="00B372B2" w:rsidRPr="00FD2350" w:rsidRDefault="00B372B2" w:rsidP="00D60341">
            <w:pPr>
              <w:pStyle w:val="msonormal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-  використані як матеріали, що мають відношення до теми, так і ті, що не мають відношення до теми</w:t>
            </w:r>
          </w:p>
          <w:p w:rsidR="00B372B2" w:rsidRPr="00FD2350" w:rsidRDefault="00B372B2" w:rsidP="00D60341">
            <w:pPr>
              <w:pStyle w:val="rvps2"/>
              <w:spacing w:before="0" w:beforeAutospacing="0" w:after="0" w:afterAutospacing="0"/>
              <w:contextualSpacing/>
            </w:pPr>
            <w:r w:rsidRPr="00FD2350">
              <w:rPr>
                <w:iCs/>
                <w:color w:val="000000"/>
              </w:rPr>
              <w:t>-  використані матеріали, що не мають безпосереднього відношення до теми; зібрана інформація не аналізується і не оцінюється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B2" w:rsidRPr="00FD2350" w:rsidRDefault="00B372B2" w:rsidP="00D60341">
            <w:pPr>
              <w:pStyle w:val="rvps2cxspmiddle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10</w:t>
            </w:r>
          </w:p>
          <w:p w:rsidR="00B372B2" w:rsidRPr="00FD2350" w:rsidRDefault="00B372B2" w:rsidP="00D60341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372B2" w:rsidRPr="00FD2350" w:rsidRDefault="00B372B2" w:rsidP="00D60341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372B2" w:rsidRPr="00FD2350" w:rsidRDefault="00B372B2" w:rsidP="00D60341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5</w:t>
            </w:r>
          </w:p>
          <w:p w:rsidR="00B372B2" w:rsidRPr="00FD2350" w:rsidRDefault="00B372B2" w:rsidP="00D60341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372B2" w:rsidRPr="00FD2350" w:rsidRDefault="00B372B2" w:rsidP="00D60341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372B2" w:rsidRPr="00FD2350" w:rsidRDefault="00B372B2" w:rsidP="00D60341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372B2" w:rsidRPr="00FD2350" w:rsidRDefault="00B372B2" w:rsidP="00D60341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0</w:t>
            </w:r>
          </w:p>
        </w:tc>
      </w:tr>
      <w:tr w:rsidR="00B372B2" w:rsidRPr="00FD2350" w:rsidTr="00D6034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B2" w:rsidRPr="00FD2350" w:rsidRDefault="00B372B2" w:rsidP="00D60341">
            <w:pPr>
              <w:pStyle w:val="rvps2"/>
              <w:spacing w:before="0" w:beforeAutospacing="0" w:after="0" w:afterAutospacing="0"/>
              <w:contextualSpacing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B2" w:rsidRPr="00FD2350" w:rsidRDefault="00B372B2" w:rsidP="00D60341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Повнота розкриття теми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B2" w:rsidRPr="00FD2350" w:rsidRDefault="00B372B2" w:rsidP="00D60341">
            <w:pPr>
              <w:rPr>
                <w:sz w:val="24"/>
                <w:szCs w:val="24"/>
              </w:rPr>
            </w:pPr>
            <w:r w:rsidRPr="00FD2350">
              <w:rPr>
                <w:iCs/>
                <w:color w:val="000000"/>
                <w:sz w:val="24"/>
                <w:szCs w:val="24"/>
              </w:rPr>
              <w:t>-  повно</w:t>
            </w:r>
          </w:p>
          <w:p w:rsidR="00B372B2" w:rsidRPr="00FD2350" w:rsidRDefault="00B372B2" w:rsidP="00D60341">
            <w:pPr>
              <w:pStyle w:val="msonormalcxsplast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 - частково</w:t>
            </w:r>
          </w:p>
          <w:p w:rsidR="00B372B2" w:rsidRPr="00FD2350" w:rsidRDefault="00B372B2" w:rsidP="00D60341">
            <w:pPr>
              <w:pStyle w:val="rvps2"/>
              <w:spacing w:before="0" w:beforeAutospacing="0" w:after="0" w:afterAutospacing="0"/>
              <w:contextualSpacing/>
            </w:pPr>
            <w:r w:rsidRPr="00FD2350">
              <w:rPr>
                <w:iCs/>
                <w:color w:val="000000"/>
              </w:rPr>
              <w:t> - не розкрита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B2" w:rsidRPr="00FD2350" w:rsidRDefault="00B372B2" w:rsidP="00D60341">
            <w:pPr>
              <w:pStyle w:val="rvps2cxspmiddle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10</w:t>
            </w:r>
          </w:p>
          <w:p w:rsidR="00B372B2" w:rsidRPr="00FD2350" w:rsidRDefault="00B372B2" w:rsidP="00D60341">
            <w:pPr>
              <w:pStyle w:val="rvps2cxspmiddlecxsplast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372B2" w:rsidRPr="00FD2350" w:rsidRDefault="00B372B2" w:rsidP="00D60341">
            <w:pPr>
              <w:pStyle w:val="rvps2cxspmiddle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5</w:t>
            </w:r>
          </w:p>
          <w:p w:rsidR="00B372B2" w:rsidRPr="00FD2350" w:rsidRDefault="00B372B2" w:rsidP="00D60341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0</w:t>
            </w:r>
          </w:p>
        </w:tc>
      </w:tr>
      <w:tr w:rsidR="00B372B2" w:rsidRPr="00FD2350" w:rsidTr="00D6034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B2" w:rsidRPr="00FD2350" w:rsidRDefault="00B372B2" w:rsidP="00D60341">
            <w:pPr>
              <w:pStyle w:val="rvps2"/>
              <w:spacing w:before="0" w:beforeAutospacing="0" w:after="0" w:afterAutospacing="0"/>
              <w:contextualSpacing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B2" w:rsidRPr="00FD2350" w:rsidRDefault="00B372B2" w:rsidP="00D60341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Авторська оригінальність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B2" w:rsidRPr="00FD2350" w:rsidRDefault="00B372B2" w:rsidP="00D60341">
            <w:pPr>
              <w:rPr>
                <w:sz w:val="24"/>
                <w:szCs w:val="24"/>
              </w:rPr>
            </w:pPr>
            <w:r w:rsidRPr="00FD2350">
              <w:rPr>
                <w:iCs/>
                <w:color w:val="000000"/>
                <w:sz w:val="24"/>
                <w:szCs w:val="24"/>
              </w:rPr>
              <w:t>- унікальна робота; містить велику кількість оригінальних, винахідницьких прийомів </w:t>
            </w:r>
          </w:p>
          <w:p w:rsidR="00B372B2" w:rsidRPr="00FD2350" w:rsidRDefault="00B372B2" w:rsidP="00D60341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- в роботі наявні авторські знахідки</w:t>
            </w:r>
          </w:p>
          <w:p w:rsidR="00B372B2" w:rsidRPr="00FD2350" w:rsidRDefault="00B372B2" w:rsidP="00D60341">
            <w:pPr>
              <w:pStyle w:val="msonormalcxsplast"/>
              <w:spacing w:before="0" w:beforeAutospacing="0" w:after="0" w:afterAutospacing="0"/>
              <w:contextualSpacing/>
              <w:jc w:val="both"/>
              <w:rPr>
                <w:iCs/>
                <w:color w:val="000000"/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- стандартна робота, не відрізняється авторською індивідуальністю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B2" w:rsidRPr="00FD2350" w:rsidRDefault="00B372B2" w:rsidP="00D60341">
            <w:pPr>
              <w:pStyle w:val="rvps2"/>
              <w:spacing w:before="0" w:beforeAutospacing="0" w:after="0" w:afterAutospacing="0"/>
              <w:contextualSpacing/>
            </w:pPr>
            <w:r w:rsidRPr="00FD2350">
              <w:t>10</w:t>
            </w:r>
          </w:p>
          <w:p w:rsidR="00B372B2" w:rsidRPr="00FD2350" w:rsidRDefault="00B372B2" w:rsidP="00D60341">
            <w:pPr>
              <w:pStyle w:val="rvps2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372B2" w:rsidRPr="00FD2350" w:rsidRDefault="00B372B2" w:rsidP="00D60341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372B2" w:rsidRPr="00FD2350" w:rsidRDefault="00B372B2" w:rsidP="00D60341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372B2" w:rsidRPr="00FD2350" w:rsidRDefault="00B372B2" w:rsidP="00D60341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372B2" w:rsidRPr="00FD2350" w:rsidRDefault="00B372B2" w:rsidP="00D60341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5</w:t>
            </w:r>
          </w:p>
          <w:p w:rsidR="00B372B2" w:rsidRPr="00FD2350" w:rsidRDefault="00B372B2" w:rsidP="00D60341">
            <w:pPr>
              <w:pStyle w:val="rvps2cxspmiddlecxsplast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372B2" w:rsidRPr="00FD2350" w:rsidRDefault="00B372B2" w:rsidP="00D60341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372B2" w:rsidRPr="00FD2350" w:rsidRDefault="00B372B2" w:rsidP="00D60341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0</w:t>
            </w:r>
          </w:p>
        </w:tc>
      </w:tr>
      <w:tr w:rsidR="00B372B2" w:rsidRPr="00FD2350" w:rsidTr="00D6034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B2" w:rsidRPr="00FD2350" w:rsidRDefault="00B372B2" w:rsidP="00D60341">
            <w:pPr>
              <w:pStyle w:val="rvps2"/>
              <w:spacing w:before="0" w:beforeAutospacing="0" w:after="0" w:afterAutospacing="0"/>
              <w:contextualSpacing/>
            </w:pPr>
            <w:r w:rsidRPr="00FD2350">
              <w:rPr>
                <w:iCs/>
                <w:color w:val="000000"/>
              </w:rPr>
              <w:t>Захист роботи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B2" w:rsidRPr="00FD2350" w:rsidRDefault="00B372B2" w:rsidP="00D60341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Якість доповіді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B2" w:rsidRPr="00FD2350" w:rsidRDefault="00B372B2" w:rsidP="00D60341">
            <w:pPr>
              <w:rPr>
                <w:sz w:val="24"/>
                <w:szCs w:val="24"/>
              </w:rPr>
            </w:pPr>
            <w:r w:rsidRPr="00FD2350">
              <w:rPr>
                <w:iCs/>
                <w:color w:val="000000"/>
                <w:sz w:val="24"/>
                <w:szCs w:val="24"/>
              </w:rPr>
              <w:t xml:space="preserve">- аргументованість основних </w:t>
            </w:r>
            <w:r w:rsidRPr="00FD2350">
              <w:rPr>
                <w:iCs/>
                <w:color w:val="000000"/>
                <w:sz w:val="24"/>
                <w:szCs w:val="24"/>
              </w:rPr>
              <w:lastRenderedPageBreak/>
              <w:t>позицій, композиція доповіді логічна, повнота представлених в доповіді результатів роботи</w:t>
            </w:r>
          </w:p>
          <w:p w:rsidR="00B372B2" w:rsidRPr="00FD2350" w:rsidRDefault="00B372B2" w:rsidP="00D60341">
            <w:pPr>
              <w:pStyle w:val="msonormalcxsplast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- порушено логіку виступу, неповне представлення результатів роботи, неповна система аргументації</w:t>
            </w:r>
          </w:p>
          <w:p w:rsidR="00B372B2" w:rsidRPr="00FD2350" w:rsidRDefault="00B372B2" w:rsidP="00D60341">
            <w:pPr>
              <w:pStyle w:val="rvps2"/>
              <w:spacing w:before="0" w:beforeAutospacing="0" w:after="0" w:afterAutospacing="0"/>
              <w:contextualSpacing/>
            </w:pPr>
            <w:r w:rsidRPr="00FD2350">
              <w:rPr>
                <w:iCs/>
                <w:color w:val="000000"/>
              </w:rPr>
              <w:t>- немає аргументів по головним позиціям, повне порушення логіки, не представлені результати дослідження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B2" w:rsidRPr="00FD2350" w:rsidRDefault="00B372B2" w:rsidP="00D60341">
            <w:pPr>
              <w:pStyle w:val="rvps2cxspmiddle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lastRenderedPageBreak/>
              <w:t>10</w:t>
            </w:r>
          </w:p>
          <w:p w:rsidR="00B372B2" w:rsidRPr="00FD2350" w:rsidRDefault="00B372B2" w:rsidP="00D60341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372B2" w:rsidRPr="00FD2350" w:rsidRDefault="00B372B2" w:rsidP="00D60341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372B2" w:rsidRPr="00FD2350" w:rsidRDefault="00B372B2" w:rsidP="00D60341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372B2" w:rsidRPr="00FD2350" w:rsidRDefault="00B372B2" w:rsidP="00D60341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372B2" w:rsidRPr="00FD2350" w:rsidRDefault="00B372B2" w:rsidP="00D60341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372B2" w:rsidRPr="00FD2350" w:rsidRDefault="00B372B2" w:rsidP="00D60341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5</w:t>
            </w:r>
          </w:p>
          <w:p w:rsidR="00B372B2" w:rsidRPr="00FD2350" w:rsidRDefault="00B372B2" w:rsidP="00D60341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372B2" w:rsidRPr="00FD2350" w:rsidRDefault="00B372B2" w:rsidP="00D60341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372B2" w:rsidRPr="00FD2350" w:rsidRDefault="00B372B2" w:rsidP="00D60341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372B2" w:rsidRPr="00FD2350" w:rsidRDefault="00B372B2" w:rsidP="00D60341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0</w:t>
            </w:r>
          </w:p>
        </w:tc>
      </w:tr>
      <w:tr w:rsidR="00B372B2" w:rsidRPr="00FD2350" w:rsidTr="00D6034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B2" w:rsidRPr="00FD2350" w:rsidRDefault="00B372B2" w:rsidP="00D60341">
            <w:pPr>
              <w:pStyle w:val="rvps2"/>
              <w:spacing w:before="0" w:beforeAutospacing="0" w:after="0" w:afterAutospacing="0"/>
              <w:contextualSpacing/>
              <w:rPr>
                <w:iCs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B2" w:rsidRPr="00FD2350" w:rsidRDefault="00B372B2" w:rsidP="00D60341">
            <w:pPr>
              <w:rPr>
                <w:sz w:val="24"/>
                <w:szCs w:val="24"/>
              </w:rPr>
            </w:pPr>
            <w:r w:rsidRPr="00FD2350">
              <w:rPr>
                <w:iCs/>
                <w:color w:val="000000"/>
                <w:sz w:val="24"/>
                <w:szCs w:val="24"/>
              </w:rPr>
              <w:t>Обсяг та глибина знань за темою</w:t>
            </w:r>
          </w:p>
          <w:p w:rsidR="00B372B2" w:rsidRPr="00FD2350" w:rsidRDefault="00B372B2" w:rsidP="00D60341">
            <w:pPr>
              <w:pStyle w:val="rvps2"/>
              <w:spacing w:before="0" w:beforeAutospacing="0" w:after="0" w:afterAutospacing="0"/>
              <w:contextualSpacing/>
              <w:rPr>
                <w:iCs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B2" w:rsidRPr="00FD2350" w:rsidRDefault="00B372B2" w:rsidP="00D60341">
            <w:pPr>
              <w:rPr>
                <w:sz w:val="24"/>
                <w:szCs w:val="24"/>
              </w:rPr>
            </w:pPr>
            <w:r w:rsidRPr="00FD2350">
              <w:rPr>
                <w:iCs/>
                <w:color w:val="000000"/>
                <w:sz w:val="24"/>
                <w:szCs w:val="24"/>
              </w:rPr>
              <w:t xml:space="preserve">- доповідач </w:t>
            </w:r>
            <w:proofErr w:type="spellStart"/>
            <w:r w:rsidRPr="00FD2350">
              <w:rPr>
                <w:iCs/>
                <w:color w:val="000000"/>
                <w:sz w:val="24"/>
                <w:szCs w:val="24"/>
              </w:rPr>
              <w:t>демонструює</w:t>
            </w:r>
            <w:proofErr w:type="spellEnd"/>
            <w:r w:rsidRPr="00FD2350">
              <w:rPr>
                <w:iCs/>
                <w:color w:val="000000"/>
                <w:sz w:val="24"/>
                <w:szCs w:val="24"/>
              </w:rPr>
              <w:t xml:space="preserve"> ерудицію, </w:t>
            </w:r>
            <w:proofErr w:type="spellStart"/>
            <w:r w:rsidRPr="00FD2350">
              <w:rPr>
                <w:iCs/>
                <w:color w:val="000000"/>
                <w:sz w:val="24"/>
                <w:szCs w:val="24"/>
              </w:rPr>
              <w:t>відображаює</w:t>
            </w:r>
            <w:proofErr w:type="spellEnd"/>
            <w:r w:rsidRPr="00FD2350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350">
              <w:rPr>
                <w:iCs/>
                <w:color w:val="000000"/>
                <w:sz w:val="24"/>
                <w:szCs w:val="24"/>
              </w:rPr>
              <w:t>міжпредметні</w:t>
            </w:r>
            <w:proofErr w:type="spellEnd"/>
            <w:r w:rsidRPr="00FD2350">
              <w:rPr>
                <w:iCs/>
                <w:color w:val="000000"/>
                <w:sz w:val="24"/>
                <w:szCs w:val="24"/>
              </w:rPr>
              <w:t xml:space="preserve"> зв’язки</w:t>
            </w:r>
          </w:p>
          <w:p w:rsidR="00B372B2" w:rsidRPr="00FD2350" w:rsidRDefault="00B372B2" w:rsidP="00D60341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- доповідач грамотно викладає матеріал, проте не показує достатньо глибоких знань</w:t>
            </w:r>
          </w:p>
          <w:p w:rsidR="00B372B2" w:rsidRPr="00FD2350" w:rsidRDefault="00B372B2" w:rsidP="00D60341">
            <w:pPr>
              <w:pStyle w:val="msonormalcxsplast"/>
              <w:spacing w:before="0" w:beforeAutospacing="0" w:after="0" w:afterAutospacing="0"/>
              <w:contextualSpacing/>
              <w:jc w:val="both"/>
              <w:rPr>
                <w:iCs/>
                <w:color w:val="000000"/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- доповідач виявляє повну відсутність володіння матеріалом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B2" w:rsidRPr="00FD2350" w:rsidRDefault="00B372B2" w:rsidP="00D60341">
            <w:pPr>
              <w:pStyle w:val="rvps2"/>
              <w:spacing w:before="0" w:beforeAutospacing="0" w:after="0" w:afterAutospacing="0"/>
              <w:contextualSpacing/>
            </w:pPr>
            <w:r w:rsidRPr="00FD2350">
              <w:t>10</w:t>
            </w:r>
          </w:p>
          <w:p w:rsidR="00B372B2" w:rsidRPr="00FD2350" w:rsidRDefault="00B372B2" w:rsidP="00D60341">
            <w:pPr>
              <w:pStyle w:val="rvps2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372B2" w:rsidRPr="00FD2350" w:rsidRDefault="00B372B2" w:rsidP="00D60341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372B2" w:rsidRPr="00FD2350" w:rsidRDefault="00B372B2" w:rsidP="00D60341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372B2" w:rsidRPr="00FD2350" w:rsidRDefault="00B372B2" w:rsidP="00D60341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5</w:t>
            </w:r>
          </w:p>
          <w:p w:rsidR="00B372B2" w:rsidRPr="00FD2350" w:rsidRDefault="00B372B2" w:rsidP="00D60341">
            <w:pPr>
              <w:pStyle w:val="rvps2cxspmiddlecxsplast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372B2" w:rsidRPr="00FD2350" w:rsidRDefault="00B372B2" w:rsidP="00D60341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372B2" w:rsidRPr="00FD2350" w:rsidRDefault="00B372B2" w:rsidP="00D60341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372B2" w:rsidRPr="00FD2350" w:rsidRDefault="00B372B2" w:rsidP="00D60341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372B2" w:rsidRPr="00FD2350" w:rsidRDefault="00B372B2" w:rsidP="00D60341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0</w:t>
            </w:r>
          </w:p>
        </w:tc>
      </w:tr>
      <w:tr w:rsidR="00B372B2" w:rsidRPr="00FD2350" w:rsidTr="00D6034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B2" w:rsidRPr="00FD2350" w:rsidRDefault="00B372B2" w:rsidP="00D60341">
            <w:pPr>
              <w:pStyle w:val="rvps2"/>
              <w:spacing w:before="0" w:beforeAutospacing="0" w:after="0" w:afterAutospacing="0"/>
              <w:contextualSpacing/>
              <w:rPr>
                <w:iCs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B2" w:rsidRPr="00FD2350" w:rsidRDefault="00B372B2" w:rsidP="00D60341">
            <w:pPr>
              <w:pStyle w:val="rvps2cxsplast"/>
              <w:spacing w:before="0" w:beforeAutospacing="0" w:after="0" w:afterAutospacing="0"/>
              <w:contextualSpacing/>
              <w:rPr>
                <w:iCs/>
                <w:color w:val="000000"/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Відповіді на питання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B2" w:rsidRPr="00FD2350" w:rsidRDefault="00B372B2" w:rsidP="00D60341">
            <w:pPr>
              <w:rPr>
                <w:sz w:val="24"/>
                <w:szCs w:val="24"/>
              </w:rPr>
            </w:pPr>
            <w:r w:rsidRPr="00FD2350">
              <w:rPr>
                <w:iCs/>
                <w:color w:val="000000"/>
                <w:sz w:val="24"/>
                <w:szCs w:val="24"/>
              </w:rPr>
              <w:t>- доповідач переконливо і повно відповідає на питання, намагається використати відповіді для успішного розкриття теми</w:t>
            </w:r>
          </w:p>
          <w:p w:rsidR="00B372B2" w:rsidRPr="00FD2350" w:rsidRDefault="00B372B2" w:rsidP="00D60341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- доповідач не на всі питання може знайти переконливі відповіді  </w:t>
            </w:r>
          </w:p>
          <w:p w:rsidR="00B372B2" w:rsidRPr="00FD2350" w:rsidRDefault="00B372B2" w:rsidP="00D60341">
            <w:pPr>
              <w:pStyle w:val="msonormalcxsplast"/>
              <w:spacing w:before="0" w:beforeAutospacing="0" w:after="0" w:afterAutospacing="0"/>
              <w:contextualSpacing/>
              <w:jc w:val="both"/>
              <w:rPr>
                <w:iCs/>
                <w:color w:val="000000"/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- доповідач не може відповісти на питання або під час відповідей поводить себе агресивно, некоректно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B2" w:rsidRPr="00FD2350" w:rsidRDefault="00B372B2" w:rsidP="00D60341">
            <w:pPr>
              <w:pStyle w:val="rvps2"/>
              <w:spacing w:before="0" w:beforeAutospacing="0" w:after="0" w:afterAutospacing="0"/>
              <w:contextualSpacing/>
            </w:pPr>
            <w:r w:rsidRPr="00FD2350">
              <w:t>5</w:t>
            </w:r>
          </w:p>
          <w:p w:rsidR="00B372B2" w:rsidRPr="00FD2350" w:rsidRDefault="00B372B2" w:rsidP="00D60341">
            <w:pPr>
              <w:pStyle w:val="rvps2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372B2" w:rsidRPr="00FD2350" w:rsidRDefault="00B372B2" w:rsidP="00D60341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372B2" w:rsidRPr="00FD2350" w:rsidRDefault="00B372B2" w:rsidP="00D60341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372B2" w:rsidRPr="00FD2350" w:rsidRDefault="00B372B2" w:rsidP="00D60341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372B2" w:rsidRPr="00FD2350" w:rsidRDefault="00B372B2" w:rsidP="00D60341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372B2" w:rsidRPr="00FD2350" w:rsidRDefault="00B372B2" w:rsidP="00D60341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3</w:t>
            </w:r>
          </w:p>
          <w:p w:rsidR="00B372B2" w:rsidRPr="00FD2350" w:rsidRDefault="00B372B2" w:rsidP="00D60341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372B2" w:rsidRPr="00FD2350" w:rsidRDefault="00B372B2" w:rsidP="00D60341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372B2" w:rsidRPr="00FD2350" w:rsidRDefault="00B372B2" w:rsidP="00D60341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372B2" w:rsidRPr="00FD2350" w:rsidRDefault="00B372B2" w:rsidP="00D60341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0</w:t>
            </w:r>
          </w:p>
        </w:tc>
      </w:tr>
      <w:tr w:rsidR="00B372B2" w:rsidRPr="00FD2350" w:rsidTr="00D6034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B2" w:rsidRPr="00FD2350" w:rsidRDefault="00B372B2" w:rsidP="00D60341">
            <w:pPr>
              <w:pStyle w:val="rvps2"/>
              <w:spacing w:before="0" w:beforeAutospacing="0" w:after="0" w:afterAutospacing="0"/>
              <w:contextualSpacing/>
              <w:rPr>
                <w:iCs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B2" w:rsidRPr="00FD2350" w:rsidRDefault="00B372B2" w:rsidP="00D60341">
            <w:pPr>
              <w:pStyle w:val="rvps2cxsplast"/>
              <w:spacing w:before="0" w:beforeAutospacing="0" w:after="0" w:afterAutospacing="0"/>
              <w:contextualSpacing/>
              <w:rPr>
                <w:iCs/>
                <w:color w:val="000000"/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Ділові та вольові якості доповідача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B2" w:rsidRPr="00FD2350" w:rsidRDefault="00B372B2" w:rsidP="00D60341">
            <w:pPr>
              <w:rPr>
                <w:sz w:val="24"/>
                <w:szCs w:val="24"/>
              </w:rPr>
            </w:pPr>
            <w:r w:rsidRPr="00FD2350">
              <w:rPr>
                <w:iCs/>
                <w:color w:val="000000"/>
                <w:sz w:val="24"/>
                <w:szCs w:val="24"/>
              </w:rPr>
              <w:t>- доповідач прагне досягти високих результатів, готовий до дискусії, дружньо налаштований, контактний</w:t>
            </w:r>
          </w:p>
          <w:p w:rsidR="00B372B2" w:rsidRPr="00FD2350" w:rsidRDefault="00B372B2" w:rsidP="00D60341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- доповідач готовий до дискусії, не завжди виявляє доброзичливість</w:t>
            </w:r>
          </w:p>
          <w:p w:rsidR="00B372B2" w:rsidRPr="00FD2350" w:rsidRDefault="00B372B2" w:rsidP="00D60341">
            <w:pPr>
              <w:pStyle w:val="msonormalcxsplast"/>
              <w:spacing w:before="0" w:beforeAutospacing="0" w:after="0" w:afterAutospacing="0"/>
              <w:contextualSpacing/>
              <w:jc w:val="both"/>
              <w:rPr>
                <w:iCs/>
                <w:color w:val="000000"/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- доповідач не готовий до дискусії, агресивний, уникає контакту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B2" w:rsidRPr="00FD2350" w:rsidRDefault="00B372B2" w:rsidP="00D60341">
            <w:pPr>
              <w:pStyle w:val="rvps2"/>
              <w:spacing w:before="0" w:beforeAutospacing="0" w:after="0" w:afterAutospacing="0"/>
              <w:contextualSpacing/>
            </w:pPr>
            <w:r w:rsidRPr="00FD2350">
              <w:t>5</w:t>
            </w:r>
          </w:p>
          <w:p w:rsidR="00B372B2" w:rsidRPr="00FD2350" w:rsidRDefault="00B372B2" w:rsidP="00D60341">
            <w:pPr>
              <w:pStyle w:val="rvps2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372B2" w:rsidRPr="00FD2350" w:rsidRDefault="00B372B2" w:rsidP="00D60341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372B2" w:rsidRPr="00FD2350" w:rsidRDefault="00B372B2" w:rsidP="00D60341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372B2" w:rsidRPr="00FD2350" w:rsidRDefault="00B372B2" w:rsidP="00D60341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372B2" w:rsidRPr="00FD2350" w:rsidRDefault="00B372B2" w:rsidP="00D60341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372B2" w:rsidRPr="00FD2350" w:rsidRDefault="00B372B2" w:rsidP="00D60341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3</w:t>
            </w:r>
          </w:p>
          <w:p w:rsidR="00B372B2" w:rsidRPr="00FD2350" w:rsidRDefault="00B372B2" w:rsidP="00D60341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372B2" w:rsidRPr="00FD2350" w:rsidRDefault="00B372B2" w:rsidP="00D60341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372B2" w:rsidRPr="00FD2350" w:rsidRDefault="00B372B2" w:rsidP="00D60341">
            <w:pPr>
              <w:pStyle w:val="rvps2cxspmiddlecxsplast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372B2" w:rsidRPr="00FD2350" w:rsidRDefault="00B372B2" w:rsidP="00D60341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0</w:t>
            </w:r>
          </w:p>
        </w:tc>
      </w:tr>
    </w:tbl>
    <w:p w:rsidR="00B372B2" w:rsidRPr="00FD2350" w:rsidRDefault="00B372B2" w:rsidP="00B372B2">
      <w:pPr>
        <w:pStyle w:val="rvps2cxspmiddlecxspmiddle"/>
        <w:shd w:val="clear" w:color="auto" w:fill="FFFFFF"/>
        <w:spacing w:before="0" w:beforeAutospacing="0" w:after="0" w:afterAutospacing="0"/>
        <w:contextualSpacing/>
        <w:rPr>
          <w:lang w:val="uk-UA"/>
        </w:rPr>
      </w:pPr>
    </w:p>
    <w:p w:rsidR="00B372B2" w:rsidRPr="00FD2350" w:rsidRDefault="00B372B2" w:rsidP="00B372B2">
      <w:pPr>
        <w:pStyle w:val="rvps2cxspmiddlecxspmiddle"/>
        <w:shd w:val="clear" w:color="auto" w:fill="FFFFFF"/>
        <w:spacing w:before="0" w:beforeAutospacing="0" w:after="0" w:afterAutospacing="0"/>
        <w:contextualSpacing/>
        <w:rPr>
          <w:lang w:val="uk-UA"/>
        </w:rPr>
      </w:pPr>
    </w:p>
    <w:p w:rsidR="00B372B2" w:rsidRPr="00FD2350" w:rsidRDefault="00B372B2" w:rsidP="00B372B2">
      <w:pPr>
        <w:pStyle w:val="rvps2cxspmiddlecxspmiddle"/>
        <w:shd w:val="clear" w:color="auto" w:fill="FFFFFF"/>
        <w:spacing w:before="0" w:beforeAutospacing="0" w:after="0" w:afterAutospacing="0"/>
        <w:contextualSpacing/>
        <w:rPr>
          <w:lang w:val="uk-UA"/>
        </w:rPr>
      </w:pPr>
    </w:p>
    <w:p w:rsidR="00B372B2" w:rsidRPr="00FD2350" w:rsidRDefault="00B372B2" w:rsidP="00B372B2">
      <w:pPr>
        <w:pStyle w:val="rvps2cxspmiddlecxspmiddle"/>
        <w:shd w:val="clear" w:color="auto" w:fill="FFFFFF"/>
        <w:spacing w:before="0" w:beforeAutospacing="0" w:after="0" w:afterAutospacing="0"/>
        <w:contextualSpacing/>
        <w:rPr>
          <w:lang w:val="uk-UA"/>
        </w:rPr>
      </w:pPr>
    </w:p>
    <w:p w:rsidR="00B372B2" w:rsidRPr="00FD2350" w:rsidRDefault="00B372B2" w:rsidP="00B372B2">
      <w:pPr>
        <w:pStyle w:val="rvps2cxspmiddlecxspmiddle"/>
        <w:shd w:val="clear" w:color="auto" w:fill="FFFFFF"/>
        <w:spacing w:before="0" w:beforeAutospacing="0" w:after="0" w:afterAutospacing="0"/>
        <w:contextualSpacing/>
        <w:rPr>
          <w:lang w:val="uk-UA"/>
        </w:rPr>
      </w:pPr>
    </w:p>
    <w:p w:rsidR="00B372B2" w:rsidRPr="00FD2350" w:rsidRDefault="00B372B2" w:rsidP="00B372B2">
      <w:pPr>
        <w:rPr>
          <w:sz w:val="24"/>
          <w:szCs w:val="24"/>
        </w:rPr>
      </w:pPr>
    </w:p>
    <w:p w:rsidR="00CC68C8" w:rsidRPr="008A13DB" w:rsidRDefault="00B372B2">
      <w:pPr>
        <w:rPr>
          <w:lang w:val="ru-RU"/>
        </w:rPr>
      </w:pPr>
    </w:p>
    <w:sectPr w:rsidR="00CC68C8" w:rsidRPr="008A13DB" w:rsidSect="00FA7D19">
      <w:pgSz w:w="11906" w:h="16838" w:code="9"/>
      <w:pgMar w:top="1134" w:right="567" w:bottom="1134" w:left="1701" w:header="425" w:footer="113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A13DB"/>
    <w:rsid w:val="00021ECF"/>
    <w:rsid w:val="000E582B"/>
    <w:rsid w:val="006F6E90"/>
    <w:rsid w:val="008A13DB"/>
    <w:rsid w:val="008E48D1"/>
    <w:rsid w:val="00B3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372B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spelle">
    <w:name w:val="spelle"/>
    <w:rsid w:val="00B372B2"/>
  </w:style>
  <w:style w:type="paragraph" w:customStyle="1" w:styleId="rvps2cxspmiddle">
    <w:name w:val="rvps2cxspmiddle"/>
    <w:basedOn w:val="a"/>
    <w:rsid w:val="00B372B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cxsplast">
    <w:name w:val="rvps2cxsplast"/>
    <w:basedOn w:val="a"/>
    <w:rsid w:val="00B372B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cxspmiddlecxspmiddle">
    <w:name w:val="rvps2cxspmiddlecxspmiddle"/>
    <w:basedOn w:val="a"/>
    <w:rsid w:val="00B372B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cxspmiddlecxsplast">
    <w:name w:val="rvps2cxspmiddlecxsplast"/>
    <w:basedOn w:val="a"/>
    <w:rsid w:val="00B372B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msonormalcxspmiddle">
    <w:name w:val="msonormalcxspmiddle"/>
    <w:basedOn w:val="a"/>
    <w:rsid w:val="00B372B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msonormalcxsplast">
    <w:name w:val="msonormalcxsplast"/>
    <w:basedOn w:val="a"/>
    <w:rsid w:val="00B372B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B372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2B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5332</Words>
  <Characters>30394</Characters>
  <Application>Microsoft Office Word</Application>
  <DocSecurity>0</DocSecurity>
  <Lines>253</Lines>
  <Paragraphs>71</Paragraphs>
  <ScaleCrop>false</ScaleCrop>
  <Company>RePack by SPecialiST</Company>
  <LinksUpToDate>false</LinksUpToDate>
  <CharactersWithSpaces>35655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2019-08-20T08:12:00Z</dcterms:created>
  <dcterms:modified xsi:type="dcterms:W3CDTF">2019-08-20T08:18:00Z</dcterms:modified>
</cp:coreProperties>
</file>