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EC" w:rsidRPr="009C1F0D" w:rsidRDefault="00892CDA" w:rsidP="006E6EEC">
      <w:pPr>
        <w:spacing w:after="0" w:line="240" w:lineRule="auto"/>
        <w:ind w:firstLine="6237"/>
        <w:jc w:val="right"/>
        <w:rPr>
          <w:rFonts w:cs="Courier New"/>
          <w:b/>
          <w:sz w:val="24"/>
          <w:szCs w:val="24"/>
          <w:lang w:val="uk-UA" w:eastAsia="ru-RU"/>
        </w:rPr>
      </w:pPr>
      <w:r w:rsidRPr="009C1F0D">
        <w:rPr>
          <w:rFonts w:cs="Courier New"/>
          <w:b/>
          <w:sz w:val="24"/>
          <w:szCs w:val="24"/>
          <w:lang w:val="uk-UA" w:eastAsia="ru-RU"/>
        </w:rPr>
        <w:t>ДОДАТОК 2</w:t>
      </w:r>
      <w:r w:rsidR="006E6EEC" w:rsidRPr="009C1F0D">
        <w:rPr>
          <w:rFonts w:cs="Courier New"/>
          <w:b/>
          <w:sz w:val="24"/>
          <w:szCs w:val="24"/>
          <w:lang w:val="uk-UA" w:eastAsia="ru-RU"/>
        </w:rPr>
        <w:t xml:space="preserve"> </w:t>
      </w:r>
    </w:p>
    <w:p w:rsidR="002A0D7A" w:rsidRPr="00892CDA" w:rsidRDefault="00892CDA" w:rsidP="002A0D7A">
      <w:pPr>
        <w:spacing w:after="0" w:line="240" w:lineRule="auto"/>
        <w:jc w:val="right"/>
        <w:rPr>
          <w:i/>
          <w:sz w:val="24"/>
          <w:szCs w:val="24"/>
          <w:lang w:val="uk-UA"/>
        </w:rPr>
      </w:pPr>
      <w:r w:rsidRPr="00892CDA">
        <w:rPr>
          <w:i/>
          <w:sz w:val="24"/>
          <w:szCs w:val="24"/>
          <w:lang w:val="uk-UA"/>
        </w:rPr>
        <w:t>до тендерної документації</w:t>
      </w:r>
    </w:p>
    <w:p w:rsidR="006E6EEC" w:rsidRPr="0077473F" w:rsidRDefault="006E6EEC" w:rsidP="006E6EEC">
      <w:pPr>
        <w:suppressAutoHyphens/>
        <w:spacing w:after="0" w:line="240" w:lineRule="auto"/>
        <w:jc w:val="center"/>
        <w:rPr>
          <w:b/>
          <w:sz w:val="24"/>
          <w:szCs w:val="24"/>
          <w:lang w:val="uk-UA" w:eastAsia="ar-SA"/>
        </w:rPr>
      </w:pPr>
    </w:p>
    <w:p w:rsidR="006E6EEC" w:rsidRPr="0077473F" w:rsidRDefault="006E6EEC" w:rsidP="006E6EEC">
      <w:pPr>
        <w:spacing w:after="0"/>
        <w:jc w:val="center"/>
        <w:rPr>
          <w:b/>
          <w:sz w:val="24"/>
          <w:szCs w:val="24"/>
          <w:lang w:val="uk-UA"/>
        </w:rPr>
      </w:pPr>
      <w:r>
        <w:rPr>
          <w:b/>
          <w:sz w:val="24"/>
          <w:szCs w:val="24"/>
          <w:lang w:val="uk-UA"/>
        </w:rPr>
        <w:t>ТЕХНІЧН</w:t>
      </w:r>
      <w:r w:rsidR="00892CDA">
        <w:rPr>
          <w:b/>
          <w:sz w:val="24"/>
          <w:szCs w:val="24"/>
          <w:lang w:val="uk-UA"/>
        </w:rPr>
        <w:t>Е ЗАВДАННЯ</w:t>
      </w:r>
    </w:p>
    <w:p w:rsidR="006E6EEC" w:rsidRPr="0077473F" w:rsidRDefault="006E6EEC" w:rsidP="006E6EEC">
      <w:pPr>
        <w:spacing w:after="0" w:line="240" w:lineRule="auto"/>
        <w:jc w:val="center"/>
        <w:rPr>
          <w:sz w:val="24"/>
          <w:szCs w:val="24"/>
          <w:lang w:val="uk-UA"/>
        </w:rPr>
      </w:pPr>
      <w:r w:rsidRPr="0077473F">
        <w:rPr>
          <w:sz w:val="24"/>
          <w:szCs w:val="24"/>
          <w:lang w:val="uk-UA"/>
        </w:rPr>
        <w:t>Інформація про необхідні технічні та якісні характеристики предмета закупівлі</w:t>
      </w:r>
    </w:p>
    <w:p w:rsidR="006E6EEC" w:rsidRPr="0077473F" w:rsidRDefault="006E6EEC" w:rsidP="006E6EEC">
      <w:pPr>
        <w:spacing w:after="0" w:line="300" w:lineRule="atLeast"/>
        <w:jc w:val="center"/>
        <w:textAlignment w:val="baseline"/>
        <w:rPr>
          <w:b/>
          <w:sz w:val="24"/>
          <w:szCs w:val="24"/>
          <w:lang w:val="uk-UA"/>
        </w:rPr>
      </w:pPr>
    </w:p>
    <w:p w:rsidR="006E6EEC" w:rsidRPr="00B27203" w:rsidRDefault="00683E1B" w:rsidP="006E6EEC">
      <w:pPr>
        <w:pStyle w:val="1"/>
        <w:spacing w:before="0" w:beforeAutospacing="0" w:after="0" w:afterAutospacing="0"/>
        <w:jc w:val="center"/>
        <w:rPr>
          <w:sz w:val="24"/>
          <w:szCs w:val="24"/>
          <w:lang w:val="uk-UA"/>
        </w:rPr>
      </w:pPr>
      <w:proofErr w:type="spellStart"/>
      <w:r>
        <w:rPr>
          <w:sz w:val="24"/>
          <w:szCs w:val="24"/>
          <w:lang w:val="uk-UA"/>
        </w:rPr>
        <w:t>ДК</w:t>
      </w:r>
      <w:proofErr w:type="spellEnd"/>
      <w:r>
        <w:rPr>
          <w:sz w:val="24"/>
          <w:szCs w:val="24"/>
          <w:lang w:val="uk-UA"/>
        </w:rPr>
        <w:t xml:space="preserve"> 021:2015 45000000-7</w:t>
      </w:r>
      <w:r w:rsidR="006E6EEC" w:rsidRPr="00B27203">
        <w:rPr>
          <w:sz w:val="24"/>
          <w:szCs w:val="24"/>
          <w:lang w:val="uk-UA"/>
        </w:rPr>
        <w:t xml:space="preserve"> </w:t>
      </w:r>
      <w:r w:rsidR="00892CDA" w:rsidRPr="00B27203">
        <w:rPr>
          <w:sz w:val="24"/>
          <w:szCs w:val="24"/>
          <w:lang w:val="uk-UA"/>
        </w:rPr>
        <w:t>–</w:t>
      </w:r>
      <w:r w:rsidR="006E6EEC" w:rsidRPr="00B27203">
        <w:rPr>
          <w:sz w:val="24"/>
          <w:szCs w:val="24"/>
          <w:lang w:val="uk-UA"/>
        </w:rPr>
        <w:t xml:space="preserve"> </w:t>
      </w:r>
      <w:r>
        <w:rPr>
          <w:sz w:val="24"/>
          <w:szCs w:val="24"/>
          <w:lang w:val="uk-UA"/>
        </w:rPr>
        <w:t>Б</w:t>
      </w:r>
      <w:r w:rsidR="00892CDA" w:rsidRPr="00B27203">
        <w:rPr>
          <w:rStyle w:val="qaclassifierdescrcode"/>
          <w:sz w:val="24"/>
          <w:szCs w:val="24"/>
          <w:lang w:val="uk-UA"/>
        </w:rPr>
        <w:t>удівельні роботи</w:t>
      </w:r>
      <w:r>
        <w:rPr>
          <w:rStyle w:val="qaclassifierdescrcode"/>
          <w:sz w:val="24"/>
          <w:szCs w:val="24"/>
          <w:lang w:val="uk-UA"/>
        </w:rPr>
        <w:t xml:space="preserve"> та поточний ремонт</w:t>
      </w:r>
      <w:r w:rsidR="00446528" w:rsidRPr="00B27203">
        <w:rPr>
          <w:sz w:val="24"/>
          <w:szCs w:val="24"/>
          <w:lang w:val="uk-UA"/>
        </w:rPr>
        <w:t xml:space="preserve"> </w:t>
      </w:r>
    </w:p>
    <w:p w:rsidR="006E6EEC" w:rsidRPr="00B27203" w:rsidRDefault="00892CDA" w:rsidP="00892CDA">
      <w:pPr>
        <w:pStyle w:val="1"/>
        <w:spacing w:before="0" w:beforeAutospacing="0" w:after="0" w:afterAutospacing="0"/>
        <w:jc w:val="both"/>
        <w:rPr>
          <w:sz w:val="24"/>
          <w:szCs w:val="24"/>
          <w:lang w:val="uk-UA"/>
        </w:rPr>
      </w:pPr>
      <w:r w:rsidRPr="00B27203">
        <w:rPr>
          <w:b w:val="0"/>
          <w:sz w:val="24"/>
          <w:szCs w:val="24"/>
          <w:lang w:val="uk-UA"/>
        </w:rPr>
        <w:t>Предмет закупівлі:</w:t>
      </w:r>
      <w:r w:rsidRPr="00B27203">
        <w:rPr>
          <w:sz w:val="24"/>
          <w:szCs w:val="24"/>
          <w:lang w:val="uk-UA"/>
        </w:rPr>
        <w:t xml:space="preserve"> П</w:t>
      </w:r>
      <w:r w:rsidR="00437B21" w:rsidRPr="00B27203">
        <w:rPr>
          <w:sz w:val="24"/>
          <w:szCs w:val="24"/>
          <w:lang w:val="uk-UA"/>
        </w:rPr>
        <w:t>оточний ремонт класу</w:t>
      </w:r>
      <w:r w:rsidRPr="00B27203">
        <w:rPr>
          <w:sz w:val="24"/>
          <w:szCs w:val="24"/>
          <w:lang w:val="uk-UA"/>
        </w:rPr>
        <w:t xml:space="preserve"> </w:t>
      </w:r>
      <w:proofErr w:type="spellStart"/>
      <w:r w:rsidR="00437B21" w:rsidRPr="00B27203">
        <w:rPr>
          <w:sz w:val="24"/>
          <w:szCs w:val="24"/>
          <w:lang w:val="uk-UA"/>
        </w:rPr>
        <w:t>Улян</w:t>
      </w:r>
      <w:r w:rsidRPr="00B27203">
        <w:rPr>
          <w:sz w:val="24"/>
          <w:szCs w:val="24"/>
          <w:lang w:val="uk-UA"/>
        </w:rPr>
        <w:t>івського</w:t>
      </w:r>
      <w:proofErr w:type="spellEnd"/>
      <w:r w:rsidRPr="00B27203">
        <w:rPr>
          <w:sz w:val="24"/>
          <w:szCs w:val="24"/>
          <w:lang w:val="uk-UA"/>
        </w:rPr>
        <w:t xml:space="preserve"> ліцею </w:t>
      </w:r>
      <w:proofErr w:type="spellStart"/>
      <w:r w:rsidRPr="00B27203">
        <w:rPr>
          <w:sz w:val="24"/>
          <w:szCs w:val="24"/>
          <w:lang w:val="uk-UA"/>
        </w:rPr>
        <w:t>Попельнастівської</w:t>
      </w:r>
      <w:proofErr w:type="spellEnd"/>
      <w:r w:rsidRPr="00B27203">
        <w:rPr>
          <w:sz w:val="24"/>
          <w:szCs w:val="24"/>
          <w:lang w:val="uk-UA"/>
        </w:rPr>
        <w:t xml:space="preserve"> сільської ради Олександрійського району Кіровоградсько</w:t>
      </w:r>
      <w:r w:rsidR="00437B21" w:rsidRPr="00B27203">
        <w:rPr>
          <w:sz w:val="24"/>
          <w:szCs w:val="24"/>
          <w:lang w:val="uk-UA"/>
        </w:rPr>
        <w:t xml:space="preserve">ї області за адресою: вул. Шкільна, 4, с. </w:t>
      </w:r>
      <w:proofErr w:type="spellStart"/>
      <w:r w:rsidR="00437B21" w:rsidRPr="00B27203">
        <w:rPr>
          <w:sz w:val="24"/>
          <w:szCs w:val="24"/>
          <w:lang w:val="uk-UA"/>
        </w:rPr>
        <w:t>Улян</w:t>
      </w:r>
      <w:r w:rsidRPr="00B27203">
        <w:rPr>
          <w:sz w:val="24"/>
          <w:szCs w:val="24"/>
          <w:lang w:val="uk-UA"/>
        </w:rPr>
        <w:t>івка</w:t>
      </w:r>
      <w:proofErr w:type="spellEnd"/>
      <w:r w:rsidRPr="00B27203">
        <w:rPr>
          <w:sz w:val="24"/>
          <w:szCs w:val="24"/>
          <w:lang w:val="uk-UA"/>
        </w:rPr>
        <w:t xml:space="preserve"> Олександрійського району Кіровоградської області</w:t>
      </w:r>
      <w:r w:rsidR="00767DB8" w:rsidRPr="00B27203">
        <w:rPr>
          <w:sz w:val="24"/>
          <w:szCs w:val="24"/>
          <w:lang w:val="uk-UA"/>
        </w:rPr>
        <w:t>.</w:t>
      </w:r>
    </w:p>
    <w:p w:rsidR="00892CDA" w:rsidRPr="00B27203" w:rsidRDefault="00892CDA" w:rsidP="007A65EA">
      <w:pPr>
        <w:spacing w:after="0" w:line="240" w:lineRule="auto"/>
        <w:rPr>
          <w:bCs/>
          <w:color w:val="000000"/>
          <w:sz w:val="24"/>
          <w:szCs w:val="24"/>
          <w:lang w:val="uk-UA" w:eastAsia="ru-RU"/>
        </w:rPr>
      </w:pPr>
    </w:p>
    <w:p w:rsidR="00892CDA" w:rsidRPr="00B27203" w:rsidRDefault="00892CDA" w:rsidP="00B27203">
      <w:pPr>
        <w:pStyle w:val="a3"/>
        <w:numPr>
          <w:ilvl w:val="0"/>
          <w:numId w:val="11"/>
        </w:numPr>
        <w:spacing w:after="0" w:line="240" w:lineRule="auto"/>
        <w:rPr>
          <w:rFonts w:ascii="Times New Roman" w:hAnsi="Times New Roman" w:cs="Times New Roman"/>
          <w:sz w:val="24"/>
          <w:szCs w:val="24"/>
          <w:lang w:val="uk-UA" w:eastAsia="ru-RU"/>
        </w:rPr>
      </w:pPr>
      <w:r w:rsidRPr="00B27203">
        <w:rPr>
          <w:rFonts w:ascii="Times New Roman" w:hAnsi="Times New Roman" w:cs="Times New Roman"/>
          <w:b/>
          <w:bCs/>
          <w:color w:val="000000"/>
          <w:sz w:val="24"/>
          <w:szCs w:val="24"/>
          <w:lang w:val="uk-UA" w:eastAsia="ru-RU"/>
        </w:rPr>
        <w:t>Загальний опис робіт</w:t>
      </w:r>
    </w:p>
    <w:p w:rsidR="00892CDA" w:rsidRPr="00B27203" w:rsidRDefault="00F02A65" w:rsidP="00523C8B">
      <w:pPr>
        <w:spacing w:after="0" w:line="240" w:lineRule="auto"/>
        <w:jc w:val="both"/>
        <w:rPr>
          <w:spacing w:val="-3"/>
          <w:sz w:val="24"/>
          <w:szCs w:val="24"/>
          <w:lang w:val="uk-UA"/>
        </w:rPr>
      </w:pPr>
      <w:r>
        <w:rPr>
          <w:color w:val="000000"/>
          <w:sz w:val="24"/>
          <w:szCs w:val="24"/>
          <w:lang w:val="uk-UA" w:eastAsia="ru-RU"/>
        </w:rPr>
        <w:t>Технічним завданням передбачені</w:t>
      </w:r>
      <w:r w:rsidR="00892CDA" w:rsidRPr="00B27203">
        <w:rPr>
          <w:color w:val="000000"/>
          <w:sz w:val="24"/>
          <w:szCs w:val="24"/>
          <w:lang w:val="uk-UA" w:eastAsia="ru-RU"/>
        </w:rPr>
        <w:t xml:space="preserve"> загально будівельні роботи з поточного ремонту </w:t>
      </w:r>
      <w:r w:rsidR="00892CDA" w:rsidRPr="00B27203">
        <w:rPr>
          <w:spacing w:val="-3"/>
          <w:sz w:val="24"/>
          <w:szCs w:val="24"/>
          <w:lang w:val="uk-UA"/>
        </w:rPr>
        <w:t>Об’єкту</w:t>
      </w:r>
      <w:r w:rsidR="00523C8B" w:rsidRPr="00B27203">
        <w:rPr>
          <w:spacing w:val="-3"/>
          <w:sz w:val="24"/>
          <w:szCs w:val="24"/>
          <w:lang w:val="uk-UA"/>
        </w:rPr>
        <w:t xml:space="preserve"> згідно дефектного акту.</w:t>
      </w:r>
    </w:p>
    <w:p w:rsidR="00523C8B" w:rsidRPr="00B27203" w:rsidRDefault="00205A82" w:rsidP="00523C8B">
      <w:pPr>
        <w:spacing w:after="0" w:line="240" w:lineRule="auto"/>
        <w:jc w:val="both"/>
        <w:rPr>
          <w:sz w:val="24"/>
          <w:szCs w:val="24"/>
          <w:lang w:val="uk-UA" w:eastAsia="ru-RU"/>
        </w:rPr>
      </w:pPr>
      <w:r w:rsidRPr="00B27203">
        <w:rPr>
          <w:sz w:val="24"/>
          <w:szCs w:val="24"/>
          <w:lang w:val="uk-UA" w:eastAsia="ru-RU"/>
        </w:rPr>
        <w:t>Розрахунок варт</w:t>
      </w:r>
      <w:r w:rsidR="00F02A65">
        <w:rPr>
          <w:sz w:val="24"/>
          <w:szCs w:val="24"/>
          <w:lang w:val="uk-UA" w:eastAsia="ru-RU"/>
        </w:rPr>
        <w:t>ості з поточного ремонту Об’єкта</w:t>
      </w:r>
      <w:r w:rsidRPr="00B27203">
        <w:rPr>
          <w:sz w:val="24"/>
          <w:szCs w:val="24"/>
          <w:lang w:val="uk-UA" w:eastAsia="ru-RU"/>
        </w:rPr>
        <w:t xml:space="preserve"> – тверда договірна ціна.</w:t>
      </w:r>
    </w:p>
    <w:p w:rsidR="00205A82" w:rsidRPr="00B27203" w:rsidRDefault="00205A82" w:rsidP="00523C8B">
      <w:pPr>
        <w:spacing w:after="0" w:line="240" w:lineRule="auto"/>
        <w:jc w:val="both"/>
        <w:rPr>
          <w:sz w:val="24"/>
          <w:szCs w:val="24"/>
          <w:lang w:val="uk-UA" w:eastAsia="ru-RU"/>
        </w:rPr>
      </w:pPr>
    </w:p>
    <w:p w:rsidR="00892CDA" w:rsidRPr="00B27203" w:rsidRDefault="00892CDA" w:rsidP="00B27203">
      <w:pPr>
        <w:pStyle w:val="a3"/>
        <w:numPr>
          <w:ilvl w:val="0"/>
          <w:numId w:val="11"/>
        </w:numPr>
        <w:spacing w:after="0" w:line="240" w:lineRule="auto"/>
        <w:jc w:val="both"/>
        <w:rPr>
          <w:rFonts w:ascii="Times New Roman" w:hAnsi="Times New Roman" w:cs="Times New Roman"/>
          <w:sz w:val="24"/>
          <w:szCs w:val="24"/>
          <w:lang w:val="uk-UA" w:eastAsia="ru-RU"/>
        </w:rPr>
      </w:pPr>
      <w:r w:rsidRPr="00B27203">
        <w:rPr>
          <w:rFonts w:ascii="Times New Roman" w:hAnsi="Times New Roman" w:cs="Times New Roman"/>
          <w:b/>
          <w:bCs/>
          <w:color w:val="000000"/>
          <w:sz w:val="24"/>
          <w:szCs w:val="24"/>
          <w:lang w:val="uk-UA" w:eastAsia="ru-RU"/>
        </w:rPr>
        <w:t>Вимоги до якості поточного ремонту</w:t>
      </w:r>
    </w:p>
    <w:p w:rsidR="00C4336E" w:rsidRDefault="00B27203" w:rsidP="00523C8B">
      <w:pPr>
        <w:widowControl w:val="0"/>
        <w:shd w:val="clear" w:color="auto" w:fill="FFFFFF"/>
        <w:spacing w:after="0" w:line="240" w:lineRule="auto"/>
        <w:jc w:val="both"/>
        <w:rPr>
          <w:color w:val="000000"/>
          <w:sz w:val="24"/>
          <w:szCs w:val="24"/>
          <w:lang w:val="uk-UA" w:eastAsia="ru-RU"/>
        </w:rPr>
      </w:pPr>
      <w:r>
        <w:rPr>
          <w:color w:val="000000"/>
          <w:sz w:val="24"/>
          <w:szCs w:val="24"/>
          <w:lang w:val="uk-UA" w:eastAsia="ru-RU"/>
        </w:rPr>
        <w:t xml:space="preserve">2.1. </w:t>
      </w:r>
      <w:r w:rsidR="00F71446">
        <w:rPr>
          <w:color w:val="000000"/>
          <w:sz w:val="24"/>
          <w:szCs w:val="24"/>
          <w:lang w:val="uk-UA" w:eastAsia="ru-RU"/>
        </w:rPr>
        <w:t xml:space="preserve">При виконанні робіт з поточного ремонту  матеріали, які </w:t>
      </w:r>
      <w:r w:rsidR="00C4336E">
        <w:rPr>
          <w:color w:val="000000"/>
          <w:sz w:val="24"/>
          <w:szCs w:val="24"/>
          <w:lang w:val="uk-UA" w:eastAsia="ru-RU"/>
        </w:rPr>
        <w:t>будуть використовувати</w:t>
      </w:r>
      <w:r w:rsidR="00F71446">
        <w:rPr>
          <w:color w:val="000000"/>
          <w:sz w:val="24"/>
          <w:szCs w:val="24"/>
          <w:lang w:val="uk-UA" w:eastAsia="ru-RU"/>
        </w:rPr>
        <w:t>ся, повинні</w:t>
      </w:r>
      <w:r w:rsidR="00C4336E">
        <w:rPr>
          <w:color w:val="000000"/>
          <w:sz w:val="24"/>
          <w:szCs w:val="24"/>
          <w:lang w:val="uk-UA" w:eastAsia="ru-RU"/>
        </w:rPr>
        <w:t>:</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F71446">
        <w:rPr>
          <w:color w:val="000000"/>
          <w:sz w:val="24"/>
          <w:szCs w:val="24"/>
          <w:lang w:val="uk-UA" w:eastAsia="ru-RU"/>
        </w:rPr>
        <w:t xml:space="preserve"> відповідати протипожежним вимогам «Правил пожежної безпеки України»</w:t>
      </w:r>
      <w:r w:rsidR="00B115DE">
        <w:rPr>
          <w:color w:val="000000"/>
          <w:sz w:val="24"/>
          <w:szCs w:val="24"/>
          <w:lang w:val="uk-UA" w:eastAsia="ru-RU"/>
        </w:rPr>
        <w:t xml:space="preserve">; </w:t>
      </w:r>
      <w:r w:rsidR="00A723FE">
        <w:rPr>
          <w:color w:val="000000"/>
          <w:sz w:val="24"/>
          <w:szCs w:val="24"/>
          <w:lang w:val="uk-UA" w:eastAsia="ru-RU"/>
        </w:rPr>
        <w:t>ДБН В1.1-7</w:t>
      </w:r>
      <w:r w:rsidR="00A723FE" w:rsidRPr="00B27203">
        <w:rPr>
          <w:color w:val="000000"/>
          <w:sz w:val="24"/>
          <w:szCs w:val="24"/>
          <w:lang w:val="uk-UA" w:eastAsia="ru-RU"/>
        </w:rPr>
        <w:t>:</w:t>
      </w:r>
      <w:r w:rsidR="00A723FE">
        <w:rPr>
          <w:color w:val="000000"/>
          <w:sz w:val="24"/>
          <w:szCs w:val="24"/>
          <w:lang w:val="uk-UA" w:eastAsia="ru-RU"/>
        </w:rPr>
        <w:t>2016 Пожежна безпека об’єктів будівництва»</w:t>
      </w:r>
      <w:r w:rsidR="00B115DE">
        <w:rPr>
          <w:color w:val="000000"/>
          <w:sz w:val="24"/>
          <w:szCs w:val="24"/>
          <w:lang w:val="uk-UA" w:eastAsia="ru-RU"/>
        </w:rPr>
        <w:t xml:space="preserve">; </w:t>
      </w:r>
      <w:r w:rsidR="00A723FE">
        <w:rPr>
          <w:color w:val="000000"/>
          <w:sz w:val="24"/>
          <w:szCs w:val="24"/>
          <w:lang w:val="uk-UA" w:eastAsia="ru-RU"/>
        </w:rPr>
        <w:t xml:space="preserve"> НАПБ А.01.001-2014 «Правила пожежної безпеки України»</w:t>
      </w:r>
      <w:r w:rsidR="00F71446">
        <w:rPr>
          <w:color w:val="000000"/>
          <w:sz w:val="24"/>
          <w:szCs w:val="24"/>
          <w:lang w:val="uk-UA" w:eastAsia="ru-RU"/>
        </w:rPr>
        <w:t xml:space="preserve">; </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15076A">
        <w:rPr>
          <w:color w:val="000000"/>
          <w:sz w:val="24"/>
          <w:szCs w:val="24"/>
          <w:lang w:val="uk-UA" w:eastAsia="ru-RU"/>
        </w:rPr>
        <w:t>відповідати</w:t>
      </w:r>
      <w:r w:rsidR="00F71446">
        <w:rPr>
          <w:color w:val="000000"/>
          <w:sz w:val="24"/>
          <w:szCs w:val="24"/>
          <w:lang w:val="uk-UA" w:eastAsia="ru-RU"/>
        </w:rPr>
        <w:t xml:space="preserve"> вимогам, які забезпечують радіаційну безпеку у закладі; </w:t>
      </w:r>
    </w:p>
    <w:p w:rsidR="00C4336E"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15076A">
        <w:rPr>
          <w:color w:val="000000"/>
          <w:sz w:val="24"/>
          <w:szCs w:val="24"/>
          <w:lang w:val="uk-UA" w:eastAsia="ru-RU"/>
        </w:rPr>
        <w:t xml:space="preserve">відповідати </w:t>
      </w:r>
      <w:r w:rsidR="001B5188">
        <w:rPr>
          <w:color w:val="000000"/>
          <w:sz w:val="24"/>
          <w:szCs w:val="24"/>
          <w:lang w:val="uk-UA" w:eastAsia="ru-RU"/>
        </w:rPr>
        <w:t>вимогам С</w:t>
      </w:r>
      <w:r w:rsidR="00F71446">
        <w:rPr>
          <w:color w:val="000000"/>
          <w:sz w:val="24"/>
          <w:szCs w:val="24"/>
          <w:lang w:val="uk-UA" w:eastAsia="ru-RU"/>
        </w:rPr>
        <w:t>анітарного регламенту для закладів загальної середньої освіти</w:t>
      </w:r>
      <w:r w:rsidR="00A723FE" w:rsidRPr="00A723FE">
        <w:rPr>
          <w:color w:val="000000"/>
          <w:sz w:val="24"/>
          <w:szCs w:val="24"/>
          <w:lang w:val="uk-UA" w:eastAsia="ru-RU"/>
        </w:rPr>
        <w:t xml:space="preserve"> </w:t>
      </w:r>
      <w:r w:rsidR="00A723FE">
        <w:rPr>
          <w:color w:val="000000"/>
          <w:sz w:val="24"/>
          <w:szCs w:val="24"/>
          <w:lang w:val="uk-UA" w:eastAsia="ru-RU"/>
        </w:rPr>
        <w:t>від 25.09.2020р. №2205</w:t>
      </w:r>
      <w:r w:rsidR="00F71446">
        <w:rPr>
          <w:color w:val="000000"/>
          <w:sz w:val="24"/>
          <w:szCs w:val="24"/>
          <w:lang w:val="uk-UA" w:eastAsia="ru-RU"/>
        </w:rPr>
        <w:t xml:space="preserve">; </w:t>
      </w:r>
      <w:r w:rsidR="00B115DE">
        <w:rPr>
          <w:color w:val="000000"/>
          <w:sz w:val="24"/>
          <w:szCs w:val="24"/>
          <w:lang w:val="uk-UA" w:eastAsia="ru-RU"/>
        </w:rPr>
        <w:t>ДБН В.2.5-28-2018 «Природне та штучне освітлення»;</w:t>
      </w:r>
    </w:p>
    <w:p w:rsidR="001B5188" w:rsidRDefault="00C4336E"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w:t>
      </w:r>
      <w:r w:rsidR="00F71446">
        <w:rPr>
          <w:color w:val="000000"/>
          <w:sz w:val="24"/>
          <w:szCs w:val="24"/>
          <w:lang w:val="uk-UA" w:eastAsia="ru-RU"/>
        </w:rPr>
        <w:t xml:space="preserve">мати дозвіл Міністерства охорони </w:t>
      </w:r>
      <w:r>
        <w:rPr>
          <w:color w:val="000000"/>
          <w:sz w:val="24"/>
          <w:szCs w:val="24"/>
          <w:lang w:val="uk-UA" w:eastAsia="ru-RU"/>
        </w:rPr>
        <w:t>здоров’я</w:t>
      </w:r>
      <w:r w:rsidR="00F71446">
        <w:rPr>
          <w:color w:val="000000"/>
          <w:sz w:val="24"/>
          <w:szCs w:val="24"/>
          <w:lang w:val="uk-UA" w:eastAsia="ru-RU"/>
        </w:rPr>
        <w:t xml:space="preserve"> України на можливість застосування запропонован</w:t>
      </w:r>
      <w:r w:rsidR="001B5188">
        <w:rPr>
          <w:color w:val="000000"/>
          <w:sz w:val="24"/>
          <w:szCs w:val="24"/>
          <w:lang w:val="uk-UA" w:eastAsia="ru-RU"/>
        </w:rPr>
        <w:t>их матеріалів у закладах освіти</w:t>
      </w:r>
      <w:r w:rsidR="00A723FE" w:rsidRPr="00A723FE">
        <w:rPr>
          <w:color w:val="000000"/>
          <w:sz w:val="24"/>
          <w:szCs w:val="24"/>
          <w:lang w:val="uk-UA" w:eastAsia="ru-RU"/>
        </w:rPr>
        <w:t xml:space="preserve"> </w:t>
      </w:r>
      <w:r w:rsidR="00B115DE">
        <w:rPr>
          <w:color w:val="000000"/>
          <w:sz w:val="24"/>
          <w:szCs w:val="24"/>
          <w:lang w:val="uk-UA" w:eastAsia="ru-RU"/>
        </w:rPr>
        <w:t xml:space="preserve">відповідно </w:t>
      </w:r>
      <w:r w:rsidR="00A723FE">
        <w:rPr>
          <w:color w:val="000000"/>
          <w:sz w:val="24"/>
          <w:szCs w:val="24"/>
          <w:lang w:val="uk-UA" w:eastAsia="ru-RU"/>
        </w:rPr>
        <w:t>до ДБН В2.2.-3:2018 «Заклади освіти»</w:t>
      </w:r>
      <w:r w:rsidR="001B5188">
        <w:rPr>
          <w:color w:val="000000"/>
          <w:sz w:val="24"/>
          <w:szCs w:val="24"/>
          <w:lang w:val="uk-UA" w:eastAsia="ru-RU"/>
        </w:rPr>
        <w:t>;</w:t>
      </w:r>
    </w:p>
    <w:p w:rsidR="00F71446" w:rsidRDefault="001B5188" w:rsidP="00C4336E">
      <w:pPr>
        <w:widowControl w:val="0"/>
        <w:shd w:val="clear" w:color="auto" w:fill="FFFFFF"/>
        <w:spacing w:after="0" w:line="240" w:lineRule="auto"/>
        <w:ind w:left="708"/>
        <w:jc w:val="both"/>
        <w:rPr>
          <w:color w:val="000000"/>
          <w:sz w:val="24"/>
          <w:szCs w:val="24"/>
          <w:lang w:val="uk-UA" w:eastAsia="ru-RU"/>
        </w:rPr>
      </w:pPr>
      <w:r>
        <w:rPr>
          <w:color w:val="000000"/>
          <w:sz w:val="24"/>
          <w:szCs w:val="24"/>
          <w:lang w:val="uk-UA" w:eastAsia="ru-RU"/>
        </w:rPr>
        <w:t xml:space="preserve"> - </w:t>
      </w:r>
      <w:r w:rsidR="00F71446">
        <w:rPr>
          <w:color w:val="000000"/>
          <w:sz w:val="24"/>
          <w:szCs w:val="24"/>
          <w:lang w:val="uk-UA" w:eastAsia="ru-RU"/>
        </w:rPr>
        <w:t>мати сертифікати відповідності, видані органом сертифікації, акредитованим національним органом акредитації України (НААУ).</w:t>
      </w:r>
    </w:p>
    <w:p w:rsidR="00892CDA" w:rsidRPr="00B27203" w:rsidRDefault="00F71446" w:rsidP="00523C8B">
      <w:pPr>
        <w:widowControl w:val="0"/>
        <w:shd w:val="clear" w:color="auto" w:fill="FFFFFF"/>
        <w:spacing w:after="0" w:line="240" w:lineRule="auto"/>
        <w:jc w:val="both"/>
        <w:rPr>
          <w:color w:val="000000"/>
          <w:sz w:val="24"/>
          <w:szCs w:val="24"/>
          <w:lang w:val="uk-UA" w:eastAsia="ru-RU"/>
        </w:rPr>
      </w:pPr>
      <w:r>
        <w:rPr>
          <w:color w:val="000000"/>
          <w:sz w:val="24"/>
          <w:szCs w:val="24"/>
          <w:lang w:val="uk-UA" w:eastAsia="ru-RU"/>
        </w:rPr>
        <w:t xml:space="preserve">2.2. </w:t>
      </w:r>
      <w:r w:rsidR="00892CDA" w:rsidRPr="00B27203">
        <w:rPr>
          <w:color w:val="000000"/>
          <w:sz w:val="24"/>
          <w:szCs w:val="24"/>
          <w:lang w:val="uk-UA" w:eastAsia="ru-RU"/>
        </w:rPr>
        <w:t>Матеріали, які будуть використовуватися для виконання робіт</w:t>
      </w:r>
      <w:r w:rsidR="00A723FE">
        <w:rPr>
          <w:color w:val="000000"/>
          <w:sz w:val="24"/>
          <w:szCs w:val="24"/>
          <w:lang w:val="uk-UA" w:eastAsia="ru-RU"/>
        </w:rPr>
        <w:t>/надання послуг</w:t>
      </w:r>
      <w:r w:rsidR="00892CDA" w:rsidRPr="00B27203">
        <w:rPr>
          <w:color w:val="000000"/>
          <w:sz w:val="24"/>
          <w:szCs w:val="24"/>
          <w:lang w:val="uk-UA" w:eastAsia="ru-RU"/>
        </w:rPr>
        <w:t xml:space="preserve"> повинні мати наступні параметри</w:t>
      </w:r>
      <w:r w:rsidR="004E4A72">
        <w:rPr>
          <w:color w:val="000000"/>
          <w:sz w:val="24"/>
          <w:szCs w:val="24"/>
          <w:lang w:val="uk-UA" w:eastAsia="ru-RU"/>
        </w:rPr>
        <w:t>:</w:t>
      </w:r>
    </w:p>
    <w:p w:rsidR="00892CDA" w:rsidRPr="00C4336E"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892CDA" w:rsidRPr="00C4336E">
        <w:rPr>
          <w:color w:val="000000"/>
          <w:sz w:val="24"/>
          <w:szCs w:val="24"/>
          <w:lang w:val="uk-UA" w:eastAsia="ru-RU"/>
        </w:rPr>
        <w:t>не токсичні, не відноситися до горючих матеріалів;</w:t>
      </w:r>
    </w:p>
    <w:p w:rsidR="00892CDA" w:rsidRPr="00B27203"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892CDA" w:rsidRPr="00B27203">
        <w:rPr>
          <w:color w:val="000000"/>
          <w:sz w:val="24"/>
          <w:szCs w:val="24"/>
          <w:lang w:val="uk-UA" w:eastAsia="ru-RU"/>
        </w:rPr>
        <w:t>мати високі зносостійкі властивості;</w:t>
      </w:r>
    </w:p>
    <w:p w:rsidR="00892CDA" w:rsidRPr="00FF2BDE" w:rsidRDefault="00C4336E" w:rsidP="00C4336E">
      <w:pPr>
        <w:widowControl w:val="0"/>
        <w:shd w:val="clear" w:color="auto" w:fill="FFFFFF"/>
        <w:tabs>
          <w:tab w:val="left" w:pos="906"/>
        </w:tabs>
        <w:spacing w:after="0" w:line="240" w:lineRule="auto"/>
        <w:ind w:left="708"/>
        <w:jc w:val="both"/>
        <w:rPr>
          <w:sz w:val="24"/>
          <w:szCs w:val="24"/>
          <w:lang w:val="uk-UA" w:eastAsia="ru-RU"/>
        </w:rPr>
      </w:pPr>
      <w:r>
        <w:rPr>
          <w:color w:val="000000"/>
          <w:sz w:val="24"/>
          <w:szCs w:val="24"/>
          <w:lang w:val="uk-UA" w:eastAsia="ru-RU"/>
        </w:rPr>
        <w:t xml:space="preserve">-  </w:t>
      </w:r>
      <w:r w:rsidR="0015076A">
        <w:rPr>
          <w:color w:val="000000"/>
          <w:sz w:val="24"/>
          <w:szCs w:val="24"/>
          <w:lang w:val="uk-UA" w:eastAsia="ru-RU"/>
        </w:rPr>
        <w:t>відповідати</w:t>
      </w:r>
      <w:r w:rsidR="00892CDA" w:rsidRPr="00B27203">
        <w:rPr>
          <w:color w:val="000000"/>
          <w:sz w:val="24"/>
          <w:szCs w:val="24"/>
          <w:lang w:val="uk-UA" w:eastAsia="ru-RU"/>
        </w:rPr>
        <w:t xml:space="preserve"> вимогам безпеки</w:t>
      </w:r>
      <w:r w:rsidR="0015076A">
        <w:rPr>
          <w:color w:val="000000"/>
          <w:sz w:val="24"/>
          <w:szCs w:val="24"/>
          <w:lang w:val="uk-UA" w:eastAsia="ru-RU"/>
        </w:rPr>
        <w:t>.</w:t>
      </w:r>
    </w:p>
    <w:p w:rsidR="00024B1F" w:rsidRPr="00B27203" w:rsidRDefault="00F71446" w:rsidP="00B27203">
      <w:pPr>
        <w:autoSpaceDE w:val="0"/>
        <w:autoSpaceDN w:val="0"/>
        <w:adjustRightInd w:val="0"/>
        <w:spacing w:after="0" w:line="240" w:lineRule="auto"/>
        <w:jc w:val="both"/>
        <w:rPr>
          <w:rFonts w:eastAsiaTheme="minorHAnsi"/>
          <w:sz w:val="24"/>
          <w:szCs w:val="24"/>
          <w:lang w:val="uk-UA"/>
        </w:rPr>
      </w:pPr>
      <w:r>
        <w:rPr>
          <w:rFonts w:eastAsiaTheme="minorHAnsi"/>
          <w:sz w:val="24"/>
          <w:szCs w:val="24"/>
          <w:lang w:val="uk-UA"/>
        </w:rPr>
        <w:t>2.3</w:t>
      </w:r>
      <w:r w:rsidR="00B27203">
        <w:rPr>
          <w:rFonts w:eastAsiaTheme="minorHAnsi"/>
          <w:sz w:val="24"/>
          <w:szCs w:val="24"/>
          <w:lang w:val="uk-UA"/>
        </w:rPr>
        <w:t xml:space="preserve">. </w:t>
      </w:r>
      <w:r w:rsidR="00024B1F" w:rsidRPr="00B27203">
        <w:rPr>
          <w:rFonts w:eastAsiaTheme="minorHAnsi"/>
          <w:sz w:val="24"/>
          <w:szCs w:val="24"/>
          <w:lang w:val="uk-UA"/>
        </w:rPr>
        <w:t xml:space="preserve">Матеріали і комплектуючі, які використовуватимуться при </w:t>
      </w:r>
      <w:r w:rsidR="0015076A">
        <w:rPr>
          <w:rFonts w:eastAsiaTheme="minorHAnsi"/>
          <w:sz w:val="24"/>
          <w:szCs w:val="24"/>
          <w:lang w:val="uk-UA"/>
        </w:rPr>
        <w:t>виконанні робіт/</w:t>
      </w:r>
      <w:r w:rsidR="00024B1F" w:rsidRPr="00B27203">
        <w:rPr>
          <w:rFonts w:eastAsiaTheme="minorHAnsi"/>
          <w:sz w:val="24"/>
          <w:szCs w:val="24"/>
          <w:lang w:val="uk-UA"/>
        </w:rPr>
        <w:t xml:space="preserve">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1644-УІІ та тимчасово окупованих територій. </w:t>
      </w:r>
    </w:p>
    <w:p w:rsidR="005F5E71" w:rsidRPr="0015076A" w:rsidRDefault="00F71446" w:rsidP="00B27203">
      <w:pPr>
        <w:spacing w:after="0"/>
        <w:jc w:val="both"/>
        <w:rPr>
          <w:rFonts w:eastAsia="Calibri"/>
          <w:color w:val="00000A"/>
          <w:kern w:val="2"/>
          <w:sz w:val="24"/>
          <w:szCs w:val="24"/>
          <w:lang w:val="uk-UA" w:eastAsia="zh-CN" w:bidi="hi-IN"/>
        </w:rPr>
      </w:pPr>
      <w:r>
        <w:rPr>
          <w:rFonts w:eastAsia="Calibri"/>
          <w:color w:val="00000A"/>
          <w:kern w:val="2"/>
          <w:sz w:val="24"/>
          <w:szCs w:val="24"/>
          <w:lang w:val="uk-UA" w:eastAsia="zh-CN" w:bidi="hi-IN"/>
        </w:rPr>
        <w:t>2.4</w:t>
      </w:r>
      <w:r w:rsidR="00B27203">
        <w:rPr>
          <w:rFonts w:eastAsia="Calibri"/>
          <w:color w:val="00000A"/>
          <w:kern w:val="2"/>
          <w:sz w:val="24"/>
          <w:szCs w:val="24"/>
          <w:lang w:val="uk-UA" w:eastAsia="zh-CN" w:bidi="hi-IN"/>
        </w:rPr>
        <w:t xml:space="preserve">. </w:t>
      </w:r>
      <w:r w:rsidR="005F5E71" w:rsidRPr="0015076A">
        <w:rPr>
          <w:rFonts w:eastAsia="Calibri"/>
          <w:color w:val="00000A"/>
          <w:kern w:val="2"/>
          <w:sz w:val="24"/>
          <w:szCs w:val="24"/>
          <w:lang w:val="uk-UA" w:eastAsia="zh-CN" w:bidi="hi-IN"/>
        </w:rPr>
        <w:t xml:space="preserve">Надійність та якість </w:t>
      </w:r>
      <w:r w:rsidR="0015076A">
        <w:rPr>
          <w:rFonts w:eastAsia="Calibri"/>
          <w:color w:val="00000A"/>
          <w:kern w:val="2"/>
          <w:sz w:val="24"/>
          <w:szCs w:val="24"/>
          <w:lang w:val="uk-UA" w:eastAsia="zh-CN" w:bidi="hi-IN"/>
        </w:rPr>
        <w:t xml:space="preserve">виконаних робіт/надання </w:t>
      </w:r>
      <w:r w:rsidR="005F5E71" w:rsidRPr="0015076A">
        <w:rPr>
          <w:rFonts w:eastAsia="Calibri"/>
          <w:color w:val="00000A"/>
          <w:kern w:val="2"/>
          <w:sz w:val="24"/>
          <w:szCs w:val="24"/>
          <w:lang w:val="uk-UA" w:eastAsia="zh-CN" w:bidi="hi-IN"/>
        </w:rPr>
        <w:t xml:space="preserve">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rsidR="00F71446" w:rsidRDefault="00523C8B" w:rsidP="00892CDA">
      <w:pPr>
        <w:widowControl w:val="0"/>
        <w:shd w:val="clear" w:color="auto" w:fill="FFFFFF"/>
        <w:tabs>
          <w:tab w:val="left" w:pos="906"/>
          <w:tab w:val="left" w:pos="993"/>
        </w:tabs>
        <w:spacing w:after="0" w:line="240" w:lineRule="auto"/>
        <w:jc w:val="both"/>
        <w:rPr>
          <w:b/>
          <w:color w:val="000000"/>
          <w:sz w:val="24"/>
          <w:szCs w:val="24"/>
          <w:lang w:val="uk-UA" w:eastAsia="ru-RU"/>
        </w:rPr>
      </w:pPr>
      <w:r w:rsidRPr="00B27203">
        <w:rPr>
          <w:b/>
          <w:color w:val="000000"/>
          <w:sz w:val="24"/>
          <w:szCs w:val="24"/>
          <w:lang w:val="uk-UA" w:eastAsia="ru-RU"/>
        </w:rPr>
        <w:t xml:space="preserve">           </w:t>
      </w:r>
    </w:p>
    <w:p w:rsidR="00892CDA" w:rsidRPr="00B27203" w:rsidRDefault="00F71446" w:rsidP="00892CDA">
      <w:pPr>
        <w:widowControl w:val="0"/>
        <w:shd w:val="clear" w:color="auto" w:fill="FFFFFF"/>
        <w:tabs>
          <w:tab w:val="left" w:pos="906"/>
          <w:tab w:val="left" w:pos="993"/>
        </w:tabs>
        <w:spacing w:after="0" w:line="240" w:lineRule="auto"/>
        <w:jc w:val="both"/>
        <w:rPr>
          <w:b/>
          <w:color w:val="000000"/>
          <w:sz w:val="24"/>
          <w:szCs w:val="24"/>
          <w:lang w:val="uk-UA" w:eastAsia="ru-RU"/>
        </w:rPr>
      </w:pPr>
      <w:r>
        <w:rPr>
          <w:b/>
          <w:color w:val="000000"/>
          <w:sz w:val="24"/>
          <w:szCs w:val="24"/>
          <w:lang w:val="uk-UA" w:eastAsia="ru-RU"/>
        </w:rPr>
        <w:t xml:space="preserve">        </w:t>
      </w:r>
      <w:r w:rsidR="00B27203">
        <w:rPr>
          <w:b/>
          <w:color w:val="000000"/>
          <w:sz w:val="24"/>
          <w:szCs w:val="24"/>
          <w:lang w:val="uk-UA" w:eastAsia="ru-RU"/>
        </w:rPr>
        <w:t xml:space="preserve">3. </w:t>
      </w:r>
      <w:r w:rsidR="00892CDA" w:rsidRPr="00B27203">
        <w:rPr>
          <w:b/>
          <w:color w:val="000000"/>
          <w:sz w:val="24"/>
          <w:szCs w:val="24"/>
          <w:lang w:val="uk-UA" w:eastAsia="ru-RU"/>
        </w:rPr>
        <w:t xml:space="preserve">Умови виконання робіт: </w:t>
      </w:r>
    </w:p>
    <w:p w:rsidR="00892CDA" w:rsidRPr="00B27203" w:rsidRDefault="00B27203" w:rsidP="00523C8B">
      <w:pPr>
        <w:suppressAutoHyphens/>
        <w:spacing w:after="0" w:line="240" w:lineRule="auto"/>
        <w:jc w:val="both"/>
        <w:rPr>
          <w:sz w:val="24"/>
          <w:szCs w:val="24"/>
          <w:lang w:val="uk-UA" w:eastAsia="ar-SA"/>
        </w:rPr>
      </w:pPr>
      <w:r>
        <w:rPr>
          <w:sz w:val="24"/>
          <w:szCs w:val="24"/>
          <w:lang w:val="uk-UA" w:eastAsia="ar-SA"/>
        </w:rPr>
        <w:t>3.</w:t>
      </w:r>
      <w:r w:rsidR="00523C8B" w:rsidRPr="00B27203">
        <w:rPr>
          <w:sz w:val="24"/>
          <w:szCs w:val="24"/>
          <w:lang w:val="uk-UA" w:eastAsia="ar-SA"/>
        </w:rPr>
        <w:t xml:space="preserve">1.  </w:t>
      </w:r>
      <w:r w:rsidR="00892CDA" w:rsidRPr="00B27203">
        <w:rPr>
          <w:sz w:val="24"/>
          <w:szCs w:val="24"/>
          <w:lang w:val="uk-UA" w:eastAsia="ar-SA"/>
        </w:rPr>
        <w:t xml:space="preserve">Строк </w:t>
      </w:r>
      <w:r w:rsidR="009C1851" w:rsidRPr="00B27203">
        <w:rPr>
          <w:sz w:val="24"/>
          <w:szCs w:val="24"/>
          <w:lang w:val="uk-UA" w:eastAsia="ar-SA"/>
        </w:rPr>
        <w:t>виконання</w:t>
      </w:r>
      <w:r>
        <w:rPr>
          <w:sz w:val="24"/>
          <w:szCs w:val="24"/>
          <w:lang w:val="uk-UA" w:eastAsia="ar-SA"/>
        </w:rPr>
        <w:t>/надання послуг</w:t>
      </w:r>
      <w:r w:rsidR="009C1851" w:rsidRPr="00B27203">
        <w:rPr>
          <w:sz w:val="24"/>
          <w:szCs w:val="24"/>
          <w:lang w:val="uk-UA" w:eastAsia="ar-SA"/>
        </w:rPr>
        <w:t xml:space="preserve"> – до 0</w:t>
      </w:r>
      <w:r w:rsidR="00D95B2B">
        <w:rPr>
          <w:sz w:val="24"/>
          <w:szCs w:val="24"/>
          <w:lang w:val="uk-UA" w:eastAsia="ar-SA"/>
        </w:rPr>
        <w:t>1</w:t>
      </w:r>
      <w:r w:rsidR="00335133">
        <w:rPr>
          <w:sz w:val="24"/>
          <w:szCs w:val="24"/>
          <w:lang w:val="uk-UA" w:eastAsia="ar-SA"/>
        </w:rPr>
        <w:t xml:space="preserve"> липня </w:t>
      </w:r>
      <w:r w:rsidR="00437B21" w:rsidRPr="00B27203">
        <w:rPr>
          <w:sz w:val="24"/>
          <w:szCs w:val="24"/>
          <w:lang w:val="uk-UA" w:eastAsia="ar-SA"/>
        </w:rPr>
        <w:t>2024</w:t>
      </w:r>
      <w:r w:rsidR="00335133">
        <w:rPr>
          <w:sz w:val="24"/>
          <w:szCs w:val="24"/>
          <w:lang w:val="uk-UA" w:eastAsia="ar-SA"/>
        </w:rPr>
        <w:t xml:space="preserve"> </w:t>
      </w:r>
      <w:r w:rsidR="00892CDA" w:rsidRPr="00B27203">
        <w:rPr>
          <w:sz w:val="24"/>
          <w:szCs w:val="24"/>
          <w:lang w:val="uk-UA" w:eastAsia="ar-SA"/>
        </w:rPr>
        <w:t>р</w:t>
      </w:r>
      <w:r w:rsidR="00335133">
        <w:rPr>
          <w:sz w:val="24"/>
          <w:szCs w:val="24"/>
          <w:lang w:val="uk-UA" w:eastAsia="ar-SA"/>
        </w:rPr>
        <w:t>оку</w:t>
      </w:r>
      <w:r w:rsidR="00892CDA" w:rsidRPr="00B27203">
        <w:rPr>
          <w:sz w:val="24"/>
          <w:szCs w:val="24"/>
          <w:lang w:val="uk-UA" w:eastAsia="ar-SA"/>
        </w:rPr>
        <w:t>.</w:t>
      </w:r>
    </w:p>
    <w:p w:rsidR="005F5E71" w:rsidRDefault="00B27203" w:rsidP="005F5E71">
      <w:pPr>
        <w:spacing w:after="0"/>
        <w:jc w:val="both"/>
        <w:rPr>
          <w:rFonts w:eastAsia="Calibri"/>
          <w:color w:val="00000A"/>
          <w:kern w:val="2"/>
          <w:sz w:val="24"/>
          <w:szCs w:val="24"/>
          <w:lang w:val="uk-UA" w:eastAsia="zh-CN" w:bidi="hi-IN"/>
        </w:rPr>
      </w:pPr>
      <w:r>
        <w:rPr>
          <w:sz w:val="24"/>
          <w:szCs w:val="24"/>
          <w:lang w:val="uk-UA" w:eastAsia="ar-SA"/>
        </w:rPr>
        <w:t>3.</w:t>
      </w:r>
      <w:r w:rsidR="005F5E71" w:rsidRPr="00B27203">
        <w:rPr>
          <w:sz w:val="24"/>
          <w:szCs w:val="24"/>
          <w:lang w:val="uk-UA" w:eastAsia="ar-SA"/>
        </w:rPr>
        <w:t xml:space="preserve">2. </w:t>
      </w:r>
      <w:r w:rsidR="005F5E71" w:rsidRPr="00B77564">
        <w:rPr>
          <w:rFonts w:eastAsia="Calibri"/>
          <w:color w:val="00000A"/>
          <w:kern w:val="2"/>
          <w:sz w:val="24"/>
          <w:szCs w:val="24"/>
          <w:lang w:val="uk-UA" w:eastAsia="zh-CN" w:bidi="hi-IN"/>
        </w:rPr>
        <w:t>Учасник відповідає за одержання усіх необхідних д</w:t>
      </w:r>
      <w:r w:rsidR="001B5188">
        <w:rPr>
          <w:rFonts w:eastAsia="Calibri"/>
          <w:color w:val="00000A"/>
          <w:kern w:val="2"/>
          <w:sz w:val="24"/>
          <w:szCs w:val="24"/>
          <w:lang w:val="uk-UA" w:eastAsia="zh-CN" w:bidi="hi-IN"/>
        </w:rPr>
        <w:t>озволів, ліцензій, сертифікатів</w:t>
      </w:r>
      <w:r w:rsidR="005F5E71" w:rsidRPr="00B77564">
        <w:rPr>
          <w:rFonts w:eastAsia="Calibri"/>
          <w:color w:val="00000A"/>
          <w:kern w:val="2"/>
          <w:sz w:val="24"/>
          <w:szCs w:val="24"/>
          <w:lang w:val="uk-UA" w:eastAsia="zh-CN" w:bidi="hi-IN"/>
        </w:rPr>
        <w:t xml:space="preserve"> для виконання робіт з надання послуги, та самостійно несе усі витрати на отримання таких дозволів, ліцензій, сертифікатів</w:t>
      </w:r>
      <w:r w:rsidR="005F5E71" w:rsidRPr="00B27203">
        <w:rPr>
          <w:rFonts w:eastAsia="Calibri"/>
          <w:color w:val="00000A"/>
          <w:kern w:val="2"/>
          <w:sz w:val="24"/>
          <w:szCs w:val="24"/>
          <w:lang w:val="uk-UA" w:eastAsia="zh-CN" w:bidi="hi-IN"/>
        </w:rPr>
        <w:t>.</w:t>
      </w:r>
    </w:p>
    <w:p w:rsidR="000470B1" w:rsidRPr="00B115DE" w:rsidRDefault="000470B1" w:rsidP="005F5E71">
      <w:pPr>
        <w:spacing w:after="0"/>
        <w:jc w:val="both"/>
        <w:rPr>
          <w:sz w:val="24"/>
          <w:szCs w:val="24"/>
          <w:lang w:val="uk-UA" w:eastAsia="uk-UA"/>
        </w:rPr>
      </w:pPr>
      <w:r>
        <w:rPr>
          <w:rFonts w:eastAsia="Calibri"/>
          <w:color w:val="00000A"/>
          <w:kern w:val="2"/>
          <w:sz w:val="24"/>
          <w:szCs w:val="24"/>
          <w:lang w:val="uk-UA" w:eastAsia="zh-CN" w:bidi="hi-IN"/>
        </w:rPr>
        <w:t xml:space="preserve">3.3. Учасник повинен мати </w:t>
      </w:r>
      <w:r w:rsidR="00B115DE">
        <w:rPr>
          <w:sz w:val="24"/>
          <w:szCs w:val="24"/>
          <w:lang w:val="uk-UA"/>
        </w:rPr>
        <w:t>д</w:t>
      </w:r>
      <w:r w:rsidR="00B115DE" w:rsidRPr="00B115DE">
        <w:rPr>
          <w:sz w:val="24"/>
          <w:szCs w:val="24"/>
          <w:lang w:val="uk-UA"/>
        </w:rPr>
        <w:t>озвіл або  декларацію на виконання робіт/надання послуг підвищеної небезпеки у відповідності до переліку робіт/послуг підвищеної небезпеки, затвердженого постановою КМУ від 03.02.2021р. №77.</w:t>
      </w:r>
      <w:r w:rsidRPr="00B115DE">
        <w:rPr>
          <w:sz w:val="24"/>
          <w:szCs w:val="24"/>
          <w:lang w:val="uk-UA" w:eastAsia="uk-UA"/>
        </w:rPr>
        <w:t xml:space="preserve"> </w:t>
      </w:r>
    </w:p>
    <w:p w:rsidR="000463C3" w:rsidRPr="00B27203" w:rsidRDefault="000470B1" w:rsidP="00B115DE">
      <w:pPr>
        <w:spacing w:after="0"/>
        <w:jc w:val="both"/>
        <w:rPr>
          <w:sz w:val="24"/>
          <w:szCs w:val="24"/>
          <w:lang w:val="uk-UA"/>
        </w:rPr>
      </w:pPr>
      <w:r>
        <w:rPr>
          <w:rFonts w:eastAsia="Calibri"/>
          <w:color w:val="00000A"/>
          <w:kern w:val="2"/>
          <w:sz w:val="24"/>
          <w:szCs w:val="24"/>
          <w:lang w:val="uk-UA" w:eastAsia="zh-CN" w:bidi="hi-IN"/>
        </w:rPr>
        <w:lastRenderedPageBreak/>
        <w:t xml:space="preserve">3.4. </w:t>
      </w:r>
      <w:r w:rsidR="000463C3" w:rsidRPr="00B27203">
        <w:rPr>
          <w:sz w:val="24"/>
          <w:szCs w:val="24"/>
          <w:lang w:val="uk-UA"/>
        </w:rPr>
        <w:t xml:space="preserve">Учасники процедури закупівлі </w:t>
      </w:r>
      <w:r w:rsidR="00B61D40">
        <w:rPr>
          <w:sz w:val="24"/>
          <w:szCs w:val="24"/>
          <w:lang w:val="uk-UA"/>
        </w:rPr>
        <w:t>готує</w:t>
      </w:r>
      <w:r w:rsidR="000463C3" w:rsidRPr="00B27203">
        <w:rPr>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rPr>
        <w:t xml:space="preserve">- </w:t>
      </w:r>
      <w:r w:rsidRPr="00B27203">
        <w:rPr>
          <w:sz w:val="24"/>
          <w:szCs w:val="24"/>
          <w:lang w:val="uk-UA"/>
        </w:rPr>
        <w:t xml:space="preserve">кошторисну документацію, що </w:t>
      </w:r>
      <w:proofErr w:type="gramStart"/>
      <w:r w:rsidRPr="00B27203">
        <w:rPr>
          <w:sz w:val="24"/>
          <w:szCs w:val="24"/>
          <w:lang w:val="uk-UA"/>
        </w:rPr>
        <w:t>повинна</w:t>
      </w:r>
      <w:proofErr w:type="gramEnd"/>
      <w:r w:rsidRPr="00B27203">
        <w:rPr>
          <w:sz w:val="24"/>
          <w:szCs w:val="24"/>
          <w:lang w:val="uk-UA"/>
        </w:rPr>
        <w:t xml:space="preserve"> бути розроблена за допомогою програмного комплексу АВК-5.3.8.3, у форматі PDF, завірену учасником, яка має  складатися з:</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пояснювальної записки;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договірної</w:t>
      </w:r>
      <w:bookmarkStart w:id="0" w:name="_GoBack"/>
      <w:bookmarkEnd w:id="0"/>
      <w:r w:rsidRPr="00B27203">
        <w:rPr>
          <w:sz w:val="24"/>
          <w:szCs w:val="24"/>
          <w:lang w:val="uk-UA"/>
        </w:rPr>
        <w:t xml:space="preserve"> ціни;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локального кошторису;</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підсумкова відомість ресурсів до договірної ціни;</w:t>
      </w:r>
    </w:p>
    <w:p w:rsidR="000463C3" w:rsidRPr="00B27203" w:rsidRDefault="000463C3" w:rsidP="000463C3">
      <w:pPr>
        <w:widowControl w:val="0"/>
        <w:tabs>
          <w:tab w:val="num" w:pos="2619"/>
        </w:tabs>
        <w:spacing w:after="0" w:line="240" w:lineRule="auto"/>
        <w:ind w:firstLine="567"/>
        <w:contextualSpacing/>
        <w:jc w:val="both"/>
        <w:rPr>
          <w:sz w:val="24"/>
          <w:szCs w:val="24"/>
          <w:lang w:val="uk-UA"/>
        </w:rPr>
      </w:pPr>
      <w:r w:rsidRPr="00B27203">
        <w:rPr>
          <w:sz w:val="24"/>
          <w:szCs w:val="24"/>
          <w:lang w:val="uk-UA"/>
        </w:rPr>
        <w:t xml:space="preserve">- </w:t>
      </w:r>
      <w:r w:rsidR="004B6201" w:rsidRPr="00B27203">
        <w:rPr>
          <w:sz w:val="24"/>
          <w:szCs w:val="24"/>
          <w:lang w:val="uk-UA"/>
        </w:rPr>
        <w:t>загальновиробничих витрат;</w:t>
      </w:r>
    </w:p>
    <w:p w:rsidR="00205A82" w:rsidRPr="00B27203" w:rsidRDefault="000463C3" w:rsidP="004B6201">
      <w:pPr>
        <w:spacing w:after="0" w:line="240" w:lineRule="auto"/>
        <w:ind w:firstLine="567"/>
        <w:rPr>
          <w:sz w:val="24"/>
          <w:szCs w:val="24"/>
          <w:lang w:val="uk-UA"/>
        </w:rPr>
      </w:pPr>
      <w:r w:rsidRPr="00B27203">
        <w:rPr>
          <w:sz w:val="24"/>
          <w:szCs w:val="24"/>
          <w:lang w:val="uk-UA"/>
        </w:rPr>
        <w:t xml:space="preserve">- кошторисну документацію в електронному вигляді (формат </w:t>
      </w:r>
      <w:proofErr w:type="spellStart"/>
      <w:r w:rsidRPr="00B27203">
        <w:rPr>
          <w:sz w:val="24"/>
          <w:szCs w:val="24"/>
          <w:lang w:val="uk-UA"/>
        </w:rPr>
        <w:t>imd</w:t>
      </w:r>
      <w:proofErr w:type="spellEnd"/>
      <w:r w:rsidRPr="00B27203">
        <w:rPr>
          <w:sz w:val="24"/>
          <w:szCs w:val="24"/>
          <w:lang w:val="uk-UA"/>
        </w:rPr>
        <w:t>. тощо)</w:t>
      </w:r>
      <w:r w:rsidR="00205A82" w:rsidRPr="00B27203">
        <w:rPr>
          <w:sz w:val="24"/>
          <w:szCs w:val="24"/>
          <w:lang w:val="uk-UA"/>
        </w:rPr>
        <w:t>.</w:t>
      </w:r>
    </w:p>
    <w:p w:rsidR="00892CDA" w:rsidRPr="00B27203" w:rsidRDefault="00B27203" w:rsidP="000463C3">
      <w:pPr>
        <w:suppressAutoHyphens/>
        <w:spacing w:after="0" w:line="240" w:lineRule="auto"/>
        <w:jc w:val="both"/>
        <w:rPr>
          <w:bCs/>
          <w:spacing w:val="-3"/>
          <w:sz w:val="24"/>
          <w:szCs w:val="24"/>
          <w:lang w:val="uk-UA" w:eastAsia="ar-SA"/>
        </w:rPr>
      </w:pPr>
      <w:r>
        <w:rPr>
          <w:sz w:val="24"/>
          <w:szCs w:val="24"/>
          <w:lang w:val="uk-UA" w:eastAsia="ar-SA"/>
        </w:rPr>
        <w:t>3.</w:t>
      </w:r>
      <w:r w:rsidR="00B115DE">
        <w:rPr>
          <w:sz w:val="24"/>
          <w:szCs w:val="24"/>
          <w:lang w:val="uk-UA" w:eastAsia="ar-SA"/>
        </w:rPr>
        <w:t>5</w:t>
      </w:r>
      <w:r w:rsidR="00523C8B" w:rsidRPr="00B27203">
        <w:rPr>
          <w:sz w:val="24"/>
          <w:szCs w:val="24"/>
          <w:lang w:val="uk-UA" w:eastAsia="ar-SA"/>
        </w:rPr>
        <w:t xml:space="preserve">. </w:t>
      </w:r>
      <w:r w:rsidR="005F5E71" w:rsidRPr="00B27203">
        <w:rPr>
          <w:sz w:val="24"/>
          <w:szCs w:val="24"/>
          <w:lang w:val="uk-UA" w:eastAsia="ar-SA"/>
        </w:rPr>
        <w:t xml:space="preserve"> </w:t>
      </w:r>
      <w:r w:rsidR="00892CDA" w:rsidRPr="00B27203">
        <w:rPr>
          <w:sz w:val="24"/>
          <w:szCs w:val="24"/>
          <w:lang w:val="uk-UA" w:eastAsia="ar-SA"/>
        </w:rPr>
        <w:t xml:space="preserve">Учасник визначає ціни, з урахуванням </w:t>
      </w:r>
      <w:r w:rsidR="00892CDA" w:rsidRPr="00B27203">
        <w:rPr>
          <w:bCs/>
          <w:sz w:val="24"/>
          <w:szCs w:val="24"/>
          <w:lang w:val="uk-UA" w:eastAsia="ar-SA"/>
        </w:rPr>
        <w:t>всіх видів та обсягів робіт</w:t>
      </w:r>
      <w:r w:rsidR="00892CDA" w:rsidRPr="00B27203">
        <w:rPr>
          <w:sz w:val="24"/>
          <w:szCs w:val="24"/>
          <w:lang w:val="uk-UA" w:eastAsia="ar-SA"/>
        </w:rPr>
        <w:t xml:space="preserve">, що повинні бути виконані. Ціна пропозиції повинна включати </w:t>
      </w:r>
      <w:r w:rsidR="00892CDA" w:rsidRPr="00B27203">
        <w:rPr>
          <w:bCs/>
          <w:sz w:val="24"/>
          <w:szCs w:val="24"/>
          <w:lang w:val="uk-UA" w:eastAsia="ar-SA"/>
        </w:rPr>
        <w:t>всі</w:t>
      </w:r>
      <w:r w:rsidR="00892CDA" w:rsidRPr="00B27203">
        <w:rPr>
          <w:sz w:val="24"/>
          <w:szCs w:val="24"/>
          <w:lang w:val="uk-UA"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892CDA" w:rsidRDefault="00B27203" w:rsidP="00F02A65">
      <w:pPr>
        <w:keepLines/>
        <w:suppressAutoHyphens/>
        <w:autoSpaceDE w:val="0"/>
        <w:autoSpaceDN w:val="0"/>
        <w:spacing w:after="0" w:line="240" w:lineRule="auto"/>
        <w:jc w:val="both"/>
        <w:rPr>
          <w:sz w:val="24"/>
          <w:szCs w:val="24"/>
          <w:lang w:val="uk-UA" w:eastAsia="ar-SA"/>
        </w:rPr>
      </w:pPr>
      <w:r>
        <w:rPr>
          <w:sz w:val="24"/>
          <w:szCs w:val="24"/>
          <w:lang w:val="uk-UA" w:eastAsia="ar-SA"/>
        </w:rPr>
        <w:t>3.</w:t>
      </w:r>
      <w:r w:rsidR="00B115DE">
        <w:rPr>
          <w:sz w:val="24"/>
          <w:szCs w:val="24"/>
          <w:lang w:val="uk-UA" w:eastAsia="ar-SA"/>
        </w:rPr>
        <w:t>6</w:t>
      </w:r>
      <w:r w:rsidR="00523C8B" w:rsidRPr="00B27203">
        <w:rPr>
          <w:sz w:val="24"/>
          <w:szCs w:val="24"/>
          <w:lang w:val="uk-UA" w:eastAsia="ar-SA"/>
        </w:rPr>
        <w:t xml:space="preserve">. </w:t>
      </w:r>
      <w:r w:rsidR="00892CDA" w:rsidRPr="00B27203">
        <w:rPr>
          <w:sz w:val="24"/>
          <w:szCs w:val="24"/>
          <w:lang w:val="uk-UA" w:eastAsia="ar-SA"/>
        </w:rPr>
        <w:t>Переможець зобов’язується залучити для проведення робіт робітників та  працівників достатньої кількості та відповідної кваліфікації.</w:t>
      </w:r>
    </w:p>
    <w:p w:rsidR="00766260" w:rsidRPr="00B27203" w:rsidRDefault="00B27203" w:rsidP="00D960AD">
      <w:pPr>
        <w:autoSpaceDE w:val="0"/>
        <w:autoSpaceDN w:val="0"/>
        <w:adjustRightInd w:val="0"/>
        <w:spacing w:after="0" w:line="240" w:lineRule="auto"/>
        <w:jc w:val="both"/>
        <w:rPr>
          <w:sz w:val="24"/>
          <w:szCs w:val="24"/>
          <w:lang w:val="uk-UA"/>
        </w:rPr>
      </w:pPr>
      <w:r>
        <w:rPr>
          <w:sz w:val="24"/>
          <w:szCs w:val="24"/>
          <w:lang w:val="uk-UA" w:eastAsia="zh-CN"/>
        </w:rPr>
        <w:t>3.</w:t>
      </w:r>
      <w:r w:rsidR="00F02A65">
        <w:rPr>
          <w:sz w:val="24"/>
          <w:szCs w:val="24"/>
          <w:lang w:val="uk-UA" w:eastAsia="zh-CN"/>
        </w:rPr>
        <w:t>7</w:t>
      </w:r>
      <w:r w:rsidR="00766260" w:rsidRPr="00B27203">
        <w:rPr>
          <w:sz w:val="24"/>
          <w:szCs w:val="24"/>
          <w:lang w:val="uk-UA" w:eastAsia="zh-CN"/>
        </w:rPr>
        <w:t>.</w:t>
      </w:r>
      <w:r w:rsidR="005F5E71" w:rsidRPr="00B27203">
        <w:rPr>
          <w:sz w:val="24"/>
          <w:szCs w:val="24"/>
          <w:lang w:val="uk-UA" w:eastAsia="zh-CN"/>
        </w:rPr>
        <w:t xml:space="preserve"> </w:t>
      </w:r>
      <w:r w:rsidR="00766260" w:rsidRPr="00B27203">
        <w:rPr>
          <w:color w:val="000000" w:themeColor="text1"/>
          <w:sz w:val="24"/>
          <w:szCs w:val="24"/>
          <w:lang w:val="uk-UA"/>
        </w:rPr>
        <w:t>Учасник повин</w:t>
      </w:r>
      <w:r w:rsidR="003B2A46">
        <w:rPr>
          <w:color w:val="000000" w:themeColor="text1"/>
          <w:sz w:val="24"/>
          <w:szCs w:val="24"/>
          <w:lang w:val="uk-UA"/>
        </w:rPr>
        <w:t>ен відвідати та оглянути об'єкт</w:t>
      </w:r>
      <w:r w:rsidR="00766260" w:rsidRPr="00B27203">
        <w:rPr>
          <w:color w:val="000000" w:themeColor="text1"/>
          <w:sz w:val="24"/>
          <w:szCs w:val="24"/>
          <w:lang w:val="uk-UA"/>
        </w:rPr>
        <w:t xml:space="preserve">, де передбачаються </w:t>
      </w:r>
      <w:r w:rsidR="003B2A46">
        <w:rPr>
          <w:color w:val="000000" w:themeColor="text1"/>
          <w:sz w:val="24"/>
          <w:szCs w:val="24"/>
          <w:lang w:val="uk-UA"/>
        </w:rPr>
        <w:t>виконання робіт/</w:t>
      </w:r>
      <w:r w:rsidR="00766260" w:rsidRPr="00B27203">
        <w:rPr>
          <w:color w:val="000000" w:themeColor="text1"/>
          <w:sz w:val="24"/>
          <w:szCs w:val="24"/>
          <w:lang w:val="uk-UA"/>
        </w:rPr>
        <w:t xml:space="preserve">надання  послуг, а також отримати інформацію, яка може бути йому необхідна для підготовки пропозиції та укладання договору. </w:t>
      </w:r>
    </w:p>
    <w:p w:rsidR="00766260" w:rsidRPr="00B27203" w:rsidRDefault="00766260" w:rsidP="00D960AD">
      <w:pPr>
        <w:spacing w:after="0" w:line="240" w:lineRule="auto"/>
        <w:contextualSpacing/>
        <w:jc w:val="both"/>
        <w:rPr>
          <w:sz w:val="24"/>
          <w:szCs w:val="24"/>
          <w:lang w:val="uk-UA"/>
        </w:rPr>
      </w:pPr>
      <w:r w:rsidRPr="00B27203">
        <w:rPr>
          <w:i/>
          <w:color w:val="000000"/>
          <w:sz w:val="24"/>
          <w:szCs w:val="24"/>
          <w:lang w:val="uk-UA"/>
        </w:rPr>
        <w:t xml:space="preserve">      З метою уникнення хибних обсягів робіт, о</w:t>
      </w:r>
      <w:r w:rsidRPr="00B27203">
        <w:rPr>
          <w:i/>
          <w:noProof/>
          <w:sz w:val="24"/>
          <w:szCs w:val="24"/>
          <w:lang w:val="uk-UA"/>
        </w:rPr>
        <w:t>гляд об’єкту Учасником перед подачею пропозиції є обов’язковий</w:t>
      </w:r>
      <w:r w:rsidRPr="00B27203">
        <w:rPr>
          <w:i/>
          <w:color w:val="000000"/>
          <w:sz w:val="24"/>
          <w:szCs w:val="24"/>
          <w:lang w:val="uk-UA"/>
        </w:rPr>
        <w:t>. На підтвердження чого, у складі тендерної пропозиції, Учасник надає Акт обстеження з підписом відповідальної особи Учасника та Замовника, та відбитками їх печаток (за наявності).</w:t>
      </w:r>
      <w:r w:rsidRPr="00B27203">
        <w:rPr>
          <w:i/>
          <w:noProof/>
          <w:sz w:val="24"/>
          <w:szCs w:val="24"/>
          <w:lang w:val="uk-UA"/>
        </w:rPr>
        <w:t xml:space="preserve"> </w:t>
      </w:r>
      <w:r w:rsidRPr="00B27203">
        <w:rPr>
          <w:noProof/>
          <w:sz w:val="24"/>
          <w:szCs w:val="24"/>
          <w:lang w:val="uk-UA"/>
        </w:rPr>
        <w:t>Направити</w:t>
      </w:r>
      <w:r w:rsidRPr="00B27203">
        <w:rPr>
          <w:sz w:val="24"/>
          <w:szCs w:val="24"/>
          <w:lang w:val="uk-UA"/>
        </w:rPr>
        <w:t xml:space="preserve"> спеціаліста для ознайомлення з об’єктом, визначення детального обсягу </w:t>
      </w:r>
      <w:r w:rsidR="003B2A46">
        <w:rPr>
          <w:sz w:val="24"/>
          <w:szCs w:val="24"/>
          <w:lang w:val="uk-UA"/>
        </w:rPr>
        <w:t>виконання робіт/</w:t>
      </w:r>
      <w:r w:rsidRPr="00B27203">
        <w:rPr>
          <w:sz w:val="24"/>
          <w:szCs w:val="24"/>
          <w:lang w:val="uk-UA"/>
        </w:rPr>
        <w:t xml:space="preserve">надання послуг, необхідно  у робочі дні з понеділка по п’ятницю з 9.00 до 16.00. За результатами огляду  в присутності представників  Замовника,  обов’язково складається акт про огляд з підписами і печатками. </w:t>
      </w:r>
      <w:r w:rsidRPr="00B27203">
        <w:rPr>
          <w:noProof/>
          <w:sz w:val="24"/>
          <w:szCs w:val="24"/>
          <w:lang w:val="uk-UA"/>
        </w:rPr>
        <w:t>Пропозиції учасників, які не були присутні на об’єкті не беруться до уваги та не розглядаються</w:t>
      </w:r>
      <w:r w:rsidRPr="00B27203">
        <w:rPr>
          <w:sz w:val="24"/>
          <w:szCs w:val="24"/>
          <w:lang w:val="uk-UA"/>
        </w:rPr>
        <w:t>.</w:t>
      </w:r>
    </w:p>
    <w:p w:rsidR="00766260" w:rsidRDefault="00766260" w:rsidP="00766260">
      <w:pPr>
        <w:spacing w:after="0" w:line="240" w:lineRule="auto"/>
        <w:rPr>
          <w:sz w:val="24"/>
          <w:szCs w:val="24"/>
          <w:lang w:val="uk-UA" w:eastAsia="ru-RU"/>
        </w:rPr>
      </w:pPr>
    </w:p>
    <w:p w:rsidR="003B2A46" w:rsidRDefault="003B2A46" w:rsidP="004B6201">
      <w:pPr>
        <w:pStyle w:val="1"/>
        <w:spacing w:before="0" w:beforeAutospacing="0" w:after="0" w:afterAutospacing="0"/>
        <w:jc w:val="center"/>
        <w:rPr>
          <w:sz w:val="24"/>
          <w:szCs w:val="24"/>
          <w:lang w:val="uk-UA"/>
        </w:rPr>
      </w:pPr>
    </w:p>
    <w:p w:rsidR="00767DB8" w:rsidRDefault="004B6201" w:rsidP="004B6201">
      <w:pPr>
        <w:pStyle w:val="1"/>
        <w:spacing w:before="0" w:beforeAutospacing="0" w:after="0" w:afterAutospacing="0"/>
        <w:jc w:val="center"/>
        <w:rPr>
          <w:sz w:val="24"/>
          <w:szCs w:val="24"/>
          <w:lang w:val="uk-UA"/>
        </w:rPr>
      </w:pPr>
      <w:r>
        <w:rPr>
          <w:sz w:val="24"/>
          <w:szCs w:val="24"/>
          <w:lang w:val="uk-UA"/>
        </w:rPr>
        <w:t>ДЕФЕКТНИЙ  АКТ</w:t>
      </w:r>
    </w:p>
    <w:p w:rsidR="00F16D8F" w:rsidRDefault="00F16D8F" w:rsidP="004B6201">
      <w:pPr>
        <w:pStyle w:val="1"/>
        <w:spacing w:before="0" w:beforeAutospacing="0" w:after="0" w:afterAutospacing="0"/>
        <w:jc w:val="center"/>
        <w:rPr>
          <w:sz w:val="24"/>
          <w:szCs w:val="24"/>
          <w:lang w:val="uk-UA"/>
        </w:rPr>
      </w:pPr>
    </w:p>
    <w:p w:rsidR="004B6201" w:rsidRDefault="004B6201" w:rsidP="004B6201">
      <w:pPr>
        <w:spacing w:line="240" w:lineRule="auto"/>
        <w:jc w:val="center"/>
        <w:rPr>
          <w:b/>
          <w:sz w:val="26"/>
          <w:szCs w:val="26"/>
          <w:lang w:val="uk-UA"/>
        </w:rPr>
      </w:pPr>
      <w:r w:rsidRPr="003607FD">
        <w:rPr>
          <w:b/>
          <w:sz w:val="26"/>
          <w:szCs w:val="26"/>
          <w:lang w:val="uk-UA"/>
        </w:rPr>
        <w:t xml:space="preserve">поточний  ремонт  класу  </w:t>
      </w:r>
      <w:proofErr w:type="spellStart"/>
      <w:r w:rsidRPr="003607FD">
        <w:rPr>
          <w:b/>
          <w:sz w:val="26"/>
          <w:szCs w:val="26"/>
          <w:lang w:val="uk-UA"/>
        </w:rPr>
        <w:t>Улянівського</w:t>
      </w:r>
      <w:proofErr w:type="spellEnd"/>
      <w:r w:rsidRPr="003607FD">
        <w:rPr>
          <w:b/>
          <w:sz w:val="26"/>
          <w:szCs w:val="26"/>
          <w:lang w:val="uk-UA"/>
        </w:rPr>
        <w:t xml:space="preserve"> ліцею </w:t>
      </w:r>
      <w:proofErr w:type="spellStart"/>
      <w:r w:rsidRPr="003607FD">
        <w:rPr>
          <w:b/>
          <w:sz w:val="26"/>
          <w:szCs w:val="26"/>
          <w:lang w:val="uk-UA"/>
        </w:rPr>
        <w:t>Попельнастівської</w:t>
      </w:r>
      <w:proofErr w:type="spellEnd"/>
      <w:r w:rsidRPr="003607FD">
        <w:rPr>
          <w:b/>
          <w:sz w:val="26"/>
          <w:szCs w:val="26"/>
          <w:lang w:val="uk-UA"/>
        </w:rPr>
        <w:t xml:space="preserve"> сільської ради Олександрійського району Кіровоградської області за адресою: </w:t>
      </w:r>
      <w:proofErr w:type="spellStart"/>
      <w:r w:rsidRPr="003607FD">
        <w:rPr>
          <w:b/>
          <w:sz w:val="26"/>
          <w:szCs w:val="26"/>
          <w:lang w:val="uk-UA"/>
        </w:rPr>
        <w:t>вул.Шкільна</w:t>
      </w:r>
      <w:proofErr w:type="spellEnd"/>
      <w:r w:rsidRPr="003607FD">
        <w:rPr>
          <w:b/>
          <w:sz w:val="26"/>
          <w:szCs w:val="26"/>
          <w:lang w:val="uk-UA"/>
        </w:rPr>
        <w:t xml:space="preserve">,4, с. </w:t>
      </w:r>
      <w:proofErr w:type="spellStart"/>
      <w:r w:rsidRPr="003607FD">
        <w:rPr>
          <w:b/>
          <w:sz w:val="26"/>
          <w:szCs w:val="26"/>
          <w:lang w:val="uk-UA"/>
        </w:rPr>
        <w:t>Улянівка</w:t>
      </w:r>
      <w:proofErr w:type="spellEnd"/>
      <w:r>
        <w:rPr>
          <w:b/>
          <w:sz w:val="26"/>
          <w:szCs w:val="26"/>
          <w:lang w:val="uk-UA"/>
        </w:rPr>
        <w:t>,</w:t>
      </w:r>
      <w:r w:rsidRPr="003607FD">
        <w:rPr>
          <w:b/>
          <w:sz w:val="26"/>
          <w:szCs w:val="26"/>
          <w:lang w:val="uk-UA"/>
        </w:rPr>
        <w:t xml:space="preserve"> Олександрійського району</w:t>
      </w:r>
      <w:r>
        <w:rPr>
          <w:b/>
          <w:sz w:val="26"/>
          <w:szCs w:val="26"/>
          <w:lang w:val="uk-UA"/>
        </w:rPr>
        <w:t xml:space="preserve"> Кіровоградської області</w:t>
      </w:r>
    </w:p>
    <w:tbl>
      <w:tblPr>
        <w:tblW w:w="10208" w:type="dxa"/>
        <w:jc w:val="center"/>
        <w:tblLayout w:type="fixed"/>
        <w:tblCellMar>
          <w:left w:w="28" w:type="dxa"/>
          <w:right w:w="28" w:type="dxa"/>
        </w:tblCellMar>
        <w:tblLook w:val="0000"/>
      </w:tblPr>
      <w:tblGrid>
        <w:gridCol w:w="567"/>
        <w:gridCol w:w="5387"/>
        <w:gridCol w:w="1418"/>
        <w:gridCol w:w="1418"/>
        <w:gridCol w:w="1410"/>
        <w:gridCol w:w="8"/>
      </w:tblGrid>
      <w:tr w:rsidR="004B6201" w:rsidTr="004B6201">
        <w:trPr>
          <w:gridAfter w:val="1"/>
          <w:wAfter w:w="8" w:type="dxa"/>
          <w:jc w:val="center"/>
        </w:trPr>
        <w:tc>
          <w:tcPr>
            <w:tcW w:w="567" w:type="dxa"/>
            <w:tcBorders>
              <w:top w:val="single" w:sz="12" w:space="0" w:color="auto"/>
              <w:left w:val="single" w:sz="12"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pacing w:val="-5"/>
                <w:sz w:val="24"/>
                <w:szCs w:val="24"/>
              </w:rPr>
            </w:pPr>
            <w:r w:rsidRPr="00382D8D">
              <w:rPr>
                <w:spacing w:val="-5"/>
                <w:sz w:val="24"/>
                <w:szCs w:val="24"/>
              </w:rPr>
              <w:t>№</w:t>
            </w:r>
          </w:p>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Ч.ч.</w:t>
            </w:r>
          </w:p>
        </w:tc>
        <w:tc>
          <w:tcPr>
            <w:tcW w:w="5388" w:type="dxa"/>
            <w:tcBorders>
              <w:top w:val="single" w:sz="12" w:space="0" w:color="auto"/>
              <w:left w:val="nil"/>
              <w:bottom w:val="nil"/>
              <w:right w:val="nil"/>
            </w:tcBorders>
            <w:vAlign w:val="center"/>
          </w:tcPr>
          <w:p w:rsidR="004B6201" w:rsidRPr="00382D8D" w:rsidRDefault="004B6201" w:rsidP="00743920">
            <w:pPr>
              <w:keepLines/>
              <w:autoSpaceDE w:val="0"/>
              <w:autoSpaceDN w:val="0"/>
              <w:spacing w:after="0" w:line="240" w:lineRule="auto"/>
              <w:jc w:val="center"/>
              <w:rPr>
                <w:spacing w:val="-5"/>
                <w:sz w:val="24"/>
                <w:szCs w:val="24"/>
              </w:rPr>
            </w:pPr>
          </w:p>
          <w:p w:rsidR="004B6201" w:rsidRPr="00382D8D" w:rsidRDefault="004B6201" w:rsidP="00743920">
            <w:pPr>
              <w:keepLines/>
              <w:autoSpaceDE w:val="0"/>
              <w:autoSpaceDN w:val="0"/>
              <w:spacing w:after="0" w:line="240" w:lineRule="auto"/>
              <w:jc w:val="center"/>
              <w:rPr>
                <w:spacing w:val="-5"/>
                <w:sz w:val="24"/>
                <w:szCs w:val="24"/>
              </w:rPr>
            </w:pPr>
            <w:proofErr w:type="spellStart"/>
            <w:r w:rsidRPr="00382D8D">
              <w:rPr>
                <w:spacing w:val="-5"/>
                <w:sz w:val="24"/>
                <w:szCs w:val="24"/>
              </w:rPr>
              <w:t>Найменування</w:t>
            </w:r>
            <w:proofErr w:type="spellEnd"/>
            <w:r w:rsidRPr="00382D8D">
              <w:rPr>
                <w:spacing w:val="-5"/>
                <w:sz w:val="24"/>
                <w:szCs w:val="24"/>
              </w:rPr>
              <w:t xml:space="preserve"> </w:t>
            </w:r>
            <w:proofErr w:type="spellStart"/>
            <w:r w:rsidRPr="00382D8D">
              <w:rPr>
                <w:spacing w:val="-5"/>
                <w:sz w:val="24"/>
                <w:szCs w:val="24"/>
              </w:rPr>
              <w:t>робіт</w:t>
            </w:r>
            <w:proofErr w:type="spellEnd"/>
            <w:r w:rsidRPr="00382D8D">
              <w:rPr>
                <w:spacing w:val="-5"/>
                <w:sz w:val="24"/>
                <w:szCs w:val="24"/>
              </w:rPr>
              <w:t xml:space="preserve"> </w:t>
            </w:r>
            <w:proofErr w:type="spellStart"/>
            <w:r w:rsidRPr="00382D8D">
              <w:rPr>
                <w:spacing w:val="-5"/>
                <w:sz w:val="24"/>
                <w:szCs w:val="24"/>
              </w:rPr>
              <w:t>і</w:t>
            </w:r>
            <w:proofErr w:type="spellEnd"/>
            <w:r w:rsidRPr="00382D8D">
              <w:rPr>
                <w:spacing w:val="-5"/>
                <w:sz w:val="24"/>
                <w:szCs w:val="24"/>
              </w:rPr>
              <w:t xml:space="preserve"> </w:t>
            </w:r>
            <w:proofErr w:type="spellStart"/>
            <w:r w:rsidRPr="00382D8D">
              <w:rPr>
                <w:spacing w:val="-5"/>
                <w:sz w:val="24"/>
                <w:szCs w:val="24"/>
              </w:rPr>
              <w:t>витрат</w:t>
            </w:r>
            <w:proofErr w:type="spellEnd"/>
          </w:p>
          <w:p w:rsidR="004B6201" w:rsidRPr="00382D8D" w:rsidRDefault="004B6201" w:rsidP="00743920">
            <w:pPr>
              <w:keepLines/>
              <w:autoSpaceDE w:val="0"/>
              <w:autoSpaceDN w:val="0"/>
              <w:spacing w:after="0" w:line="240" w:lineRule="auto"/>
              <w:jc w:val="center"/>
              <w:rPr>
                <w:sz w:val="24"/>
                <w:szCs w:val="24"/>
              </w:rPr>
            </w:pPr>
          </w:p>
        </w:tc>
        <w:tc>
          <w:tcPr>
            <w:tcW w:w="1417" w:type="dxa"/>
            <w:tcBorders>
              <w:top w:val="single" w:sz="12" w:space="0" w:color="auto"/>
              <w:left w:val="single" w:sz="4" w:space="0" w:color="auto"/>
              <w:bottom w:val="nil"/>
              <w:right w:val="nil"/>
            </w:tcBorders>
            <w:vAlign w:val="center"/>
          </w:tcPr>
          <w:p w:rsidR="004B6201" w:rsidRPr="00382D8D" w:rsidRDefault="004B6201" w:rsidP="00743920">
            <w:pPr>
              <w:keepLines/>
              <w:autoSpaceDE w:val="0"/>
              <w:autoSpaceDN w:val="0"/>
              <w:spacing w:after="0" w:line="240" w:lineRule="auto"/>
              <w:jc w:val="center"/>
              <w:rPr>
                <w:spacing w:val="-5"/>
                <w:sz w:val="24"/>
                <w:szCs w:val="24"/>
              </w:rPr>
            </w:pPr>
            <w:proofErr w:type="spellStart"/>
            <w:r w:rsidRPr="00382D8D">
              <w:rPr>
                <w:spacing w:val="-5"/>
                <w:sz w:val="24"/>
                <w:szCs w:val="24"/>
              </w:rPr>
              <w:t>Одиниця</w:t>
            </w:r>
            <w:proofErr w:type="spellEnd"/>
          </w:p>
          <w:p w:rsidR="004B6201" w:rsidRPr="00382D8D" w:rsidRDefault="004B6201" w:rsidP="00743920">
            <w:pPr>
              <w:keepLines/>
              <w:autoSpaceDE w:val="0"/>
              <w:autoSpaceDN w:val="0"/>
              <w:spacing w:after="0" w:line="240" w:lineRule="auto"/>
              <w:jc w:val="center"/>
              <w:rPr>
                <w:sz w:val="24"/>
                <w:szCs w:val="24"/>
              </w:rPr>
            </w:pPr>
            <w:proofErr w:type="spellStart"/>
            <w:r w:rsidRPr="00382D8D">
              <w:rPr>
                <w:spacing w:val="-5"/>
                <w:sz w:val="24"/>
                <w:szCs w:val="24"/>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 xml:space="preserve">  </w:t>
            </w:r>
            <w:proofErr w:type="spellStart"/>
            <w:r w:rsidRPr="00382D8D">
              <w:rPr>
                <w:spacing w:val="-5"/>
                <w:sz w:val="24"/>
                <w:szCs w:val="24"/>
              </w:rPr>
              <w:t>Кількість</w:t>
            </w:r>
            <w:proofErr w:type="spellEnd"/>
          </w:p>
        </w:tc>
        <w:tc>
          <w:tcPr>
            <w:tcW w:w="1410" w:type="dxa"/>
            <w:tcBorders>
              <w:top w:val="single" w:sz="12" w:space="0" w:color="auto"/>
              <w:left w:val="single" w:sz="4" w:space="0" w:color="auto"/>
              <w:bottom w:val="nil"/>
              <w:right w:val="single" w:sz="12" w:space="0" w:color="auto"/>
            </w:tcBorders>
            <w:vAlign w:val="center"/>
          </w:tcPr>
          <w:p w:rsidR="004B6201" w:rsidRPr="00382D8D" w:rsidRDefault="004B6201" w:rsidP="00743920">
            <w:pPr>
              <w:keepLines/>
              <w:autoSpaceDE w:val="0"/>
              <w:autoSpaceDN w:val="0"/>
              <w:spacing w:after="0" w:line="240" w:lineRule="auto"/>
              <w:jc w:val="center"/>
              <w:rPr>
                <w:sz w:val="24"/>
                <w:szCs w:val="24"/>
              </w:rPr>
            </w:pPr>
            <w:proofErr w:type="spellStart"/>
            <w:r w:rsidRPr="00382D8D">
              <w:rPr>
                <w:spacing w:val="-5"/>
                <w:sz w:val="24"/>
                <w:szCs w:val="24"/>
              </w:rPr>
              <w:t>Примітка</w:t>
            </w:r>
            <w:proofErr w:type="spellEnd"/>
          </w:p>
        </w:tc>
      </w:tr>
      <w:tr w:rsidR="004B6201" w:rsidTr="004B6201">
        <w:trPr>
          <w:gridAfter w:val="1"/>
          <w:wAfter w:w="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B6201" w:rsidRDefault="004B6201" w:rsidP="0074392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8" w:type="dxa"/>
            <w:tcBorders>
              <w:top w:val="single" w:sz="4" w:space="0" w:color="auto"/>
              <w:left w:val="nil"/>
              <w:bottom w:val="single" w:sz="4" w:space="0" w:color="auto"/>
              <w:right w:val="nil"/>
            </w:tcBorders>
            <w:vAlign w:val="center"/>
          </w:tcPr>
          <w:p w:rsidR="004B6201" w:rsidRDefault="004B6201" w:rsidP="0074392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7" w:type="dxa"/>
            <w:tcBorders>
              <w:top w:val="single" w:sz="4" w:space="0" w:color="auto"/>
              <w:left w:val="single" w:sz="4" w:space="0" w:color="auto"/>
              <w:bottom w:val="single" w:sz="4" w:space="0" w:color="auto"/>
              <w:right w:val="nil"/>
            </w:tcBorders>
            <w:vAlign w:val="center"/>
          </w:tcPr>
          <w:p w:rsidR="004B6201" w:rsidRDefault="004B6201" w:rsidP="0074392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B6201" w:rsidRDefault="004B6201" w:rsidP="0074392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0" w:type="dxa"/>
            <w:tcBorders>
              <w:top w:val="single" w:sz="4" w:space="0" w:color="auto"/>
              <w:left w:val="single" w:sz="4" w:space="0" w:color="auto"/>
              <w:bottom w:val="single" w:sz="4" w:space="0" w:color="auto"/>
              <w:right w:val="single" w:sz="12" w:space="0" w:color="auto"/>
            </w:tcBorders>
            <w:vAlign w:val="center"/>
          </w:tcPr>
          <w:p w:rsidR="004B6201" w:rsidRDefault="004B6201" w:rsidP="0074392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5388" w:type="dxa"/>
            <w:tcBorders>
              <w:top w:val="nil"/>
              <w:left w:val="single" w:sz="4" w:space="0" w:color="auto"/>
              <w:bottom w:val="nil"/>
              <w:right w:val="single" w:sz="4" w:space="0" w:color="auto"/>
            </w:tcBorders>
            <w:vAlign w:val="center"/>
          </w:tcPr>
          <w:p w:rsidR="004B6201" w:rsidRDefault="004B6201" w:rsidP="00743920">
            <w:pPr>
              <w:keepLines/>
              <w:autoSpaceDE w:val="0"/>
              <w:autoSpaceDN w:val="0"/>
              <w:spacing w:after="0" w:line="240" w:lineRule="auto"/>
              <w:jc w:val="center"/>
              <w:rPr>
                <w:spacing w:val="-5"/>
                <w:sz w:val="24"/>
                <w:szCs w:val="24"/>
              </w:rPr>
            </w:pPr>
          </w:p>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ДЕМОНТАЖНА РОБОТИ</w:t>
            </w:r>
          </w:p>
        </w:tc>
        <w:tc>
          <w:tcPr>
            <w:tcW w:w="1417"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0" w:type="dxa"/>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Розбирання</w:t>
            </w:r>
            <w:proofErr w:type="spellEnd"/>
            <w:r w:rsidRPr="00382D8D">
              <w:rPr>
                <w:spacing w:val="-5"/>
                <w:sz w:val="24"/>
                <w:szCs w:val="24"/>
              </w:rPr>
              <w:t xml:space="preserve"> </w:t>
            </w:r>
            <w:proofErr w:type="spellStart"/>
            <w:r w:rsidRPr="00382D8D">
              <w:rPr>
                <w:spacing w:val="-5"/>
                <w:sz w:val="24"/>
                <w:szCs w:val="24"/>
              </w:rPr>
              <w:t>покриттів</w:t>
            </w:r>
            <w:proofErr w:type="spellEnd"/>
            <w:r w:rsidRPr="00382D8D">
              <w:rPr>
                <w:spacing w:val="-5"/>
                <w:sz w:val="24"/>
                <w:szCs w:val="24"/>
              </w:rPr>
              <w:t xml:space="preserve"> </w:t>
            </w:r>
            <w:proofErr w:type="spellStart"/>
            <w:proofErr w:type="gramStart"/>
            <w:r w:rsidRPr="00382D8D">
              <w:rPr>
                <w:spacing w:val="-5"/>
                <w:sz w:val="24"/>
                <w:szCs w:val="24"/>
              </w:rPr>
              <w:t>п</w:t>
            </w:r>
            <w:proofErr w:type="gramEnd"/>
            <w:r w:rsidRPr="00382D8D">
              <w:rPr>
                <w:spacing w:val="-5"/>
                <w:sz w:val="24"/>
                <w:szCs w:val="24"/>
              </w:rPr>
              <w:t>ідлог</w:t>
            </w:r>
            <w:proofErr w:type="spellEnd"/>
            <w:r w:rsidRPr="00382D8D">
              <w:rPr>
                <w:spacing w:val="-5"/>
                <w:sz w:val="24"/>
                <w:szCs w:val="24"/>
              </w:rPr>
              <w:t xml:space="preserve"> </w:t>
            </w:r>
            <w:proofErr w:type="spellStart"/>
            <w:r w:rsidRPr="00382D8D">
              <w:rPr>
                <w:spacing w:val="-5"/>
                <w:sz w:val="24"/>
                <w:szCs w:val="24"/>
              </w:rPr>
              <w:t>з</w:t>
            </w:r>
            <w:proofErr w:type="spellEnd"/>
            <w:r w:rsidRPr="00382D8D">
              <w:rPr>
                <w:spacing w:val="-5"/>
                <w:sz w:val="24"/>
                <w:szCs w:val="24"/>
              </w:rPr>
              <w:t xml:space="preserve"> </w:t>
            </w:r>
            <w:proofErr w:type="spellStart"/>
            <w:r w:rsidRPr="00382D8D">
              <w:rPr>
                <w:spacing w:val="-5"/>
                <w:sz w:val="24"/>
                <w:szCs w:val="24"/>
              </w:rPr>
              <w:t>лінолеуму</w:t>
            </w:r>
            <w:proofErr w:type="spellEnd"/>
            <w:r w:rsidRPr="00382D8D">
              <w:rPr>
                <w:spacing w:val="-5"/>
                <w:sz w:val="24"/>
                <w:szCs w:val="24"/>
              </w:rPr>
              <w:t xml:space="preserve"> та </w:t>
            </w:r>
            <w:proofErr w:type="spellStart"/>
            <w:r w:rsidRPr="00382D8D">
              <w:rPr>
                <w:spacing w:val="-5"/>
                <w:sz w:val="24"/>
                <w:szCs w:val="24"/>
              </w:rPr>
              <w:t>реліну</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53,4</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Розбирання</w:t>
            </w:r>
            <w:proofErr w:type="spellEnd"/>
            <w:r w:rsidRPr="00382D8D">
              <w:rPr>
                <w:spacing w:val="-5"/>
                <w:sz w:val="24"/>
                <w:szCs w:val="24"/>
              </w:rPr>
              <w:t xml:space="preserve"> </w:t>
            </w:r>
            <w:proofErr w:type="spellStart"/>
            <w:r w:rsidRPr="00382D8D">
              <w:rPr>
                <w:spacing w:val="-5"/>
                <w:sz w:val="24"/>
                <w:szCs w:val="24"/>
              </w:rPr>
              <w:t>дерев'яних</w:t>
            </w:r>
            <w:proofErr w:type="spellEnd"/>
            <w:r w:rsidRPr="00382D8D">
              <w:rPr>
                <w:spacing w:val="-5"/>
                <w:sz w:val="24"/>
                <w:szCs w:val="24"/>
              </w:rPr>
              <w:t xml:space="preserve"> </w:t>
            </w:r>
            <w:proofErr w:type="spellStart"/>
            <w:proofErr w:type="gramStart"/>
            <w:r w:rsidRPr="00382D8D">
              <w:rPr>
                <w:spacing w:val="-5"/>
                <w:sz w:val="24"/>
                <w:szCs w:val="24"/>
              </w:rPr>
              <w:t>пл</w:t>
            </w:r>
            <w:proofErr w:type="gramEnd"/>
            <w:r w:rsidRPr="00382D8D">
              <w:rPr>
                <w:spacing w:val="-5"/>
                <w:sz w:val="24"/>
                <w:szCs w:val="24"/>
              </w:rPr>
              <w:t>інтусів</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29,6</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r w:rsidRPr="00382D8D">
              <w:rPr>
                <w:spacing w:val="-5"/>
                <w:sz w:val="24"/>
                <w:szCs w:val="24"/>
              </w:rPr>
              <w:t xml:space="preserve">(Демонтаж) </w:t>
            </w:r>
            <w:proofErr w:type="spellStart"/>
            <w:r w:rsidRPr="00382D8D">
              <w:rPr>
                <w:spacing w:val="-5"/>
                <w:sz w:val="24"/>
                <w:szCs w:val="24"/>
              </w:rPr>
              <w:t>Облицювання</w:t>
            </w:r>
            <w:proofErr w:type="spellEnd"/>
            <w:r w:rsidRPr="00382D8D">
              <w:rPr>
                <w:spacing w:val="-5"/>
                <w:sz w:val="24"/>
                <w:szCs w:val="24"/>
              </w:rPr>
              <w:t xml:space="preserve"> </w:t>
            </w:r>
            <w:proofErr w:type="spellStart"/>
            <w:r w:rsidRPr="00382D8D">
              <w:rPr>
                <w:spacing w:val="-5"/>
                <w:sz w:val="24"/>
                <w:szCs w:val="24"/>
              </w:rPr>
              <w:t>внутрішніх</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панелями</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МДФ</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 xml:space="preserve"> 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10</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Очищення</w:t>
            </w:r>
            <w:proofErr w:type="spellEnd"/>
            <w:r w:rsidRPr="00382D8D">
              <w:rPr>
                <w:spacing w:val="-5"/>
                <w:sz w:val="24"/>
                <w:szCs w:val="24"/>
              </w:rPr>
              <w:t xml:space="preserve"> </w:t>
            </w:r>
            <w:proofErr w:type="spellStart"/>
            <w:r w:rsidRPr="00382D8D">
              <w:rPr>
                <w:spacing w:val="-5"/>
                <w:sz w:val="24"/>
                <w:szCs w:val="24"/>
              </w:rPr>
              <w:t>вручну</w:t>
            </w:r>
            <w:proofErr w:type="spellEnd"/>
            <w:r w:rsidRPr="00382D8D">
              <w:rPr>
                <w:spacing w:val="-5"/>
                <w:sz w:val="24"/>
                <w:szCs w:val="24"/>
              </w:rPr>
              <w:t xml:space="preserve"> </w:t>
            </w:r>
            <w:proofErr w:type="spellStart"/>
            <w:r w:rsidRPr="00382D8D">
              <w:rPr>
                <w:spacing w:val="-5"/>
                <w:sz w:val="24"/>
                <w:szCs w:val="24"/>
              </w:rPr>
              <w:t>внутрішніх</w:t>
            </w:r>
            <w:proofErr w:type="spellEnd"/>
            <w:r w:rsidRPr="00382D8D">
              <w:rPr>
                <w:spacing w:val="-5"/>
                <w:sz w:val="24"/>
                <w:szCs w:val="24"/>
              </w:rPr>
              <w:t xml:space="preserve"> </w:t>
            </w:r>
            <w:proofErr w:type="spellStart"/>
            <w:r w:rsidRPr="00382D8D">
              <w:rPr>
                <w:spacing w:val="-5"/>
                <w:sz w:val="24"/>
                <w:szCs w:val="24"/>
              </w:rPr>
              <w:t>поверхонь</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w:t>
            </w:r>
            <w:proofErr w:type="spellStart"/>
            <w:r w:rsidRPr="00382D8D">
              <w:rPr>
                <w:spacing w:val="-5"/>
                <w:sz w:val="24"/>
                <w:szCs w:val="24"/>
              </w:rPr>
              <w:t>від</w:t>
            </w:r>
            <w:proofErr w:type="spellEnd"/>
            <w:r w:rsidRPr="00382D8D">
              <w:rPr>
                <w:spacing w:val="-5"/>
                <w:sz w:val="24"/>
                <w:szCs w:val="24"/>
              </w:rPr>
              <w:t xml:space="preserve"> </w:t>
            </w:r>
            <w:proofErr w:type="spellStart"/>
            <w:r w:rsidRPr="00382D8D">
              <w:rPr>
                <w:spacing w:val="-5"/>
                <w:sz w:val="24"/>
                <w:szCs w:val="24"/>
              </w:rPr>
              <w:t>вапняної</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фарби</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10</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Знімання</w:t>
            </w:r>
            <w:proofErr w:type="spellEnd"/>
            <w:r w:rsidRPr="00382D8D">
              <w:rPr>
                <w:spacing w:val="-5"/>
                <w:sz w:val="24"/>
                <w:szCs w:val="24"/>
              </w:rPr>
              <w:t xml:space="preserve"> шпалер </w:t>
            </w:r>
            <w:proofErr w:type="spellStart"/>
            <w:r w:rsidRPr="00382D8D">
              <w:rPr>
                <w:spacing w:val="-5"/>
                <w:sz w:val="24"/>
                <w:szCs w:val="24"/>
              </w:rPr>
              <w:t>простих</w:t>
            </w:r>
            <w:proofErr w:type="spellEnd"/>
            <w:r w:rsidRPr="00382D8D">
              <w:rPr>
                <w:spacing w:val="-5"/>
                <w:sz w:val="24"/>
                <w:szCs w:val="24"/>
              </w:rPr>
              <w:t xml:space="preserve"> та </w:t>
            </w:r>
            <w:proofErr w:type="spellStart"/>
            <w:r w:rsidRPr="00382D8D">
              <w:rPr>
                <w:spacing w:val="-5"/>
                <w:sz w:val="24"/>
                <w:szCs w:val="24"/>
              </w:rPr>
              <w:t>поліпшених</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41,38</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6</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Очищення</w:t>
            </w:r>
            <w:proofErr w:type="spellEnd"/>
            <w:r w:rsidRPr="00382D8D">
              <w:rPr>
                <w:spacing w:val="-5"/>
                <w:sz w:val="24"/>
                <w:szCs w:val="24"/>
              </w:rPr>
              <w:t xml:space="preserve"> </w:t>
            </w:r>
            <w:proofErr w:type="spellStart"/>
            <w:r w:rsidRPr="00382D8D">
              <w:rPr>
                <w:spacing w:val="-5"/>
                <w:sz w:val="24"/>
                <w:szCs w:val="24"/>
              </w:rPr>
              <w:t>вручну</w:t>
            </w:r>
            <w:proofErr w:type="spellEnd"/>
            <w:r w:rsidRPr="00382D8D">
              <w:rPr>
                <w:spacing w:val="-5"/>
                <w:sz w:val="24"/>
                <w:szCs w:val="24"/>
              </w:rPr>
              <w:t xml:space="preserve"> </w:t>
            </w:r>
            <w:proofErr w:type="spellStart"/>
            <w:r w:rsidRPr="00382D8D">
              <w:rPr>
                <w:spacing w:val="-5"/>
                <w:sz w:val="24"/>
                <w:szCs w:val="24"/>
              </w:rPr>
              <w:t>внутрішніх</w:t>
            </w:r>
            <w:proofErr w:type="spellEnd"/>
            <w:r w:rsidRPr="00382D8D">
              <w:rPr>
                <w:spacing w:val="-5"/>
                <w:sz w:val="24"/>
                <w:szCs w:val="24"/>
              </w:rPr>
              <w:t xml:space="preserve"> </w:t>
            </w:r>
            <w:proofErr w:type="spellStart"/>
            <w:r w:rsidRPr="00382D8D">
              <w:rPr>
                <w:spacing w:val="-5"/>
                <w:sz w:val="24"/>
                <w:szCs w:val="24"/>
              </w:rPr>
              <w:t>поверхонь</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w:t>
            </w:r>
            <w:proofErr w:type="spellStart"/>
            <w:r w:rsidRPr="00382D8D">
              <w:rPr>
                <w:spacing w:val="-5"/>
                <w:sz w:val="24"/>
                <w:szCs w:val="24"/>
              </w:rPr>
              <w:t>від</w:t>
            </w:r>
            <w:proofErr w:type="spellEnd"/>
            <w:r w:rsidRPr="00382D8D">
              <w:rPr>
                <w:spacing w:val="-5"/>
                <w:sz w:val="24"/>
                <w:szCs w:val="24"/>
              </w:rPr>
              <w:t xml:space="preserve"> </w:t>
            </w:r>
            <w:proofErr w:type="spellStart"/>
            <w:r w:rsidRPr="00382D8D">
              <w:rPr>
                <w:spacing w:val="-5"/>
                <w:sz w:val="24"/>
                <w:szCs w:val="24"/>
              </w:rPr>
              <w:t>олійної</w:t>
            </w:r>
            <w:proofErr w:type="spellEnd"/>
            <w:r w:rsidRPr="00382D8D">
              <w:rPr>
                <w:spacing w:val="-5"/>
                <w:sz w:val="24"/>
                <w:szCs w:val="24"/>
              </w:rPr>
              <w:t>,</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перхлорвінілової</w:t>
            </w:r>
            <w:proofErr w:type="spellEnd"/>
            <w:r w:rsidRPr="00382D8D">
              <w:rPr>
                <w:spacing w:val="-5"/>
                <w:sz w:val="24"/>
                <w:szCs w:val="24"/>
              </w:rPr>
              <w:t xml:space="preserve"> </w:t>
            </w:r>
            <w:proofErr w:type="spellStart"/>
            <w:r w:rsidRPr="00382D8D">
              <w:rPr>
                <w:spacing w:val="-5"/>
                <w:sz w:val="24"/>
                <w:szCs w:val="24"/>
              </w:rPr>
              <w:t>фарби</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25,5</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7</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Демонтаж рейки </w:t>
            </w:r>
            <w:proofErr w:type="spellStart"/>
            <w:proofErr w:type="gramStart"/>
            <w:r w:rsidRPr="00382D8D">
              <w:rPr>
                <w:spacing w:val="-5"/>
                <w:sz w:val="24"/>
                <w:szCs w:val="24"/>
              </w:rPr>
              <w:t>прист</w:t>
            </w:r>
            <w:proofErr w:type="gramEnd"/>
            <w:r w:rsidRPr="00382D8D">
              <w:rPr>
                <w:spacing w:val="-5"/>
                <w:sz w:val="24"/>
                <w:szCs w:val="24"/>
              </w:rPr>
              <w:t>інної</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19,63</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8</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Розбирання</w:t>
            </w:r>
            <w:proofErr w:type="spellEnd"/>
            <w:r w:rsidRPr="00382D8D">
              <w:rPr>
                <w:spacing w:val="-5"/>
                <w:sz w:val="24"/>
                <w:szCs w:val="24"/>
              </w:rPr>
              <w:t xml:space="preserve"> </w:t>
            </w:r>
            <w:proofErr w:type="spellStart"/>
            <w:r w:rsidRPr="00382D8D">
              <w:rPr>
                <w:spacing w:val="-5"/>
                <w:sz w:val="24"/>
                <w:szCs w:val="24"/>
              </w:rPr>
              <w:t>чистої</w:t>
            </w:r>
            <w:proofErr w:type="spellEnd"/>
            <w:r w:rsidRPr="00382D8D">
              <w:rPr>
                <w:spacing w:val="-5"/>
                <w:sz w:val="24"/>
                <w:szCs w:val="24"/>
              </w:rPr>
              <w:t xml:space="preserve"> </w:t>
            </w:r>
            <w:proofErr w:type="spellStart"/>
            <w:proofErr w:type="gramStart"/>
            <w:r w:rsidRPr="00382D8D">
              <w:rPr>
                <w:spacing w:val="-5"/>
                <w:sz w:val="24"/>
                <w:szCs w:val="24"/>
              </w:rPr>
              <w:t>п</w:t>
            </w:r>
            <w:proofErr w:type="gramEnd"/>
            <w:r w:rsidRPr="00382D8D">
              <w:rPr>
                <w:spacing w:val="-5"/>
                <w:sz w:val="24"/>
                <w:szCs w:val="24"/>
              </w:rPr>
              <w:t>ідшивки</w:t>
            </w:r>
            <w:proofErr w:type="spellEnd"/>
            <w:r w:rsidRPr="00382D8D">
              <w:rPr>
                <w:spacing w:val="-5"/>
                <w:sz w:val="24"/>
                <w:szCs w:val="24"/>
              </w:rPr>
              <w:t xml:space="preserve"> </w:t>
            </w:r>
            <w:proofErr w:type="spellStart"/>
            <w:r w:rsidRPr="00382D8D">
              <w:rPr>
                <w:spacing w:val="-5"/>
                <w:sz w:val="24"/>
                <w:szCs w:val="24"/>
              </w:rPr>
              <w:t>стель</w:t>
            </w:r>
            <w:proofErr w:type="spellEnd"/>
            <w:r w:rsidRPr="00382D8D">
              <w:rPr>
                <w:spacing w:val="-5"/>
                <w:sz w:val="24"/>
                <w:szCs w:val="24"/>
              </w:rPr>
              <w:t xml:space="preserve"> </w:t>
            </w:r>
            <w:proofErr w:type="spellStart"/>
            <w:r w:rsidRPr="00382D8D">
              <w:rPr>
                <w:spacing w:val="-5"/>
                <w:sz w:val="24"/>
                <w:szCs w:val="24"/>
              </w:rPr>
              <w:t>із</w:t>
            </w:r>
            <w:proofErr w:type="spellEnd"/>
            <w:r w:rsidRPr="00382D8D">
              <w:rPr>
                <w:spacing w:val="-5"/>
                <w:sz w:val="24"/>
                <w:szCs w:val="24"/>
              </w:rPr>
              <w:t xml:space="preserve"> </w:t>
            </w:r>
            <w:proofErr w:type="spellStart"/>
            <w:r w:rsidRPr="00382D8D">
              <w:rPr>
                <w:spacing w:val="-5"/>
                <w:sz w:val="24"/>
                <w:szCs w:val="24"/>
              </w:rPr>
              <w:t>пластикової</w:t>
            </w:r>
            <w:proofErr w:type="spellEnd"/>
            <w:r w:rsidRPr="00382D8D">
              <w:rPr>
                <w:spacing w:val="-5"/>
                <w:sz w:val="24"/>
                <w:szCs w:val="24"/>
              </w:rPr>
              <w:t xml:space="preserve"> </w:t>
            </w:r>
            <w:proofErr w:type="spellStart"/>
            <w:r w:rsidRPr="00382D8D">
              <w:rPr>
                <w:spacing w:val="-5"/>
                <w:sz w:val="24"/>
                <w:szCs w:val="24"/>
              </w:rPr>
              <w:t>вагонки</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 xml:space="preserve"> 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0,5</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9</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Демонтаж проектора</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lastRenderedPageBreak/>
              <w:t xml:space="preserve"> </w:t>
            </w:r>
          </w:p>
        </w:tc>
        <w:tc>
          <w:tcPr>
            <w:tcW w:w="5388" w:type="dxa"/>
            <w:tcBorders>
              <w:top w:val="nil"/>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proofErr w:type="gramStart"/>
            <w:r w:rsidRPr="00382D8D">
              <w:rPr>
                <w:spacing w:val="-5"/>
                <w:sz w:val="24"/>
                <w:szCs w:val="24"/>
              </w:rPr>
              <w:t>СТ</w:t>
            </w:r>
            <w:proofErr w:type="gramEnd"/>
            <w:r w:rsidRPr="00382D8D">
              <w:rPr>
                <w:spacing w:val="-5"/>
                <w:sz w:val="24"/>
                <w:szCs w:val="24"/>
              </w:rPr>
              <w:t>ІНИ</w:t>
            </w:r>
          </w:p>
        </w:tc>
        <w:tc>
          <w:tcPr>
            <w:tcW w:w="1417"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0" w:type="dxa"/>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10</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r w:rsidRPr="00382D8D">
              <w:rPr>
                <w:spacing w:val="-5"/>
                <w:sz w:val="24"/>
                <w:szCs w:val="24"/>
              </w:rPr>
              <w:t xml:space="preserve">Ремонт штукатурки </w:t>
            </w:r>
            <w:proofErr w:type="spellStart"/>
            <w:r w:rsidRPr="00382D8D">
              <w:rPr>
                <w:spacing w:val="-5"/>
                <w:sz w:val="24"/>
                <w:szCs w:val="24"/>
              </w:rPr>
              <w:t>внутрішніх</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по </w:t>
            </w:r>
            <w:proofErr w:type="spellStart"/>
            <w:r w:rsidRPr="00382D8D">
              <w:rPr>
                <w:spacing w:val="-5"/>
                <w:sz w:val="24"/>
                <w:szCs w:val="24"/>
              </w:rPr>
              <w:t>каменю</w:t>
            </w:r>
            <w:proofErr w:type="spellEnd"/>
            <w:r w:rsidRPr="00382D8D">
              <w:rPr>
                <w:spacing w:val="-5"/>
                <w:sz w:val="24"/>
                <w:szCs w:val="24"/>
              </w:rPr>
              <w:t xml:space="preserve"> та бетону</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вапняним</w:t>
            </w:r>
            <w:proofErr w:type="spellEnd"/>
            <w:r w:rsidRPr="00382D8D">
              <w:rPr>
                <w:spacing w:val="-5"/>
                <w:sz w:val="24"/>
                <w:szCs w:val="24"/>
              </w:rPr>
              <w:t xml:space="preserve"> </w:t>
            </w:r>
            <w:proofErr w:type="spellStart"/>
            <w:r w:rsidRPr="00382D8D">
              <w:rPr>
                <w:spacing w:val="-5"/>
                <w:sz w:val="24"/>
                <w:szCs w:val="24"/>
              </w:rPr>
              <w:t>розчином</w:t>
            </w:r>
            <w:proofErr w:type="spellEnd"/>
            <w:r w:rsidRPr="00382D8D">
              <w:rPr>
                <w:spacing w:val="-5"/>
                <w:sz w:val="24"/>
                <w:szCs w:val="24"/>
              </w:rPr>
              <w:t xml:space="preserve">, </w:t>
            </w:r>
            <w:proofErr w:type="spellStart"/>
            <w:r w:rsidRPr="00382D8D">
              <w:rPr>
                <w:spacing w:val="-5"/>
                <w:sz w:val="24"/>
                <w:szCs w:val="24"/>
              </w:rPr>
              <w:t>площа</w:t>
            </w:r>
            <w:proofErr w:type="spellEnd"/>
            <w:r w:rsidRPr="00382D8D">
              <w:rPr>
                <w:spacing w:val="-5"/>
                <w:sz w:val="24"/>
                <w:szCs w:val="24"/>
              </w:rPr>
              <w:t xml:space="preserve"> до 5 м</w:t>
            </w:r>
            <w:proofErr w:type="gramStart"/>
            <w:r w:rsidRPr="00382D8D">
              <w:rPr>
                <w:spacing w:val="-5"/>
                <w:sz w:val="24"/>
                <w:szCs w:val="24"/>
              </w:rPr>
              <w:t>2</w:t>
            </w:r>
            <w:proofErr w:type="gramEnd"/>
            <w:r w:rsidRPr="00382D8D">
              <w:rPr>
                <w:spacing w:val="-5"/>
                <w:sz w:val="24"/>
                <w:szCs w:val="24"/>
              </w:rPr>
              <w:t xml:space="preserve">, </w:t>
            </w:r>
            <w:proofErr w:type="spellStart"/>
            <w:r w:rsidRPr="00382D8D">
              <w:rPr>
                <w:spacing w:val="-5"/>
                <w:sz w:val="24"/>
                <w:szCs w:val="24"/>
              </w:rPr>
              <w:t>товщина</w:t>
            </w:r>
            <w:proofErr w:type="spellEnd"/>
            <w:r w:rsidRPr="00382D8D">
              <w:rPr>
                <w:spacing w:val="-5"/>
                <w:sz w:val="24"/>
                <w:szCs w:val="24"/>
              </w:rPr>
              <w:t xml:space="preserve"> шару 20 мм</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33</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11</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Готування</w:t>
            </w:r>
            <w:proofErr w:type="spellEnd"/>
            <w:r w:rsidRPr="00382D8D">
              <w:rPr>
                <w:spacing w:val="-5"/>
                <w:sz w:val="24"/>
                <w:szCs w:val="24"/>
              </w:rPr>
              <w:t xml:space="preserve"> </w:t>
            </w:r>
            <w:proofErr w:type="spellStart"/>
            <w:r w:rsidRPr="00382D8D">
              <w:rPr>
                <w:spacing w:val="-5"/>
                <w:sz w:val="24"/>
                <w:szCs w:val="24"/>
              </w:rPr>
              <w:t>важких</w:t>
            </w:r>
            <w:proofErr w:type="spellEnd"/>
            <w:r w:rsidRPr="00382D8D">
              <w:rPr>
                <w:spacing w:val="-5"/>
                <w:sz w:val="24"/>
                <w:szCs w:val="24"/>
              </w:rPr>
              <w:t xml:space="preserve"> </w:t>
            </w:r>
            <w:proofErr w:type="spellStart"/>
            <w:r w:rsidRPr="00382D8D">
              <w:rPr>
                <w:spacing w:val="-5"/>
                <w:sz w:val="24"/>
                <w:szCs w:val="24"/>
              </w:rPr>
              <w:t>опоряджувальних</w:t>
            </w:r>
            <w:proofErr w:type="spellEnd"/>
            <w:r w:rsidRPr="00382D8D">
              <w:rPr>
                <w:spacing w:val="-5"/>
                <w:sz w:val="24"/>
                <w:szCs w:val="24"/>
              </w:rPr>
              <w:t xml:space="preserve"> </w:t>
            </w:r>
            <w:proofErr w:type="spellStart"/>
            <w:r w:rsidRPr="00382D8D">
              <w:rPr>
                <w:spacing w:val="-5"/>
                <w:sz w:val="24"/>
                <w:szCs w:val="24"/>
              </w:rPr>
              <w:t>цементних</w:t>
            </w:r>
            <w:proofErr w:type="spellEnd"/>
            <w:r w:rsidRPr="00382D8D">
              <w:rPr>
                <w:spacing w:val="-5"/>
                <w:sz w:val="24"/>
                <w:szCs w:val="24"/>
              </w:rPr>
              <w:t xml:space="preserve"> </w:t>
            </w:r>
            <w:proofErr w:type="spellStart"/>
            <w:r w:rsidRPr="00382D8D">
              <w:rPr>
                <w:spacing w:val="-5"/>
                <w:sz w:val="24"/>
                <w:szCs w:val="24"/>
              </w:rPr>
              <w:t>розчинів</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м3</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0,726</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12</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Шпаклювання</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w:t>
            </w:r>
            <w:proofErr w:type="spellStart"/>
            <w:r w:rsidRPr="00382D8D">
              <w:rPr>
                <w:spacing w:val="-5"/>
                <w:sz w:val="24"/>
                <w:szCs w:val="24"/>
              </w:rPr>
              <w:t>шпаклівкою</w:t>
            </w:r>
            <w:proofErr w:type="spellEnd"/>
            <w:r w:rsidRPr="00382D8D">
              <w:rPr>
                <w:spacing w:val="-5"/>
                <w:sz w:val="24"/>
                <w:szCs w:val="24"/>
              </w:rPr>
              <w:t xml:space="preserve"> </w:t>
            </w:r>
            <w:proofErr w:type="spellStart"/>
            <w:r w:rsidRPr="00382D8D">
              <w:rPr>
                <w:spacing w:val="-5"/>
                <w:sz w:val="24"/>
                <w:szCs w:val="24"/>
              </w:rPr>
              <w:t>модифікованою</w:t>
            </w:r>
            <w:proofErr w:type="spellEnd"/>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цементною</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74,38</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13</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Додавати</w:t>
            </w:r>
            <w:proofErr w:type="spellEnd"/>
            <w:r w:rsidRPr="00382D8D">
              <w:rPr>
                <w:spacing w:val="-5"/>
                <w:sz w:val="24"/>
                <w:szCs w:val="24"/>
              </w:rPr>
              <w:t xml:space="preserve"> на 1 мм </w:t>
            </w:r>
            <w:proofErr w:type="spellStart"/>
            <w:r w:rsidRPr="00382D8D">
              <w:rPr>
                <w:spacing w:val="-5"/>
                <w:sz w:val="24"/>
                <w:szCs w:val="24"/>
              </w:rPr>
              <w:t>зміни</w:t>
            </w:r>
            <w:proofErr w:type="spellEnd"/>
            <w:r w:rsidRPr="00382D8D">
              <w:rPr>
                <w:spacing w:val="-5"/>
                <w:sz w:val="24"/>
                <w:szCs w:val="24"/>
              </w:rPr>
              <w:t xml:space="preserve"> </w:t>
            </w:r>
            <w:proofErr w:type="spellStart"/>
            <w:r w:rsidRPr="00382D8D">
              <w:rPr>
                <w:spacing w:val="-5"/>
                <w:sz w:val="24"/>
                <w:szCs w:val="24"/>
              </w:rPr>
              <w:t>товщини</w:t>
            </w:r>
            <w:proofErr w:type="spellEnd"/>
            <w:r w:rsidRPr="00382D8D">
              <w:rPr>
                <w:spacing w:val="-5"/>
                <w:sz w:val="24"/>
                <w:szCs w:val="24"/>
              </w:rPr>
              <w:t xml:space="preserve"> </w:t>
            </w:r>
            <w:proofErr w:type="spellStart"/>
            <w:r w:rsidRPr="00382D8D">
              <w:rPr>
                <w:spacing w:val="-5"/>
                <w:sz w:val="24"/>
                <w:szCs w:val="24"/>
              </w:rPr>
              <w:t>шпаклювання</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74,38</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14</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перфорованих</w:t>
            </w:r>
            <w:proofErr w:type="spellEnd"/>
            <w:r w:rsidRPr="00382D8D">
              <w:rPr>
                <w:spacing w:val="-5"/>
                <w:sz w:val="24"/>
                <w:szCs w:val="24"/>
              </w:rPr>
              <w:t xml:space="preserve"> </w:t>
            </w:r>
            <w:proofErr w:type="spellStart"/>
            <w:r w:rsidRPr="00382D8D">
              <w:rPr>
                <w:spacing w:val="-5"/>
                <w:sz w:val="24"/>
                <w:szCs w:val="24"/>
              </w:rPr>
              <w:t>штукатурних</w:t>
            </w:r>
            <w:proofErr w:type="spellEnd"/>
            <w:r w:rsidRPr="00382D8D">
              <w:rPr>
                <w:spacing w:val="-5"/>
                <w:sz w:val="24"/>
                <w:szCs w:val="24"/>
              </w:rPr>
              <w:t xml:space="preserve"> </w:t>
            </w:r>
            <w:proofErr w:type="spellStart"/>
            <w:r w:rsidRPr="00382D8D">
              <w:rPr>
                <w:spacing w:val="-5"/>
                <w:sz w:val="24"/>
                <w:szCs w:val="24"/>
              </w:rPr>
              <w:t>кутиків</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5,16</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15</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Полі</w:t>
            </w:r>
            <w:proofErr w:type="gramStart"/>
            <w:r w:rsidRPr="00382D8D">
              <w:rPr>
                <w:spacing w:val="-5"/>
                <w:sz w:val="24"/>
                <w:szCs w:val="24"/>
              </w:rPr>
              <w:t>пшене</w:t>
            </w:r>
            <w:proofErr w:type="spellEnd"/>
            <w:proofErr w:type="gramEnd"/>
            <w:r w:rsidRPr="00382D8D">
              <w:rPr>
                <w:spacing w:val="-5"/>
                <w:sz w:val="24"/>
                <w:szCs w:val="24"/>
              </w:rPr>
              <w:t xml:space="preserve"> </w:t>
            </w:r>
            <w:proofErr w:type="spellStart"/>
            <w:r w:rsidRPr="00382D8D">
              <w:rPr>
                <w:spacing w:val="-5"/>
                <w:sz w:val="24"/>
                <w:szCs w:val="24"/>
              </w:rPr>
              <w:t>фарбування</w:t>
            </w:r>
            <w:proofErr w:type="spellEnd"/>
            <w:r w:rsidRPr="00382D8D">
              <w:rPr>
                <w:spacing w:val="-5"/>
                <w:sz w:val="24"/>
                <w:szCs w:val="24"/>
              </w:rPr>
              <w:t xml:space="preserve"> </w:t>
            </w:r>
            <w:proofErr w:type="spellStart"/>
            <w:r w:rsidRPr="00382D8D">
              <w:rPr>
                <w:spacing w:val="-5"/>
                <w:sz w:val="24"/>
                <w:szCs w:val="24"/>
              </w:rPr>
              <w:t>полівінілацетатними</w:t>
            </w:r>
            <w:proofErr w:type="spellEnd"/>
          </w:p>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водоемульсійними</w:t>
            </w:r>
            <w:proofErr w:type="spellEnd"/>
            <w:r w:rsidRPr="00382D8D">
              <w:rPr>
                <w:spacing w:val="-5"/>
                <w:sz w:val="24"/>
                <w:szCs w:val="24"/>
              </w:rPr>
              <w:t xml:space="preserve"> </w:t>
            </w:r>
            <w:proofErr w:type="spellStart"/>
            <w:r w:rsidRPr="00382D8D">
              <w:rPr>
                <w:spacing w:val="-5"/>
                <w:sz w:val="24"/>
                <w:szCs w:val="24"/>
              </w:rPr>
              <w:t>сумішами</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та </w:t>
            </w:r>
            <w:proofErr w:type="spellStart"/>
            <w:r w:rsidRPr="00382D8D">
              <w:rPr>
                <w:spacing w:val="-5"/>
                <w:sz w:val="24"/>
                <w:szCs w:val="24"/>
              </w:rPr>
              <w:t>відкосів</w:t>
            </w:r>
            <w:proofErr w:type="spellEnd"/>
            <w:r w:rsidRPr="00382D8D">
              <w:rPr>
                <w:spacing w:val="-5"/>
                <w:sz w:val="24"/>
                <w:szCs w:val="24"/>
              </w:rPr>
              <w:t xml:space="preserve"> по</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штукатурці</w:t>
            </w:r>
            <w:proofErr w:type="spell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78,26</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16</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Фарбування</w:t>
            </w:r>
            <w:proofErr w:type="spellEnd"/>
            <w:r w:rsidRPr="00382D8D">
              <w:rPr>
                <w:spacing w:val="-5"/>
                <w:sz w:val="24"/>
                <w:szCs w:val="24"/>
              </w:rPr>
              <w:t xml:space="preserve"> </w:t>
            </w:r>
            <w:proofErr w:type="spellStart"/>
            <w:r w:rsidRPr="00382D8D">
              <w:rPr>
                <w:spacing w:val="-5"/>
                <w:sz w:val="24"/>
                <w:szCs w:val="24"/>
              </w:rPr>
              <w:t>олійними</w:t>
            </w:r>
            <w:proofErr w:type="spellEnd"/>
            <w:r w:rsidRPr="00382D8D">
              <w:rPr>
                <w:spacing w:val="-5"/>
                <w:sz w:val="24"/>
                <w:szCs w:val="24"/>
              </w:rPr>
              <w:t xml:space="preserve"> </w:t>
            </w:r>
            <w:proofErr w:type="spellStart"/>
            <w:r w:rsidRPr="00382D8D">
              <w:rPr>
                <w:spacing w:val="-5"/>
                <w:sz w:val="24"/>
                <w:szCs w:val="24"/>
              </w:rPr>
              <w:t>сумішами</w:t>
            </w:r>
            <w:proofErr w:type="spellEnd"/>
            <w:r w:rsidRPr="00382D8D">
              <w:rPr>
                <w:spacing w:val="-5"/>
                <w:sz w:val="24"/>
                <w:szCs w:val="24"/>
              </w:rPr>
              <w:t xml:space="preserve"> за 2 рази </w:t>
            </w:r>
            <w:proofErr w:type="spellStart"/>
            <w:r w:rsidRPr="00382D8D">
              <w:rPr>
                <w:spacing w:val="-5"/>
                <w:sz w:val="24"/>
                <w:szCs w:val="24"/>
              </w:rPr>
              <w:t>раніше</w:t>
            </w:r>
            <w:proofErr w:type="spellEnd"/>
          </w:p>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пофарбованих</w:t>
            </w:r>
            <w:proofErr w:type="spellEnd"/>
            <w:r w:rsidRPr="00382D8D">
              <w:rPr>
                <w:spacing w:val="-5"/>
                <w:sz w:val="24"/>
                <w:szCs w:val="24"/>
              </w:rPr>
              <w:t xml:space="preserve"> </w:t>
            </w:r>
            <w:proofErr w:type="spellStart"/>
            <w:r w:rsidRPr="00382D8D">
              <w:rPr>
                <w:spacing w:val="-5"/>
                <w:sz w:val="24"/>
                <w:szCs w:val="24"/>
              </w:rPr>
              <w:t>металевих</w:t>
            </w:r>
            <w:proofErr w:type="spellEnd"/>
            <w:r w:rsidRPr="00382D8D">
              <w:rPr>
                <w:spacing w:val="-5"/>
                <w:sz w:val="24"/>
                <w:szCs w:val="24"/>
              </w:rPr>
              <w:t xml:space="preserve"> </w:t>
            </w:r>
            <w:proofErr w:type="spellStart"/>
            <w:r w:rsidRPr="00382D8D">
              <w:rPr>
                <w:spacing w:val="-5"/>
                <w:sz w:val="24"/>
                <w:szCs w:val="24"/>
              </w:rPr>
              <w:t>поверхонь</w:t>
            </w:r>
            <w:proofErr w:type="spellEnd"/>
            <w:r w:rsidRPr="00382D8D">
              <w:rPr>
                <w:spacing w:val="-5"/>
                <w:sz w:val="24"/>
                <w:szCs w:val="24"/>
              </w:rPr>
              <w:t xml:space="preserve"> </w:t>
            </w:r>
            <w:proofErr w:type="spellStart"/>
            <w:r w:rsidRPr="00382D8D">
              <w:rPr>
                <w:spacing w:val="-5"/>
                <w:sz w:val="24"/>
                <w:szCs w:val="24"/>
              </w:rPr>
              <w:t>площею</w:t>
            </w:r>
            <w:proofErr w:type="spellEnd"/>
            <w:r w:rsidRPr="00382D8D">
              <w:rPr>
                <w:spacing w:val="-5"/>
                <w:sz w:val="24"/>
                <w:szCs w:val="24"/>
              </w:rPr>
              <w:t xml:space="preserve"> </w:t>
            </w:r>
            <w:proofErr w:type="spellStart"/>
            <w:r w:rsidRPr="00382D8D">
              <w:rPr>
                <w:spacing w:val="-5"/>
                <w:sz w:val="24"/>
                <w:szCs w:val="24"/>
              </w:rPr>
              <w:t>більше</w:t>
            </w:r>
            <w:proofErr w:type="spellEnd"/>
            <w:r w:rsidRPr="00382D8D">
              <w:rPr>
                <w:spacing w:val="-5"/>
                <w:sz w:val="24"/>
                <w:szCs w:val="24"/>
              </w:rPr>
              <w:t xml:space="preserve"> 5</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м2 [</w:t>
            </w:r>
            <w:proofErr w:type="spellStart"/>
            <w:r w:rsidRPr="00382D8D">
              <w:rPr>
                <w:spacing w:val="-5"/>
                <w:sz w:val="24"/>
                <w:szCs w:val="24"/>
              </w:rPr>
              <w:t>крім</w:t>
            </w:r>
            <w:proofErr w:type="spellEnd"/>
            <w:r w:rsidRPr="00382D8D">
              <w:rPr>
                <w:spacing w:val="-5"/>
                <w:sz w:val="24"/>
                <w:szCs w:val="24"/>
              </w:rPr>
              <w:t xml:space="preserve"> </w:t>
            </w:r>
            <w:proofErr w:type="spellStart"/>
            <w:r w:rsidRPr="00382D8D">
              <w:rPr>
                <w:spacing w:val="-5"/>
                <w:sz w:val="24"/>
                <w:szCs w:val="24"/>
              </w:rPr>
              <w:t>покрі</w:t>
            </w:r>
            <w:proofErr w:type="gramStart"/>
            <w:r w:rsidRPr="00382D8D">
              <w:rPr>
                <w:spacing w:val="-5"/>
                <w:sz w:val="24"/>
                <w:szCs w:val="24"/>
              </w:rPr>
              <w:t>вл</w:t>
            </w:r>
            <w:proofErr w:type="gramEnd"/>
            <w:r w:rsidRPr="00382D8D">
              <w:rPr>
                <w:spacing w:val="-5"/>
                <w:sz w:val="24"/>
                <w:szCs w:val="24"/>
              </w:rPr>
              <w:t>і</w:t>
            </w:r>
            <w:proofErr w:type="spellEnd"/>
            <w:r w:rsidRPr="00382D8D">
              <w:rPr>
                <w:spacing w:val="-5"/>
                <w:sz w:val="24"/>
                <w:szCs w:val="24"/>
              </w:rPr>
              <w:t>] (балка)</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9</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17</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Фарбування</w:t>
            </w:r>
            <w:proofErr w:type="spellEnd"/>
            <w:r w:rsidRPr="00382D8D">
              <w:rPr>
                <w:spacing w:val="-5"/>
                <w:sz w:val="24"/>
                <w:szCs w:val="24"/>
              </w:rPr>
              <w:t xml:space="preserve"> </w:t>
            </w:r>
            <w:proofErr w:type="spellStart"/>
            <w:r w:rsidRPr="00382D8D">
              <w:rPr>
                <w:spacing w:val="-5"/>
                <w:sz w:val="24"/>
                <w:szCs w:val="24"/>
              </w:rPr>
              <w:t>олійними</w:t>
            </w:r>
            <w:proofErr w:type="spellEnd"/>
            <w:r w:rsidRPr="00382D8D">
              <w:rPr>
                <w:spacing w:val="-5"/>
                <w:sz w:val="24"/>
                <w:szCs w:val="24"/>
              </w:rPr>
              <w:t xml:space="preserve"> </w:t>
            </w:r>
            <w:proofErr w:type="spellStart"/>
            <w:r w:rsidRPr="00382D8D">
              <w:rPr>
                <w:spacing w:val="-5"/>
                <w:sz w:val="24"/>
                <w:szCs w:val="24"/>
              </w:rPr>
              <w:t>сумішами</w:t>
            </w:r>
            <w:proofErr w:type="spellEnd"/>
            <w:r w:rsidRPr="00382D8D">
              <w:rPr>
                <w:spacing w:val="-5"/>
                <w:sz w:val="24"/>
                <w:szCs w:val="24"/>
              </w:rPr>
              <w:t xml:space="preserve"> за 2 рази </w:t>
            </w:r>
            <w:proofErr w:type="spellStart"/>
            <w:r w:rsidRPr="00382D8D">
              <w:rPr>
                <w:spacing w:val="-5"/>
                <w:sz w:val="24"/>
                <w:szCs w:val="24"/>
              </w:rPr>
              <w:t>раніше</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пофарбованих</w:t>
            </w:r>
            <w:proofErr w:type="spellEnd"/>
            <w:r w:rsidRPr="00382D8D">
              <w:rPr>
                <w:spacing w:val="-5"/>
                <w:sz w:val="24"/>
                <w:szCs w:val="24"/>
              </w:rPr>
              <w:t xml:space="preserve"> </w:t>
            </w:r>
            <w:proofErr w:type="spellStart"/>
            <w:r w:rsidRPr="00382D8D">
              <w:rPr>
                <w:spacing w:val="-5"/>
                <w:sz w:val="24"/>
                <w:szCs w:val="24"/>
              </w:rPr>
              <w:t>радіаторі</w:t>
            </w:r>
            <w:proofErr w:type="gramStart"/>
            <w:r w:rsidRPr="00382D8D">
              <w:rPr>
                <w:spacing w:val="-5"/>
                <w:sz w:val="24"/>
                <w:szCs w:val="24"/>
              </w:rPr>
              <w:t>в</w:t>
            </w:r>
            <w:proofErr w:type="spellEnd"/>
            <w:proofErr w:type="gramEnd"/>
            <w:r w:rsidRPr="00382D8D">
              <w:rPr>
                <w:spacing w:val="-5"/>
                <w:sz w:val="24"/>
                <w:szCs w:val="24"/>
              </w:rPr>
              <w:t xml:space="preserve"> та </w:t>
            </w:r>
            <w:proofErr w:type="spellStart"/>
            <w:r w:rsidRPr="00382D8D">
              <w:rPr>
                <w:spacing w:val="-5"/>
                <w:sz w:val="24"/>
                <w:szCs w:val="24"/>
              </w:rPr>
              <w:t>ребристих</w:t>
            </w:r>
            <w:proofErr w:type="spellEnd"/>
            <w:r w:rsidRPr="00382D8D">
              <w:rPr>
                <w:spacing w:val="-5"/>
                <w:sz w:val="24"/>
                <w:szCs w:val="24"/>
              </w:rPr>
              <w:t xml:space="preserve"> труб</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10</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18</w:t>
            </w:r>
          </w:p>
        </w:tc>
        <w:tc>
          <w:tcPr>
            <w:tcW w:w="5388"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Облицювання</w:t>
            </w:r>
            <w:proofErr w:type="spellEnd"/>
            <w:r w:rsidRPr="00382D8D">
              <w:rPr>
                <w:spacing w:val="-5"/>
                <w:sz w:val="24"/>
                <w:szCs w:val="24"/>
              </w:rPr>
              <w:t xml:space="preserve">  </w:t>
            </w:r>
            <w:proofErr w:type="spellStart"/>
            <w:r w:rsidRPr="00382D8D">
              <w:rPr>
                <w:spacing w:val="-5"/>
                <w:sz w:val="24"/>
                <w:szCs w:val="24"/>
              </w:rPr>
              <w:t>поверхонь</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w:t>
            </w:r>
            <w:proofErr w:type="spellEnd"/>
            <w:r w:rsidRPr="00382D8D">
              <w:rPr>
                <w:spacing w:val="-5"/>
                <w:sz w:val="24"/>
                <w:szCs w:val="24"/>
              </w:rPr>
              <w:t xml:space="preserve"> </w:t>
            </w:r>
            <w:proofErr w:type="spellStart"/>
            <w:r w:rsidRPr="00382D8D">
              <w:rPr>
                <w:spacing w:val="-5"/>
                <w:sz w:val="24"/>
                <w:szCs w:val="24"/>
              </w:rPr>
              <w:t>керамічними</w:t>
            </w:r>
            <w:proofErr w:type="spellEnd"/>
            <w:r w:rsidRPr="00382D8D">
              <w:rPr>
                <w:spacing w:val="-5"/>
                <w:sz w:val="24"/>
                <w:szCs w:val="24"/>
              </w:rPr>
              <w:t xml:space="preserve"> плитками  на</w:t>
            </w:r>
          </w:p>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розчині</w:t>
            </w:r>
            <w:proofErr w:type="spellEnd"/>
            <w:r w:rsidRPr="00382D8D">
              <w:rPr>
                <w:spacing w:val="-5"/>
                <w:sz w:val="24"/>
                <w:szCs w:val="24"/>
              </w:rPr>
              <w:t xml:space="preserve"> </w:t>
            </w:r>
            <w:proofErr w:type="spellStart"/>
            <w:r w:rsidRPr="00382D8D">
              <w:rPr>
                <w:spacing w:val="-5"/>
                <w:sz w:val="24"/>
                <w:szCs w:val="24"/>
              </w:rPr>
              <w:t>із</w:t>
            </w:r>
            <w:proofErr w:type="spellEnd"/>
            <w:r w:rsidRPr="00382D8D">
              <w:rPr>
                <w:spacing w:val="-5"/>
                <w:sz w:val="24"/>
                <w:szCs w:val="24"/>
              </w:rPr>
              <w:t xml:space="preserve"> </w:t>
            </w:r>
            <w:proofErr w:type="spellStart"/>
            <w:r w:rsidRPr="00382D8D">
              <w:rPr>
                <w:spacing w:val="-5"/>
                <w:sz w:val="24"/>
                <w:szCs w:val="24"/>
              </w:rPr>
              <w:t>сухої</w:t>
            </w:r>
            <w:proofErr w:type="spellEnd"/>
            <w:r w:rsidRPr="00382D8D">
              <w:rPr>
                <w:spacing w:val="-5"/>
                <w:sz w:val="24"/>
                <w:szCs w:val="24"/>
              </w:rPr>
              <w:t xml:space="preserve"> </w:t>
            </w:r>
            <w:proofErr w:type="spellStart"/>
            <w:r w:rsidRPr="00382D8D">
              <w:rPr>
                <w:spacing w:val="-5"/>
                <w:sz w:val="24"/>
                <w:szCs w:val="24"/>
              </w:rPr>
              <w:t>клеючої</w:t>
            </w:r>
            <w:proofErr w:type="spellEnd"/>
            <w:r w:rsidRPr="00382D8D">
              <w:rPr>
                <w:spacing w:val="-5"/>
                <w:sz w:val="24"/>
                <w:szCs w:val="24"/>
              </w:rPr>
              <w:t xml:space="preserve"> </w:t>
            </w:r>
            <w:proofErr w:type="spellStart"/>
            <w:r w:rsidRPr="00382D8D">
              <w:rPr>
                <w:spacing w:val="-5"/>
                <w:sz w:val="24"/>
                <w:szCs w:val="24"/>
              </w:rPr>
              <w:t>суміші</w:t>
            </w:r>
            <w:proofErr w:type="spellEnd"/>
            <w:r w:rsidRPr="00382D8D">
              <w:rPr>
                <w:spacing w:val="-5"/>
                <w:sz w:val="24"/>
                <w:szCs w:val="24"/>
              </w:rPr>
              <w:t>, число плиток в 1 м</w:t>
            </w:r>
            <w:proofErr w:type="gramStart"/>
            <w:r w:rsidRPr="00382D8D">
              <w:rPr>
                <w:spacing w:val="-5"/>
                <w:sz w:val="24"/>
                <w:szCs w:val="24"/>
              </w:rPr>
              <w:t>2</w:t>
            </w:r>
            <w:proofErr w:type="gramEnd"/>
            <w:r w:rsidRPr="00382D8D">
              <w:rPr>
                <w:spacing w:val="-5"/>
                <w:sz w:val="24"/>
                <w:szCs w:val="24"/>
              </w:rPr>
              <w:t xml:space="preserve"> до 7</w:t>
            </w:r>
          </w:p>
          <w:p w:rsidR="004B6201" w:rsidRPr="00382D8D" w:rsidRDefault="004B6201" w:rsidP="00743920">
            <w:pPr>
              <w:keepLines/>
              <w:autoSpaceDE w:val="0"/>
              <w:autoSpaceDN w:val="0"/>
              <w:spacing w:after="0" w:line="240" w:lineRule="auto"/>
              <w:rPr>
                <w:sz w:val="24"/>
                <w:szCs w:val="24"/>
              </w:rPr>
            </w:pPr>
            <w:proofErr w:type="spellStart"/>
            <w:proofErr w:type="gramStart"/>
            <w:r w:rsidRPr="00382D8D">
              <w:rPr>
                <w:spacing w:val="-5"/>
                <w:sz w:val="24"/>
                <w:szCs w:val="24"/>
              </w:rPr>
              <w:t>шт</w:t>
            </w:r>
            <w:proofErr w:type="spellEnd"/>
            <w:proofErr w:type="gramEnd"/>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2,5</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19</w:t>
            </w:r>
          </w:p>
        </w:tc>
        <w:tc>
          <w:tcPr>
            <w:tcW w:w="5388" w:type="dxa"/>
            <w:tcBorders>
              <w:top w:val="nil"/>
              <w:left w:val="nil"/>
              <w:bottom w:val="nil"/>
              <w:right w:val="nil"/>
            </w:tcBorders>
          </w:tcPr>
          <w:p w:rsidR="004B6201" w:rsidRPr="00382D8D" w:rsidRDefault="004B6201" w:rsidP="004B6201">
            <w:pPr>
              <w:keepLines/>
              <w:autoSpaceDE w:val="0"/>
              <w:autoSpaceDN w:val="0"/>
              <w:spacing w:after="0" w:line="240" w:lineRule="auto"/>
              <w:rPr>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решіток</w:t>
            </w:r>
            <w:proofErr w:type="spellEnd"/>
            <w:r w:rsidRPr="00382D8D">
              <w:rPr>
                <w:spacing w:val="-5"/>
                <w:sz w:val="24"/>
                <w:szCs w:val="24"/>
              </w:rPr>
              <w:t xml:space="preserve"> </w:t>
            </w:r>
            <w:proofErr w:type="spellStart"/>
            <w:r w:rsidRPr="00382D8D">
              <w:rPr>
                <w:spacing w:val="-5"/>
                <w:sz w:val="24"/>
                <w:szCs w:val="24"/>
              </w:rPr>
              <w:t>декоративних</w:t>
            </w:r>
            <w:proofErr w:type="spellEnd"/>
            <w:r w:rsidRPr="00382D8D">
              <w:rPr>
                <w:spacing w:val="-5"/>
                <w:sz w:val="24"/>
                <w:szCs w:val="24"/>
              </w:rPr>
              <w:t xml:space="preserve"> </w:t>
            </w:r>
          </w:p>
        </w:tc>
        <w:tc>
          <w:tcPr>
            <w:tcW w:w="1417"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r w:rsidRPr="00382D8D">
              <w:rPr>
                <w:spacing w:val="-5"/>
                <w:sz w:val="24"/>
                <w:szCs w:val="24"/>
              </w:rPr>
              <w:t>грати</w:t>
            </w:r>
            <w:proofErr w:type="spell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11</w:t>
            </w:r>
          </w:p>
        </w:tc>
        <w:tc>
          <w:tcPr>
            <w:tcW w:w="1410" w:type="dxa"/>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gridAfter w:val="1"/>
          <w:wAfter w:w="8" w:type="dxa"/>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5388" w:type="dxa"/>
            <w:tcBorders>
              <w:top w:val="nil"/>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p>
        </w:tc>
        <w:tc>
          <w:tcPr>
            <w:tcW w:w="1417"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0" w:type="dxa"/>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5387" w:type="dxa"/>
            <w:tcBorders>
              <w:top w:val="single" w:sz="12" w:space="0" w:color="auto"/>
              <w:left w:val="nil"/>
              <w:bottom w:val="single" w:sz="4" w:space="0" w:color="auto"/>
              <w:right w:val="nil"/>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pacing w:val="-5"/>
                <w:sz w:val="24"/>
                <w:szCs w:val="24"/>
              </w:rPr>
            </w:pPr>
          </w:p>
          <w:p w:rsidR="004B6201" w:rsidRPr="00382D8D" w:rsidRDefault="004B6201" w:rsidP="00743920">
            <w:pPr>
              <w:keepLines/>
              <w:autoSpaceDE w:val="0"/>
              <w:autoSpaceDN w:val="0"/>
              <w:spacing w:after="0" w:line="240" w:lineRule="auto"/>
              <w:jc w:val="center"/>
              <w:rPr>
                <w:spacing w:val="-5"/>
                <w:sz w:val="24"/>
                <w:szCs w:val="24"/>
              </w:rPr>
            </w:pPr>
          </w:p>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20</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
          <w:p w:rsidR="004B6201" w:rsidRPr="00382D8D" w:rsidRDefault="004B6201" w:rsidP="00743920">
            <w:pPr>
              <w:keepLines/>
              <w:autoSpaceDE w:val="0"/>
              <w:autoSpaceDN w:val="0"/>
              <w:spacing w:after="0" w:line="240" w:lineRule="auto"/>
              <w:rPr>
                <w:spacing w:val="-5"/>
                <w:sz w:val="24"/>
                <w:szCs w:val="24"/>
                <w:lang w:val="uk-UA"/>
              </w:rPr>
            </w:pPr>
            <w:r w:rsidRPr="00382D8D">
              <w:rPr>
                <w:spacing w:val="-5"/>
                <w:sz w:val="24"/>
                <w:szCs w:val="24"/>
                <w:lang w:val="uk-UA"/>
              </w:rPr>
              <w:t xml:space="preserve">                                    СТЕЛЯ </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Улаштування</w:t>
            </w:r>
            <w:proofErr w:type="spellEnd"/>
            <w:r w:rsidRPr="00382D8D">
              <w:rPr>
                <w:spacing w:val="-5"/>
                <w:sz w:val="24"/>
                <w:szCs w:val="24"/>
              </w:rPr>
              <w:t xml:space="preserve"> каркасу </w:t>
            </w:r>
            <w:proofErr w:type="spellStart"/>
            <w:proofErr w:type="gramStart"/>
            <w:r w:rsidRPr="00382D8D">
              <w:rPr>
                <w:spacing w:val="-5"/>
                <w:sz w:val="24"/>
                <w:szCs w:val="24"/>
              </w:rPr>
              <w:t>п</w:t>
            </w:r>
            <w:proofErr w:type="gramEnd"/>
            <w:r w:rsidRPr="00382D8D">
              <w:rPr>
                <w:spacing w:val="-5"/>
                <w:sz w:val="24"/>
                <w:szCs w:val="24"/>
              </w:rPr>
              <w:t>ідвісних</w:t>
            </w:r>
            <w:proofErr w:type="spellEnd"/>
            <w:r w:rsidRPr="00382D8D">
              <w:rPr>
                <w:spacing w:val="-5"/>
                <w:sz w:val="24"/>
                <w:szCs w:val="24"/>
              </w:rPr>
              <w:t xml:space="preserve"> </w:t>
            </w:r>
            <w:proofErr w:type="spellStart"/>
            <w:r w:rsidRPr="00382D8D">
              <w:rPr>
                <w:spacing w:val="-5"/>
                <w:sz w:val="24"/>
                <w:szCs w:val="24"/>
              </w:rPr>
              <w:t>стель</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52,42</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21</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Укладання</w:t>
            </w:r>
            <w:proofErr w:type="spellEnd"/>
            <w:r w:rsidRPr="00382D8D">
              <w:rPr>
                <w:spacing w:val="-5"/>
                <w:sz w:val="24"/>
                <w:szCs w:val="24"/>
              </w:rPr>
              <w:t xml:space="preserve"> плит </w:t>
            </w:r>
            <w:proofErr w:type="spellStart"/>
            <w:r w:rsidRPr="00382D8D">
              <w:rPr>
                <w:spacing w:val="-5"/>
                <w:sz w:val="24"/>
                <w:szCs w:val="24"/>
              </w:rPr>
              <w:t>стельових</w:t>
            </w:r>
            <w:proofErr w:type="spellEnd"/>
            <w:r w:rsidRPr="00382D8D">
              <w:rPr>
                <w:spacing w:val="-5"/>
                <w:sz w:val="24"/>
                <w:szCs w:val="24"/>
              </w:rPr>
              <w:t xml:space="preserve"> в каркас </w:t>
            </w:r>
            <w:proofErr w:type="spellStart"/>
            <w:r w:rsidRPr="00382D8D">
              <w:rPr>
                <w:spacing w:val="-5"/>
                <w:sz w:val="24"/>
                <w:szCs w:val="24"/>
              </w:rPr>
              <w:t>стелі</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49,58</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5387" w:type="dxa"/>
            <w:tcBorders>
              <w:top w:val="nil"/>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proofErr w:type="gramStart"/>
            <w:r w:rsidRPr="00382D8D">
              <w:rPr>
                <w:spacing w:val="-5"/>
                <w:sz w:val="24"/>
                <w:szCs w:val="24"/>
              </w:rPr>
              <w:t>П</w:t>
            </w:r>
            <w:proofErr w:type="gramEnd"/>
            <w:r w:rsidRPr="00382D8D">
              <w:rPr>
                <w:spacing w:val="-5"/>
                <w:sz w:val="24"/>
                <w:szCs w:val="24"/>
              </w:rPr>
              <w:t>ІДЛОГА</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22</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Улаштування</w:t>
            </w:r>
            <w:proofErr w:type="spellEnd"/>
            <w:r w:rsidRPr="00382D8D">
              <w:rPr>
                <w:spacing w:val="-5"/>
                <w:sz w:val="24"/>
                <w:szCs w:val="24"/>
              </w:rPr>
              <w:t xml:space="preserve"> </w:t>
            </w:r>
            <w:proofErr w:type="spellStart"/>
            <w:r w:rsidRPr="00382D8D">
              <w:rPr>
                <w:spacing w:val="-5"/>
                <w:sz w:val="24"/>
                <w:szCs w:val="24"/>
              </w:rPr>
              <w:t>цементної</w:t>
            </w:r>
            <w:proofErr w:type="spellEnd"/>
            <w:r w:rsidRPr="00382D8D">
              <w:rPr>
                <w:spacing w:val="-5"/>
                <w:sz w:val="24"/>
                <w:szCs w:val="24"/>
              </w:rPr>
              <w:t xml:space="preserve"> стяжки </w:t>
            </w:r>
            <w:proofErr w:type="spellStart"/>
            <w:r w:rsidRPr="00382D8D">
              <w:rPr>
                <w:spacing w:val="-5"/>
                <w:sz w:val="24"/>
                <w:szCs w:val="24"/>
              </w:rPr>
              <w:t>товщиною</w:t>
            </w:r>
            <w:proofErr w:type="spellEnd"/>
            <w:r w:rsidRPr="00382D8D">
              <w:rPr>
                <w:spacing w:val="-5"/>
                <w:sz w:val="24"/>
                <w:szCs w:val="24"/>
              </w:rPr>
              <w:t xml:space="preserve"> 20 мм </w:t>
            </w:r>
            <w:proofErr w:type="gramStart"/>
            <w:r w:rsidRPr="00382D8D">
              <w:rPr>
                <w:spacing w:val="-5"/>
                <w:sz w:val="24"/>
                <w:szCs w:val="24"/>
              </w:rPr>
              <w:t>по</w:t>
            </w:r>
            <w:proofErr w:type="gram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бетонній</w:t>
            </w:r>
            <w:proofErr w:type="spellEnd"/>
            <w:r w:rsidRPr="00382D8D">
              <w:rPr>
                <w:spacing w:val="-5"/>
                <w:sz w:val="24"/>
                <w:szCs w:val="24"/>
              </w:rPr>
              <w:t xml:space="preserve"> </w:t>
            </w:r>
            <w:proofErr w:type="spellStart"/>
            <w:r w:rsidRPr="00382D8D">
              <w:rPr>
                <w:spacing w:val="-5"/>
                <w:sz w:val="24"/>
                <w:szCs w:val="24"/>
              </w:rPr>
              <w:t>основі</w:t>
            </w:r>
            <w:proofErr w:type="spellEnd"/>
            <w:r w:rsidRPr="00382D8D">
              <w:rPr>
                <w:spacing w:val="-5"/>
                <w:sz w:val="24"/>
                <w:szCs w:val="24"/>
              </w:rPr>
              <w:t xml:space="preserve"> </w:t>
            </w:r>
            <w:proofErr w:type="spellStart"/>
            <w:r w:rsidRPr="00382D8D">
              <w:rPr>
                <w:spacing w:val="-5"/>
                <w:sz w:val="24"/>
                <w:szCs w:val="24"/>
              </w:rPr>
              <w:t>площею</w:t>
            </w:r>
            <w:proofErr w:type="spellEnd"/>
            <w:r w:rsidRPr="00382D8D">
              <w:rPr>
                <w:spacing w:val="-5"/>
                <w:sz w:val="24"/>
                <w:szCs w:val="24"/>
              </w:rPr>
              <w:t xml:space="preserve"> </w:t>
            </w:r>
            <w:proofErr w:type="spellStart"/>
            <w:r w:rsidRPr="00382D8D">
              <w:rPr>
                <w:spacing w:val="-5"/>
                <w:sz w:val="24"/>
                <w:szCs w:val="24"/>
              </w:rPr>
              <w:t>понад</w:t>
            </w:r>
            <w:proofErr w:type="spellEnd"/>
            <w:r w:rsidRPr="00382D8D">
              <w:rPr>
                <w:spacing w:val="-5"/>
                <w:sz w:val="24"/>
                <w:szCs w:val="24"/>
              </w:rPr>
              <w:t xml:space="preserve"> 20 м</w:t>
            </w:r>
            <w:proofErr w:type="gramStart"/>
            <w:r w:rsidRPr="00382D8D">
              <w:rPr>
                <w:spacing w:val="-5"/>
                <w:sz w:val="24"/>
                <w:szCs w:val="24"/>
              </w:rPr>
              <w:t>2</w:t>
            </w:r>
            <w:proofErr w:type="gram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53,26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23</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r w:rsidRPr="00382D8D">
              <w:rPr>
                <w:spacing w:val="-5"/>
                <w:sz w:val="24"/>
                <w:szCs w:val="24"/>
              </w:rPr>
              <w:t xml:space="preserve">На </w:t>
            </w:r>
            <w:proofErr w:type="spellStart"/>
            <w:r w:rsidRPr="00382D8D">
              <w:rPr>
                <w:spacing w:val="-5"/>
                <w:sz w:val="24"/>
                <w:szCs w:val="24"/>
              </w:rPr>
              <w:t>кожні</w:t>
            </w:r>
            <w:proofErr w:type="spellEnd"/>
            <w:r w:rsidRPr="00382D8D">
              <w:rPr>
                <w:spacing w:val="-5"/>
                <w:sz w:val="24"/>
                <w:szCs w:val="24"/>
              </w:rPr>
              <w:t xml:space="preserve"> 5 мм </w:t>
            </w:r>
            <w:proofErr w:type="spellStart"/>
            <w:r w:rsidRPr="00382D8D">
              <w:rPr>
                <w:spacing w:val="-5"/>
                <w:sz w:val="24"/>
                <w:szCs w:val="24"/>
              </w:rPr>
              <w:t>зміни</w:t>
            </w:r>
            <w:proofErr w:type="spellEnd"/>
            <w:r w:rsidRPr="00382D8D">
              <w:rPr>
                <w:spacing w:val="-5"/>
                <w:sz w:val="24"/>
                <w:szCs w:val="24"/>
              </w:rPr>
              <w:t xml:space="preserve"> </w:t>
            </w:r>
            <w:proofErr w:type="spellStart"/>
            <w:r w:rsidRPr="00382D8D">
              <w:rPr>
                <w:spacing w:val="-5"/>
                <w:sz w:val="24"/>
                <w:szCs w:val="24"/>
              </w:rPr>
              <w:t>товщини</w:t>
            </w:r>
            <w:proofErr w:type="spellEnd"/>
            <w:r w:rsidRPr="00382D8D">
              <w:rPr>
                <w:spacing w:val="-5"/>
                <w:sz w:val="24"/>
                <w:szCs w:val="24"/>
              </w:rPr>
              <w:t xml:space="preserve"> шару </w:t>
            </w:r>
            <w:proofErr w:type="spellStart"/>
            <w:r w:rsidRPr="00382D8D">
              <w:rPr>
                <w:spacing w:val="-5"/>
                <w:sz w:val="24"/>
                <w:szCs w:val="24"/>
              </w:rPr>
              <w:t>цементної</w:t>
            </w:r>
            <w:proofErr w:type="spellEnd"/>
            <w:r w:rsidRPr="00382D8D">
              <w:rPr>
                <w:spacing w:val="-5"/>
                <w:sz w:val="24"/>
                <w:szCs w:val="24"/>
              </w:rPr>
              <w:t xml:space="preserve"> стяжки</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додавати</w:t>
            </w:r>
            <w:proofErr w:type="spellEnd"/>
            <w:r w:rsidRPr="00382D8D">
              <w:rPr>
                <w:spacing w:val="-5"/>
                <w:sz w:val="24"/>
                <w:szCs w:val="24"/>
              </w:rPr>
              <w:t xml:space="preserve"> </w:t>
            </w:r>
            <w:proofErr w:type="spellStart"/>
            <w:r w:rsidRPr="00382D8D">
              <w:rPr>
                <w:spacing w:val="-5"/>
                <w:sz w:val="24"/>
                <w:szCs w:val="24"/>
              </w:rPr>
              <w:t>або</w:t>
            </w:r>
            <w:proofErr w:type="spellEnd"/>
            <w:r w:rsidRPr="00382D8D">
              <w:rPr>
                <w:spacing w:val="-5"/>
                <w:sz w:val="24"/>
                <w:szCs w:val="24"/>
              </w:rPr>
              <w:t xml:space="preserve"> </w:t>
            </w:r>
            <w:proofErr w:type="spellStart"/>
            <w:r w:rsidRPr="00382D8D">
              <w:rPr>
                <w:spacing w:val="-5"/>
                <w:sz w:val="24"/>
                <w:szCs w:val="24"/>
              </w:rPr>
              <w:t>виключати</w:t>
            </w:r>
            <w:proofErr w:type="spellEnd"/>
            <w:r w:rsidRPr="00382D8D">
              <w:rPr>
                <w:spacing w:val="-5"/>
                <w:sz w:val="24"/>
                <w:szCs w:val="24"/>
              </w:rPr>
              <w:t xml:space="preserve"> (до </w:t>
            </w:r>
            <w:proofErr w:type="spellStart"/>
            <w:r w:rsidRPr="00382D8D">
              <w:rPr>
                <w:spacing w:val="-5"/>
                <w:sz w:val="24"/>
                <w:szCs w:val="24"/>
              </w:rPr>
              <w:t>товщ</w:t>
            </w:r>
            <w:proofErr w:type="spellEnd"/>
            <w:r w:rsidRPr="00382D8D">
              <w:rPr>
                <w:spacing w:val="-5"/>
                <w:sz w:val="24"/>
                <w:szCs w:val="24"/>
              </w:rPr>
              <w:t xml:space="preserve"> 50мм)</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53,26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24</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Готування</w:t>
            </w:r>
            <w:proofErr w:type="spellEnd"/>
            <w:r w:rsidRPr="00382D8D">
              <w:rPr>
                <w:spacing w:val="-5"/>
                <w:sz w:val="24"/>
                <w:szCs w:val="24"/>
              </w:rPr>
              <w:t xml:space="preserve"> </w:t>
            </w:r>
            <w:proofErr w:type="spellStart"/>
            <w:r w:rsidRPr="00382D8D">
              <w:rPr>
                <w:spacing w:val="-5"/>
                <w:sz w:val="24"/>
                <w:szCs w:val="24"/>
              </w:rPr>
              <w:t>важких</w:t>
            </w:r>
            <w:proofErr w:type="spellEnd"/>
            <w:r w:rsidRPr="00382D8D">
              <w:rPr>
                <w:spacing w:val="-5"/>
                <w:sz w:val="24"/>
                <w:szCs w:val="24"/>
              </w:rPr>
              <w:t xml:space="preserve"> </w:t>
            </w:r>
            <w:proofErr w:type="spellStart"/>
            <w:r w:rsidRPr="00382D8D">
              <w:rPr>
                <w:spacing w:val="-5"/>
                <w:sz w:val="24"/>
                <w:szCs w:val="24"/>
              </w:rPr>
              <w:t>кладкових</w:t>
            </w:r>
            <w:proofErr w:type="spellEnd"/>
            <w:r w:rsidRPr="00382D8D">
              <w:rPr>
                <w:spacing w:val="-5"/>
                <w:sz w:val="24"/>
                <w:szCs w:val="24"/>
              </w:rPr>
              <w:t xml:space="preserve"> </w:t>
            </w:r>
            <w:proofErr w:type="spellStart"/>
            <w:r w:rsidRPr="00382D8D">
              <w:rPr>
                <w:spacing w:val="-5"/>
                <w:sz w:val="24"/>
                <w:szCs w:val="24"/>
              </w:rPr>
              <w:t>цементних</w:t>
            </w:r>
            <w:proofErr w:type="spellEnd"/>
            <w:r w:rsidRPr="00382D8D">
              <w:rPr>
                <w:spacing w:val="-5"/>
                <w:sz w:val="24"/>
                <w:szCs w:val="24"/>
              </w:rPr>
              <w:t xml:space="preserve"> </w:t>
            </w:r>
            <w:proofErr w:type="spellStart"/>
            <w:r w:rsidRPr="00382D8D">
              <w:rPr>
                <w:spacing w:val="-5"/>
                <w:sz w:val="24"/>
                <w:szCs w:val="24"/>
              </w:rPr>
              <w:t>розчині</w:t>
            </w:r>
            <w:proofErr w:type="gramStart"/>
            <w:r w:rsidRPr="00382D8D">
              <w:rPr>
                <w:spacing w:val="-5"/>
                <w:sz w:val="24"/>
                <w:szCs w:val="24"/>
              </w:rPr>
              <w:t>в</w:t>
            </w:r>
            <w:proofErr w:type="spellEnd"/>
            <w:proofErr w:type="gramEnd"/>
            <w:r w:rsidRPr="00382D8D">
              <w:rPr>
                <w:spacing w:val="-5"/>
                <w:sz w:val="24"/>
                <w:szCs w:val="24"/>
              </w:rPr>
              <w:t>, марка</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150</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м3</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2,71626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25</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Улаштування</w:t>
            </w:r>
            <w:proofErr w:type="spellEnd"/>
            <w:r w:rsidRPr="00382D8D">
              <w:rPr>
                <w:spacing w:val="-5"/>
                <w:sz w:val="24"/>
                <w:szCs w:val="24"/>
              </w:rPr>
              <w:t xml:space="preserve"> </w:t>
            </w:r>
            <w:proofErr w:type="spellStart"/>
            <w:r w:rsidRPr="00382D8D">
              <w:rPr>
                <w:spacing w:val="-5"/>
                <w:sz w:val="24"/>
                <w:szCs w:val="24"/>
              </w:rPr>
              <w:t>покриття</w:t>
            </w:r>
            <w:proofErr w:type="spellEnd"/>
            <w:r w:rsidRPr="00382D8D">
              <w:rPr>
                <w:spacing w:val="-5"/>
                <w:sz w:val="24"/>
                <w:szCs w:val="24"/>
              </w:rPr>
              <w:t xml:space="preserve"> </w:t>
            </w:r>
            <w:proofErr w:type="spellStart"/>
            <w:r w:rsidRPr="00382D8D">
              <w:rPr>
                <w:spacing w:val="-5"/>
                <w:sz w:val="24"/>
                <w:szCs w:val="24"/>
              </w:rPr>
              <w:t>з</w:t>
            </w:r>
            <w:proofErr w:type="spellEnd"/>
            <w:r w:rsidRPr="00382D8D">
              <w:rPr>
                <w:spacing w:val="-5"/>
                <w:sz w:val="24"/>
                <w:szCs w:val="24"/>
              </w:rPr>
              <w:t xml:space="preserve"> </w:t>
            </w:r>
            <w:proofErr w:type="spellStart"/>
            <w:r w:rsidRPr="00382D8D">
              <w:rPr>
                <w:spacing w:val="-5"/>
                <w:sz w:val="24"/>
                <w:szCs w:val="24"/>
              </w:rPr>
              <w:t>лінолеуму</w:t>
            </w:r>
            <w:proofErr w:type="spellEnd"/>
            <w:r w:rsidRPr="00382D8D">
              <w:rPr>
                <w:spacing w:val="-5"/>
                <w:sz w:val="24"/>
                <w:szCs w:val="24"/>
              </w:rPr>
              <w:t xml:space="preserve"> </w:t>
            </w:r>
            <w:proofErr w:type="spellStart"/>
            <w:r w:rsidRPr="00382D8D">
              <w:rPr>
                <w:spacing w:val="-5"/>
                <w:sz w:val="24"/>
                <w:szCs w:val="24"/>
              </w:rPr>
              <w:t>площею</w:t>
            </w:r>
            <w:proofErr w:type="spellEnd"/>
            <w:r w:rsidRPr="00382D8D">
              <w:rPr>
                <w:spacing w:val="-5"/>
                <w:sz w:val="24"/>
                <w:szCs w:val="24"/>
              </w:rPr>
              <w:t xml:space="preserve"> </w:t>
            </w:r>
            <w:proofErr w:type="spellStart"/>
            <w:r w:rsidRPr="00382D8D">
              <w:rPr>
                <w:spacing w:val="-5"/>
                <w:sz w:val="24"/>
                <w:szCs w:val="24"/>
              </w:rPr>
              <w:t>покриття</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понад</w:t>
            </w:r>
            <w:proofErr w:type="spellEnd"/>
            <w:r w:rsidRPr="00382D8D">
              <w:rPr>
                <w:spacing w:val="-5"/>
                <w:sz w:val="24"/>
                <w:szCs w:val="24"/>
              </w:rPr>
              <w:t xml:space="preserve"> 10 м</w:t>
            </w:r>
            <w:proofErr w:type="gramStart"/>
            <w:r w:rsidRPr="00382D8D">
              <w:rPr>
                <w:spacing w:val="-5"/>
                <w:sz w:val="24"/>
                <w:szCs w:val="24"/>
              </w:rPr>
              <w:t>2</w:t>
            </w:r>
            <w:proofErr w:type="gram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53,26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26</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Улаштування</w:t>
            </w:r>
            <w:proofErr w:type="spellEnd"/>
            <w:r w:rsidRPr="00382D8D">
              <w:rPr>
                <w:spacing w:val="-5"/>
                <w:sz w:val="24"/>
                <w:szCs w:val="24"/>
              </w:rPr>
              <w:t xml:space="preserve"> </w:t>
            </w:r>
            <w:proofErr w:type="spellStart"/>
            <w:r w:rsidRPr="00382D8D">
              <w:rPr>
                <w:spacing w:val="-5"/>
                <w:sz w:val="24"/>
                <w:szCs w:val="24"/>
              </w:rPr>
              <w:t>покриттів</w:t>
            </w:r>
            <w:proofErr w:type="spellEnd"/>
            <w:r w:rsidRPr="00382D8D">
              <w:rPr>
                <w:spacing w:val="-5"/>
                <w:sz w:val="24"/>
                <w:szCs w:val="24"/>
              </w:rPr>
              <w:t xml:space="preserve"> </w:t>
            </w:r>
            <w:proofErr w:type="spellStart"/>
            <w:r w:rsidRPr="00382D8D">
              <w:rPr>
                <w:spacing w:val="-5"/>
                <w:sz w:val="24"/>
                <w:szCs w:val="24"/>
              </w:rPr>
              <w:t>з</w:t>
            </w:r>
            <w:proofErr w:type="spellEnd"/>
            <w:r w:rsidRPr="00382D8D">
              <w:rPr>
                <w:spacing w:val="-5"/>
                <w:sz w:val="24"/>
                <w:szCs w:val="24"/>
              </w:rPr>
              <w:t xml:space="preserve"> </w:t>
            </w:r>
            <w:proofErr w:type="spellStart"/>
            <w:r w:rsidRPr="00382D8D">
              <w:rPr>
                <w:spacing w:val="-5"/>
                <w:sz w:val="24"/>
                <w:szCs w:val="24"/>
              </w:rPr>
              <w:t>керамічних</w:t>
            </w:r>
            <w:proofErr w:type="spellEnd"/>
            <w:r w:rsidRPr="00382D8D">
              <w:rPr>
                <w:spacing w:val="-5"/>
                <w:sz w:val="24"/>
                <w:szCs w:val="24"/>
              </w:rPr>
              <w:t xml:space="preserve"> плиток на </w:t>
            </w:r>
            <w:proofErr w:type="spellStart"/>
            <w:r w:rsidRPr="00382D8D">
              <w:rPr>
                <w:spacing w:val="-5"/>
                <w:sz w:val="24"/>
                <w:szCs w:val="24"/>
              </w:rPr>
              <w:t>розчині</w:t>
            </w:r>
            <w:proofErr w:type="spellEnd"/>
            <w:r w:rsidRPr="00382D8D">
              <w:rPr>
                <w:spacing w:val="-5"/>
                <w:sz w:val="24"/>
                <w:szCs w:val="24"/>
              </w:rPr>
              <w:t xml:space="preserve"> </w:t>
            </w:r>
            <w:proofErr w:type="spellStart"/>
            <w:r w:rsidRPr="00382D8D">
              <w:rPr>
                <w:spacing w:val="-5"/>
                <w:sz w:val="24"/>
                <w:szCs w:val="24"/>
              </w:rPr>
              <w:t>із</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сухої</w:t>
            </w:r>
            <w:proofErr w:type="spellEnd"/>
            <w:r w:rsidRPr="00382D8D">
              <w:rPr>
                <w:spacing w:val="-5"/>
                <w:sz w:val="24"/>
                <w:szCs w:val="24"/>
              </w:rPr>
              <w:t xml:space="preserve"> </w:t>
            </w:r>
            <w:proofErr w:type="spellStart"/>
            <w:r w:rsidRPr="00382D8D">
              <w:rPr>
                <w:spacing w:val="-5"/>
                <w:sz w:val="24"/>
                <w:szCs w:val="24"/>
              </w:rPr>
              <w:t>клеючої</w:t>
            </w:r>
            <w:proofErr w:type="spellEnd"/>
            <w:r w:rsidRPr="00382D8D">
              <w:rPr>
                <w:spacing w:val="-5"/>
                <w:sz w:val="24"/>
                <w:szCs w:val="24"/>
              </w:rPr>
              <w:t xml:space="preserve"> </w:t>
            </w:r>
            <w:proofErr w:type="spellStart"/>
            <w:r w:rsidRPr="00382D8D">
              <w:rPr>
                <w:spacing w:val="-5"/>
                <w:sz w:val="24"/>
                <w:szCs w:val="24"/>
              </w:rPr>
              <w:t>суміші</w:t>
            </w:r>
            <w:proofErr w:type="spellEnd"/>
            <w:r w:rsidRPr="00382D8D">
              <w:rPr>
                <w:spacing w:val="-5"/>
                <w:sz w:val="24"/>
                <w:szCs w:val="24"/>
              </w:rPr>
              <w:t xml:space="preserve">, </w:t>
            </w:r>
            <w:proofErr w:type="spellStart"/>
            <w:r w:rsidRPr="00382D8D">
              <w:rPr>
                <w:spacing w:val="-5"/>
                <w:sz w:val="24"/>
                <w:szCs w:val="24"/>
              </w:rPr>
              <w:t>кількість</w:t>
            </w:r>
            <w:proofErr w:type="spellEnd"/>
            <w:r w:rsidRPr="00382D8D">
              <w:rPr>
                <w:spacing w:val="-5"/>
                <w:sz w:val="24"/>
                <w:szCs w:val="24"/>
              </w:rPr>
              <w:t xml:space="preserve"> плиток в 1 м2 до 7 </w:t>
            </w: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roofErr w:type="gramStart"/>
            <w:r w:rsidRPr="00382D8D">
              <w:rPr>
                <w:spacing w:val="-5"/>
                <w:sz w:val="24"/>
                <w:szCs w:val="24"/>
              </w:rPr>
              <w:t>2</w:t>
            </w:r>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27</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Улаштування</w:t>
            </w:r>
            <w:proofErr w:type="spellEnd"/>
            <w:r w:rsidRPr="00382D8D">
              <w:rPr>
                <w:spacing w:val="-5"/>
                <w:sz w:val="24"/>
                <w:szCs w:val="24"/>
              </w:rPr>
              <w:t xml:space="preserve"> </w:t>
            </w:r>
            <w:proofErr w:type="spellStart"/>
            <w:proofErr w:type="gramStart"/>
            <w:r w:rsidRPr="00382D8D">
              <w:rPr>
                <w:spacing w:val="-5"/>
                <w:sz w:val="24"/>
                <w:szCs w:val="24"/>
              </w:rPr>
              <w:t>пл</w:t>
            </w:r>
            <w:proofErr w:type="gramEnd"/>
            <w:r w:rsidRPr="00382D8D">
              <w:rPr>
                <w:spacing w:val="-5"/>
                <w:sz w:val="24"/>
                <w:szCs w:val="24"/>
              </w:rPr>
              <w:t>інтусів</w:t>
            </w:r>
            <w:proofErr w:type="spellEnd"/>
            <w:r w:rsidRPr="00382D8D">
              <w:rPr>
                <w:spacing w:val="-5"/>
                <w:sz w:val="24"/>
                <w:szCs w:val="24"/>
              </w:rPr>
              <w:t xml:space="preserve"> </w:t>
            </w:r>
            <w:proofErr w:type="spellStart"/>
            <w:r w:rsidRPr="00382D8D">
              <w:rPr>
                <w:spacing w:val="-5"/>
                <w:sz w:val="24"/>
                <w:szCs w:val="24"/>
              </w:rPr>
              <w:t>полівінілхлоридних</w:t>
            </w:r>
            <w:proofErr w:type="spellEnd"/>
            <w:r w:rsidRPr="00382D8D">
              <w:rPr>
                <w:spacing w:val="-5"/>
                <w:sz w:val="24"/>
                <w:szCs w:val="24"/>
              </w:rPr>
              <w:t xml:space="preserve"> на шурупах</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30</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5387" w:type="dxa"/>
            <w:tcBorders>
              <w:top w:val="nil"/>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ЕЛЕКТРОМОНТАЖНІ РОБОТИ</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28</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Демонтаж </w:t>
            </w:r>
            <w:proofErr w:type="spellStart"/>
            <w:r w:rsidRPr="00382D8D">
              <w:rPr>
                <w:spacing w:val="-5"/>
                <w:sz w:val="24"/>
                <w:szCs w:val="24"/>
              </w:rPr>
              <w:t>вимикачі</w:t>
            </w:r>
            <w:proofErr w:type="gramStart"/>
            <w:r w:rsidRPr="00382D8D">
              <w:rPr>
                <w:spacing w:val="-5"/>
                <w:sz w:val="24"/>
                <w:szCs w:val="24"/>
              </w:rPr>
              <w:t>в</w:t>
            </w:r>
            <w:proofErr w:type="spellEnd"/>
            <w:proofErr w:type="gramEnd"/>
            <w:r w:rsidRPr="00382D8D">
              <w:rPr>
                <w:spacing w:val="-5"/>
                <w:sz w:val="24"/>
                <w:szCs w:val="24"/>
              </w:rPr>
              <w:t>, розеток</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10</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29</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Демонтаж </w:t>
            </w:r>
            <w:proofErr w:type="spellStart"/>
            <w:proofErr w:type="gramStart"/>
            <w:r w:rsidRPr="00382D8D">
              <w:rPr>
                <w:spacing w:val="-5"/>
                <w:sz w:val="24"/>
                <w:szCs w:val="24"/>
              </w:rPr>
              <w:t>св</w:t>
            </w:r>
            <w:proofErr w:type="gramEnd"/>
            <w:r w:rsidRPr="00382D8D">
              <w:rPr>
                <w:spacing w:val="-5"/>
                <w:sz w:val="24"/>
                <w:szCs w:val="24"/>
              </w:rPr>
              <w:t>ітильників</w:t>
            </w:r>
            <w:proofErr w:type="spellEnd"/>
            <w:r w:rsidRPr="00382D8D">
              <w:rPr>
                <w:spacing w:val="-5"/>
                <w:sz w:val="24"/>
                <w:szCs w:val="24"/>
              </w:rPr>
              <w:t xml:space="preserve"> для </w:t>
            </w:r>
            <w:proofErr w:type="spellStart"/>
            <w:r w:rsidRPr="00382D8D">
              <w:rPr>
                <w:spacing w:val="-5"/>
                <w:sz w:val="24"/>
                <w:szCs w:val="24"/>
              </w:rPr>
              <w:t>люмінесцентних</w:t>
            </w:r>
            <w:proofErr w:type="spellEnd"/>
            <w:r w:rsidRPr="00382D8D">
              <w:rPr>
                <w:spacing w:val="-5"/>
                <w:sz w:val="24"/>
                <w:szCs w:val="24"/>
              </w:rPr>
              <w:t xml:space="preserve"> ламп</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8</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30</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Демонтаж </w:t>
            </w:r>
            <w:proofErr w:type="spellStart"/>
            <w:r w:rsidRPr="00382D8D">
              <w:rPr>
                <w:spacing w:val="-5"/>
                <w:sz w:val="24"/>
                <w:szCs w:val="24"/>
              </w:rPr>
              <w:t>щитків</w:t>
            </w:r>
            <w:proofErr w:type="spellEnd"/>
            <w:r w:rsidRPr="00382D8D">
              <w:rPr>
                <w:spacing w:val="-5"/>
                <w:sz w:val="24"/>
                <w:szCs w:val="24"/>
              </w:rPr>
              <w:t xml:space="preserve"> </w:t>
            </w:r>
            <w:proofErr w:type="spellStart"/>
            <w:r w:rsidRPr="00382D8D">
              <w:rPr>
                <w:spacing w:val="-5"/>
                <w:sz w:val="24"/>
                <w:szCs w:val="24"/>
              </w:rPr>
              <w:t>освітлювальних</w:t>
            </w:r>
            <w:proofErr w:type="spellEnd"/>
            <w:r w:rsidRPr="00382D8D">
              <w:rPr>
                <w:spacing w:val="-5"/>
                <w:sz w:val="24"/>
                <w:szCs w:val="24"/>
              </w:rPr>
              <w:t xml:space="preserve"> на </w:t>
            </w:r>
            <w:proofErr w:type="spellStart"/>
            <w:proofErr w:type="gramStart"/>
            <w:r w:rsidRPr="00382D8D">
              <w:rPr>
                <w:spacing w:val="-5"/>
                <w:sz w:val="24"/>
                <w:szCs w:val="24"/>
              </w:rPr>
              <w:t>ст</w:t>
            </w:r>
            <w:proofErr w:type="gramEnd"/>
            <w:r w:rsidRPr="00382D8D">
              <w:rPr>
                <w:spacing w:val="-5"/>
                <w:sz w:val="24"/>
                <w:szCs w:val="24"/>
              </w:rPr>
              <w:t>іні</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31</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(Демонтаж) </w:t>
            </w:r>
            <w:proofErr w:type="spellStart"/>
            <w:r w:rsidRPr="00382D8D">
              <w:rPr>
                <w:spacing w:val="-5"/>
                <w:sz w:val="24"/>
                <w:szCs w:val="24"/>
              </w:rPr>
              <w:t>коробів</w:t>
            </w:r>
            <w:proofErr w:type="spellEnd"/>
            <w:r w:rsidRPr="00382D8D">
              <w:rPr>
                <w:spacing w:val="-5"/>
                <w:sz w:val="24"/>
                <w:szCs w:val="24"/>
              </w:rPr>
              <w:t xml:space="preserve"> </w:t>
            </w:r>
            <w:proofErr w:type="spellStart"/>
            <w:r w:rsidRPr="00382D8D">
              <w:rPr>
                <w:spacing w:val="-5"/>
                <w:sz w:val="24"/>
                <w:szCs w:val="24"/>
              </w:rPr>
              <w:t>пластикових</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17</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32</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Прокладання</w:t>
            </w:r>
            <w:proofErr w:type="spellEnd"/>
            <w:r w:rsidRPr="00382D8D">
              <w:rPr>
                <w:spacing w:val="-5"/>
                <w:sz w:val="24"/>
                <w:szCs w:val="24"/>
              </w:rPr>
              <w:t xml:space="preserve"> </w:t>
            </w:r>
            <w:proofErr w:type="spellStart"/>
            <w:r w:rsidRPr="00382D8D">
              <w:rPr>
                <w:spacing w:val="-5"/>
                <w:sz w:val="24"/>
                <w:szCs w:val="24"/>
              </w:rPr>
              <w:t>коробів</w:t>
            </w:r>
            <w:proofErr w:type="spellEnd"/>
            <w:r w:rsidRPr="00382D8D">
              <w:rPr>
                <w:spacing w:val="-5"/>
                <w:sz w:val="24"/>
                <w:szCs w:val="24"/>
              </w:rPr>
              <w:t xml:space="preserve"> </w:t>
            </w:r>
            <w:proofErr w:type="spellStart"/>
            <w:r w:rsidRPr="00382D8D">
              <w:rPr>
                <w:spacing w:val="-5"/>
                <w:sz w:val="24"/>
                <w:szCs w:val="24"/>
              </w:rPr>
              <w:t>пластикових</w:t>
            </w:r>
            <w:proofErr w:type="spellEnd"/>
            <w:r w:rsidRPr="00382D8D">
              <w:rPr>
                <w:spacing w:val="-5"/>
                <w:sz w:val="24"/>
                <w:szCs w:val="24"/>
              </w:rPr>
              <w:t>, 60х40 мм</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17</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33</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Пробивання</w:t>
            </w:r>
            <w:proofErr w:type="spellEnd"/>
            <w:r w:rsidRPr="00382D8D">
              <w:rPr>
                <w:spacing w:val="-5"/>
                <w:sz w:val="24"/>
                <w:szCs w:val="24"/>
              </w:rPr>
              <w:t xml:space="preserve"> </w:t>
            </w:r>
            <w:proofErr w:type="spellStart"/>
            <w:r w:rsidRPr="00382D8D">
              <w:rPr>
                <w:spacing w:val="-5"/>
                <w:sz w:val="24"/>
                <w:szCs w:val="24"/>
              </w:rPr>
              <w:t>борозен</w:t>
            </w:r>
            <w:proofErr w:type="spellEnd"/>
            <w:r w:rsidRPr="00382D8D">
              <w:rPr>
                <w:spacing w:val="-5"/>
                <w:sz w:val="24"/>
                <w:szCs w:val="24"/>
              </w:rPr>
              <w:t xml:space="preserve"> в </w:t>
            </w:r>
            <w:proofErr w:type="spellStart"/>
            <w:r w:rsidRPr="00382D8D">
              <w:rPr>
                <w:spacing w:val="-5"/>
                <w:sz w:val="24"/>
                <w:szCs w:val="24"/>
              </w:rPr>
              <w:t>бетонних</w:t>
            </w:r>
            <w:proofErr w:type="spellEnd"/>
            <w:r w:rsidRPr="00382D8D">
              <w:rPr>
                <w:spacing w:val="-5"/>
                <w:sz w:val="24"/>
                <w:szCs w:val="24"/>
              </w:rPr>
              <w:t xml:space="preserve"> </w:t>
            </w:r>
            <w:proofErr w:type="spellStart"/>
            <w:proofErr w:type="gramStart"/>
            <w:r w:rsidRPr="00382D8D">
              <w:rPr>
                <w:spacing w:val="-5"/>
                <w:sz w:val="24"/>
                <w:szCs w:val="24"/>
              </w:rPr>
              <w:t>ст</w:t>
            </w:r>
            <w:proofErr w:type="gramEnd"/>
            <w:r w:rsidRPr="00382D8D">
              <w:rPr>
                <w:spacing w:val="-5"/>
                <w:sz w:val="24"/>
                <w:szCs w:val="24"/>
              </w:rPr>
              <w:t>інах</w:t>
            </w:r>
            <w:proofErr w:type="spellEnd"/>
            <w:r w:rsidRPr="00382D8D">
              <w:rPr>
                <w:spacing w:val="-5"/>
                <w:sz w:val="24"/>
                <w:szCs w:val="24"/>
              </w:rPr>
              <w:t xml:space="preserve"> та </w:t>
            </w:r>
            <w:proofErr w:type="spellStart"/>
            <w:r w:rsidRPr="00382D8D">
              <w:rPr>
                <w:spacing w:val="-5"/>
                <w:sz w:val="24"/>
                <w:szCs w:val="24"/>
              </w:rPr>
              <w:t>підлогах</w:t>
            </w:r>
            <w:proofErr w:type="spellEnd"/>
            <w:r w:rsidRPr="00382D8D">
              <w:rPr>
                <w:spacing w:val="-5"/>
                <w:sz w:val="24"/>
                <w:szCs w:val="24"/>
              </w:rPr>
              <w:t>,</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переріз</w:t>
            </w:r>
            <w:proofErr w:type="spellEnd"/>
            <w:r w:rsidRPr="00382D8D">
              <w:rPr>
                <w:spacing w:val="-5"/>
                <w:sz w:val="24"/>
                <w:szCs w:val="24"/>
              </w:rPr>
              <w:t xml:space="preserve"> </w:t>
            </w:r>
            <w:proofErr w:type="spellStart"/>
            <w:r w:rsidRPr="00382D8D">
              <w:rPr>
                <w:spacing w:val="-5"/>
                <w:sz w:val="24"/>
                <w:szCs w:val="24"/>
              </w:rPr>
              <w:t>борозен</w:t>
            </w:r>
            <w:proofErr w:type="spellEnd"/>
            <w:r w:rsidRPr="00382D8D">
              <w:rPr>
                <w:spacing w:val="-5"/>
                <w:sz w:val="24"/>
                <w:szCs w:val="24"/>
              </w:rPr>
              <w:t xml:space="preserve"> до 16 см</w:t>
            </w:r>
            <w:proofErr w:type="gramStart"/>
            <w:r w:rsidRPr="00382D8D">
              <w:rPr>
                <w:spacing w:val="-5"/>
                <w:sz w:val="24"/>
                <w:szCs w:val="24"/>
              </w:rPr>
              <w:t>2</w:t>
            </w:r>
            <w:proofErr w:type="gram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20</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34</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Забивання</w:t>
            </w:r>
            <w:proofErr w:type="spellEnd"/>
            <w:r w:rsidRPr="00382D8D">
              <w:rPr>
                <w:spacing w:val="-5"/>
                <w:sz w:val="24"/>
                <w:szCs w:val="24"/>
              </w:rPr>
              <w:t xml:space="preserve"> </w:t>
            </w:r>
            <w:proofErr w:type="spellStart"/>
            <w:r w:rsidRPr="00382D8D">
              <w:rPr>
                <w:spacing w:val="-5"/>
                <w:sz w:val="24"/>
                <w:szCs w:val="24"/>
              </w:rPr>
              <w:t>борозен</w:t>
            </w:r>
            <w:proofErr w:type="spellEnd"/>
            <w:r w:rsidRPr="00382D8D">
              <w:rPr>
                <w:spacing w:val="-5"/>
                <w:sz w:val="24"/>
                <w:szCs w:val="24"/>
              </w:rPr>
              <w:t xml:space="preserve"> в </w:t>
            </w:r>
            <w:proofErr w:type="spellStart"/>
            <w:r w:rsidRPr="00382D8D">
              <w:rPr>
                <w:spacing w:val="-5"/>
                <w:sz w:val="24"/>
                <w:szCs w:val="24"/>
              </w:rPr>
              <w:t>бетонних</w:t>
            </w:r>
            <w:proofErr w:type="spellEnd"/>
            <w:r w:rsidRPr="00382D8D">
              <w:rPr>
                <w:spacing w:val="-5"/>
                <w:sz w:val="24"/>
                <w:szCs w:val="24"/>
              </w:rPr>
              <w:t xml:space="preserve"> </w:t>
            </w:r>
            <w:proofErr w:type="spellStart"/>
            <w:r w:rsidRPr="00382D8D">
              <w:rPr>
                <w:spacing w:val="-5"/>
                <w:sz w:val="24"/>
                <w:szCs w:val="24"/>
              </w:rPr>
              <w:t>стелях</w:t>
            </w:r>
            <w:proofErr w:type="spellEnd"/>
            <w:r w:rsidRPr="00382D8D">
              <w:rPr>
                <w:spacing w:val="-5"/>
                <w:sz w:val="24"/>
                <w:szCs w:val="24"/>
              </w:rPr>
              <w:t xml:space="preserve">, ширина </w:t>
            </w:r>
            <w:proofErr w:type="spellStart"/>
            <w:r w:rsidRPr="00382D8D">
              <w:rPr>
                <w:spacing w:val="-5"/>
                <w:sz w:val="24"/>
                <w:szCs w:val="24"/>
              </w:rPr>
              <w:t>борозни</w:t>
            </w:r>
            <w:proofErr w:type="spellEnd"/>
          </w:p>
          <w:p w:rsidR="004B6201" w:rsidRPr="00382D8D" w:rsidRDefault="004B6201" w:rsidP="00743920">
            <w:pPr>
              <w:keepLines/>
              <w:autoSpaceDE w:val="0"/>
              <w:autoSpaceDN w:val="0"/>
              <w:spacing w:after="0" w:line="240" w:lineRule="auto"/>
              <w:rPr>
                <w:sz w:val="24"/>
                <w:szCs w:val="24"/>
              </w:rPr>
            </w:pPr>
            <w:r w:rsidRPr="00382D8D">
              <w:rPr>
                <w:spacing w:val="-5"/>
                <w:sz w:val="24"/>
                <w:szCs w:val="24"/>
              </w:rPr>
              <w:lastRenderedPageBreak/>
              <w:t xml:space="preserve">до 50 мм, </w:t>
            </w:r>
            <w:proofErr w:type="spellStart"/>
            <w:r w:rsidRPr="00382D8D">
              <w:rPr>
                <w:spacing w:val="-5"/>
                <w:sz w:val="24"/>
                <w:szCs w:val="24"/>
              </w:rPr>
              <w:t>глибина</w:t>
            </w:r>
            <w:proofErr w:type="spellEnd"/>
            <w:r w:rsidRPr="00382D8D">
              <w:rPr>
                <w:spacing w:val="-5"/>
                <w:sz w:val="24"/>
                <w:szCs w:val="24"/>
              </w:rPr>
              <w:t xml:space="preserve"> </w:t>
            </w:r>
            <w:proofErr w:type="spellStart"/>
            <w:r w:rsidRPr="00382D8D">
              <w:rPr>
                <w:spacing w:val="-5"/>
                <w:sz w:val="24"/>
                <w:szCs w:val="24"/>
              </w:rPr>
              <w:t>борозни</w:t>
            </w:r>
            <w:proofErr w:type="spellEnd"/>
            <w:r w:rsidRPr="00382D8D">
              <w:rPr>
                <w:spacing w:val="-5"/>
                <w:sz w:val="24"/>
                <w:szCs w:val="24"/>
              </w:rPr>
              <w:t xml:space="preserve"> до 20 мм</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lastRenderedPageBreak/>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20</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lastRenderedPageBreak/>
              <w:t>35</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Готування</w:t>
            </w:r>
            <w:proofErr w:type="spellEnd"/>
            <w:r w:rsidRPr="00382D8D">
              <w:rPr>
                <w:spacing w:val="-5"/>
                <w:sz w:val="24"/>
                <w:szCs w:val="24"/>
              </w:rPr>
              <w:t xml:space="preserve"> </w:t>
            </w:r>
            <w:proofErr w:type="spellStart"/>
            <w:r w:rsidRPr="00382D8D">
              <w:rPr>
                <w:spacing w:val="-5"/>
                <w:sz w:val="24"/>
                <w:szCs w:val="24"/>
              </w:rPr>
              <w:t>важких</w:t>
            </w:r>
            <w:proofErr w:type="spellEnd"/>
            <w:r w:rsidRPr="00382D8D">
              <w:rPr>
                <w:spacing w:val="-5"/>
                <w:sz w:val="24"/>
                <w:szCs w:val="24"/>
              </w:rPr>
              <w:t xml:space="preserve"> </w:t>
            </w:r>
            <w:proofErr w:type="spellStart"/>
            <w:r w:rsidRPr="00382D8D">
              <w:rPr>
                <w:spacing w:val="-5"/>
                <w:sz w:val="24"/>
                <w:szCs w:val="24"/>
              </w:rPr>
              <w:t>опоряджувальних</w:t>
            </w:r>
            <w:proofErr w:type="spellEnd"/>
            <w:r w:rsidRPr="00382D8D">
              <w:rPr>
                <w:spacing w:val="-5"/>
                <w:sz w:val="24"/>
                <w:szCs w:val="24"/>
              </w:rPr>
              <w:t xml:space="preserve"> </w:t>
            </w:r>
            <w:proofErr w:type="spellStart"/>
            <w:r w:rsidRPr="00382D8D">
              <w:rPr>
                <w:spacing w:val="-5"/>
                <w:sz w:val="24"/>
                <w:szCs w:val="24"/>
              </w:rPr>
              <w:t>цементних</w:t>
            </w:r>
            <w:proofErr w:type="spellEnd"/>
            <w:r w:rsidRPr="00382D8D">
              <w:rPr>
                <w:spacing w:val="-5"/>
                <w:sz w:val="24"/>
                <w:szCs w:val="24"/>
              </w:rPr>
              <w:t xml:space="preserve"> </w:t>
            </w:r>
            <w:proofErr w:type="spellStart"/>
            <w:r w:rsidRPr="00382D8D">
              <w:rPr>
                <w:spacing w:val="-5"/>
                <w:sz w:val="24"/>
                <w:szCs w:val="24"/>
              </w:rPr>
              <w:t>розчинів</w:t>
            </w:r>
            <w:proofErr w:type="spellEnd"/>
            <w:r w:rsidRPr="00382D8D">
              <w:rPr>
                <w:spacing w:val="-5"/>
                <w:sz w:val="24"/>
                <w:szCs w:val="24"/>
              </w:rPr>
              <w:t>,</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склад 1:3</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м3</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0,022</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36</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щитків</w:t>
            </w:r>
            <w:proofErr w:type="spellEnd"/>
            <w:r w:rsidRPr="00382D8D">
              <w:rPr>
                <w:spacing w:val="-5"/>
                <w:sz w:val="24"/>
                <w:szCs w:val="24"/>
              </w:rPr>
              <w:t xml:space="preserve"> </w:t>
            </w:r>
            <w:proofErr w:type="spellStart"/>
            <w:r w:rsidRPr="00382D8D">
              <w:rPr>
                <w:spacing w:val="-5"/>
                <w:sz w:val="24"/>
                <w:szCs w:val="24"/>
              </w:rPr>
              <w:t>освітлювальних</w:t>
            </w:r>
            <w:proofErr w:type="spellEnd"/>
            <w:r w:rsidRPr="00382D8D">
              <w:rPr>
                <w:spacing w:val="-5"/>
                <w:sz w:val="24"/>
                <w:szCs w:val="24"/>
              </w:rPr>
              <w:t xml:space="preserve"> </w:t>
            </w:r>
            <w:proofErr w:type="spellStart"/>
            <w:r w:rsidRPr="00382D8D">
              <w:rPr>
                <w:spacing w:val="-5"/>
                <w:sz w:val="24"/>
                <w:szCs w:val="24"/>
              </w:rPr>
              <w:t>групових</w:t>
            </w:r>
            <w:proofErr w:type="spellEnd"/>
            <w:r w:rsidRPr="00382D8D">
              <w:rPr>
                <w:spacing w:val="-5"/>
                <w:sz w:val="24"/>
                <w:szCs w:val="24"/>
              </w:rPr>
              <w:t xml:space="preserve"> </w:t>
            </w:r>
            <w:proofErr w:type="spellStart"/>
            <w:r w:rsidRPr="00382D8D">
              <w:rPr>
                <w:spacing w:val="-5"/>
                <w:sz w:val="24"/>
                <w:szCs w:val="24"/>
              </w:rPr>
              <w:t>масою</w:t>
            </w:r>
            <w:proofErr w:type="spellEnd"/>
            <w:r w:rsidRPr="00382D8D">
              <w:rPr>
                <w:spacing w:val="-5"/>
                <w:sz w:val="24"/>
                <w:szCs w:val="24"/>
              </w:rPr>
              <w:t xml:space="preserve"> до</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3 кг у </w:t>
            </w:r>
            <w:proofErr w:type="spellStart"/>
            <w:r w:rsidRPr="00382D8D">
              <w:rPr>
                <w:spacing w:val="-5"/>
                <w:sz w:val="24"/>
                <w:szCs w:val="24"/>
              </w:rPr>
              <w:t>готовій</w:t>
            </w:r>
            <w:proofErr w:type="spellEnd"/>
            <w:r w:rsidRPr="00382D8D">
              <w:rPr>
                <w:spacing w:val="-5"/>
                <w:sz w:val="24"/>
                <w:szCs w:val="24"/>
              </w:rPr>
              <w:t xml:space="preserve"> </w:t>
            </w:r>
            <w:proofErr w:type="spellStart"/>
            <w:r w:rsidRPr="00382D8D">
              <w:rPr>
                <w:spacing w:val="-5"/>
                <w:sz w:val="24"/>
                <w:szCs w:val="24"/>
              </w:rPr>
              <w:t>ніші</w:t>
            </w:r>
            <w:proofErr w:type="spellEnd"/>
            <w:r w:rsidRPr="00382D8D">
              <w:rPr>
                <w:spacing w:val="-5"/>
                <w:sz w:val="24"/>
                <w:szCs w:val="24"/>
              </w:rPr>
              <w:t xml:space="preserve"> </w:t>
            </w:r>
            <w:proofErr w:type="spellStart"/>
            <w:r w:rsidRPr="00382D8D">
              <w:rPr>
                <w:spacing w:val="-5"/>
                <w:sz w:val="24"/>
                <w:szCs w:val="24"/>
              </w:rPr>
              <w:t>або</w:t>
            </w:r>
            <w:proofErr w:type="spellEnd"/>
            <w:r w:rsidRPr="00382D8D">
              <w:rPr>
                <w:spacing w:val="-5"/>
                <w:sz w:val="24"/>
                <w:szCs w:val="24"/>
              </w:rPr>
              <w:t xml:space="preserve"> на </w:t>
            </w:r>
            <w:proofErr w:type="spellStart"/>
            <w:proofErr w:type="gramStart"/>
            <w:r w:rsidRPr="00382D8D">
              <w:rPr>
                <w:spacing w:val="-5"/>
                <w:sz w:val="24"/>
                <w:szCs w:val="24"/>
              </w:rPr>
              <w:t>ст</w:t>
            </w:r>
            <w:proofErr w:type="gramEnd"/>
            <w:r w:rsidRPr="00382D8D">
              <w:rPr>
                <w:spacing w:val="-5"/>
                <w:sz w:val="24"/>
                <w:szCs w:val="24"/>
              </w:rPr>
              <w:t>іні</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37</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вимикачі</w:t>
            </w:r>
            <w:proofErr w:type="gramStart"/>
            <w:r w:rsidRPr="00382D8D">
              <w:rPr>
                <w:spacing w:val="-5"/>
                <w:sz w:val="24"/>
                <w:szCs w:val="24"/>
              </w:rPr>
              <w:t>в</w:t>
            </w:r>
            <w:proofErr w:type="spellEnd"/>
            <w:proofErr w:type="gramEnd"/>
            <w:r w:rsidRPr="00382D8D">
              <w:rPr>
                <w:spacing w:val="-5"/>
                <w:sz w:val="24"/>
                <w:szCs w:val="24"/>
              </w:rPr>
              <w:t xml:space="preserve"> та </w:t>
            </w:r>
            <w:proofErr w:type="spellStart"/>
            <w:r w:rsidRPr="00382D8D">
              <w:rPr>
                <w:spacing w:val="-5"/>
                <w:sz w:val="24"/>
                <w:szCs w:val="24"/>
              </w:rPr>
              <w:t>перемикачів</w:t>
            </w:r>
            <w:proofErr w:type="spellEnd"/>
            <w:r w:rsidRPr="00382D8D">
              <w:rPr>
                <w:spacing w:val="-5"/>
                <w:sz w:val="24"/>
                <w:szCs w:val="24"/>
              </w:rPr>
              <w:t xml:space="preserve"> </w:t>
            </w:r>
            <w:proofErr w:type="spellStart"/>
            <w:r w:rsidRPr="00382D8D">
              <w:rPr>
                <w:spacing w:val="-5"/>
                <w:sz w:val="24"/>
                <w:szCs w:val="24"/>
              </w:rPr>
              <w:t>пакетних</w:t>
            </w:r>
            <w:proofErr w:type="spellEnd"/>
            <w:r w:rsidRPr="00382D8D">
              <w:rPr>
                <w:spacing w:val="-5"/>
                <w:sz w:val="24"/>
                <w:szCs w:val="24"/>
              </w:rPr>
              <w:t xml:space="preserve"> 2-х </w:t>
            </w:r>
            <w:proofErr w:type="spellStart"/>
            <w:r w:rsidRPr="00382D8D">
              <w:rPr>
                <w:spacing w:val="-5"/>
                <w:sz w:val="24"/>
                <w:szCs w:val="24"/>
              </w:rPr>
              <w:t>і</w:t>
            </w:r>
            <w:proofErr w:type="spellEnd"/>
            <w:r w:rsidRPr="00382D8D">
              <w:rPr>
                <w:spacing w:val="-5"/>
                <w:sz w:val="24"/>
                <w:szCs w:val="24"/>
              </w:rPr>
              <w:t xml:space="preserve"> 3-</w:t>
            </w:r>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х</w:t>
            </w:r>
            <w:proofErr w:type="spellEnd"/>
            <w:r w:rsidRPr="00382D8D">
              <w:rPr>
                <w:spacing w:val="-5"/>
                <w:sz w:val="24"/>
                <w:szCs w:val="24"/>
              </w:rPr>
              <w:t xml:space="preserve"> </w:t>
            </w:r>
            <w:proofErr w:type="spellStart"/>
            <w:r w:rsidRPr="00382D8D">
              <w:rPr>
                <w:spacing w:val="-5"/>
                <w:sz w:val="24"/>
                <w:szCs w:val="24"/>
              </w:rPr>
              <w:t>полюсних</w:t>
            </w:r>
            <w:proofErr w:type="spellEnd"/>
            <w:r w:rsidRPr="00382D8D">
              <w:rPr>
                <w:spacing w:val="-5"/>
                <w:sz w:val="24"/>
                <w:szCs w:val="24"/>
              </w:rPr>
              <w:t xml:space="preserve"> на струм до 25</w:t>
            </w:r>
            <w:proofErr w:type="gramStart"/>
            <w:r w:rsidRPr="00382D8D">
              <w:rPr>
                <w:spacing w:val="-5"/>
                <w:sz w:val="24"/>
                <w:szCs w:val="24"/>
              </w:rPr>
              <w:t xml:space="preserve"> А</w:t>
            </w:r>
            <w:proofErr w:type="gram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38</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r w:rsidRPr="00382D8D">
              <w:rPr>
                <w:spacing w:val="-5"/>
                <w:sz w:val="24"/>
                <w:szCs w:val="24"/>
              </w:rPr>
              <w:t xml:space="preserve">Монтаж </w:t>
            </w:r>
            <w:proofErr w:type="spellStart"/>
            <w:r w:rsidRPr="00382D8D">
              <w:rPr>
                <w:spacing w:val="-5"/>
                <w:sz w:val="24"/>
                <w:szCs w:val="24"/>
              </w:rPr>
              <w:t>вініпластових</w:t>
            </w:r>
            <w:proofErr w:type="spellEnd"/>
            <w:r w:rsidRPr="00382D8D">
              <w:rPr>
                <w:spacing w:val="-5"/>
                <w:sz w:val="24"/>
                <w:szCs w:val="24"/>
              </w:rPr>
              <w:t xml:space="preserve"> труб для </w:t>
            </w:r>
            <w:proofErr w:type="spellStart"/>
            <w:r w:rsidRPr="00382D8D">
              <w:rPr>
                <w:spacing w:val="-5"/>
                <w:sz w:val="24"/>
                <w:szCs w:val="24"/>
              </w:rPr>
              <w:t>електропроводки</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діаметром</w:t>
            </w:r>
            <w:proofErr w:type="spellEnd"/>
            <w:r w:rsidRPr="00382D8D">
              <w:rPr>
                <w:spacing w:val="-5"/>
                <w:sz w:val="24"/>
                <w:szCs w:val="24"/>
              </w:rPr>
              <w:t xml:space="preserve"> до 25 мм, </w:t>
            </w:r>
            <w:proofErr w:type="spellStart"/>
            <w:r w:rsidRPr="00382D8D">
              <w:rPr>
                <w:spacing w:val="-5"/>
                <w:sz w:val="24"/>
                <w:szCs w:val="24"/>
              </w:rPr>
              <w:t>укладених</w:t>
            </w:r>
            <w:proofErr w:type="spellEnd"/>
            <w:r w:rsidRPr="00382D8D">
              <w:rPr>
                <w:spacing w:val="-5"/>
                <w:sz w:val="24"/>
                <w:szCs w:val="24"/>
              </w:rPr>
              <w:t xml:space="preserve"> в </w:t>
            </w:r>
            <w:proofErr w:type="spellStart"/>
            <w:r w:rsidRPr="00382D8D">
              <w:rPr>
                <w:spacing w:val="-5"/>
                <w:sz w:val="24"/>
                <w:szCs w:val="24"/>
              </w:rPr>
              <w:t>борознах</w:t>
            </w:r>
            <w:proofErr w:type="spellEnd"/>
            <w:r w:rsidRPr="00382D8D">
              <w:rPr>
                <w:spacing w:val="-5"/>
                <w:sz w:val="24"/>
                <w:szCs w:val="24"/>
              </w:rPr>
              <w:t xml:space="preserve"> </w:t>
            </w:r>
            <w:proofErr w:type="spellStart"/>
            <w:proofErr w:type="gramStart"/>
            <w:r w:rsidRPr="00382D8D">
              <w:rPr>
                <w:spacing w:val="-5"/>
                <w:sz w:val="24"/>
                <w:szCs w:val="24"/>
              </w:rPr>
              <w:t>п</w:t>
            </w:r>
            <w:proofErr w:type="gramEnd"/>
            <w:r w:rsidRPr="00382D8D">
              <w:rPr>
                <w:spacing w:val="-5"/>
                <w:sz w:val="24"/>
                <w:szCs w:val="24"/>
              </w:rPr>
              <w:t>ід</w:t>
            </w:r>
            <w:proofErr w:type="spellEnd"/>
            <w:r w:rsidRPr="00382D8D">
              <w:rPr>
                <w:spacing w:val="-5"/>
                <w:sz w:val="24"/>
                <w:szCs w:val="24"/>
              </w:rPr>
              <w:t xml:space="preserve"> заливку</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38</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39</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Затягування</w:t>
            </w:r>
            <w:proofErr w:type="spellEnd"/>
            <w:r w:rsidRPr="00382D8D">
              <w:rPr>
                <w:spacing w:val="-5"/>
                <w:sz w:val="24"/>
                <w:szCs w:val="24"/>
              </w:rPr>
              <w:t xml:space="preserve"> </w:t>
            </w:r>
            <w:proofErr w:type="spellStart"/>
            <w:r w:rsidRPr="00382D8D">
              <w:rPr>
                <w:spacing w:val="-5"/>
                <w:sz w:val="24"/>
                <w:szCs w:val="24"/>
              </w:rPr>
              <w:t>першого</w:t>
            </w:r>
            <w:proofErr w:type="spellEnd"/>
            <w:r w:rsidRPr="00382D8D">
              <w:rPr>
                <w:spacing w:val="-5"/>
                <w:sz w:val="24"/>
                <w:szCs w:val="24"/>
              </w:rPr>
              <w:t xml:space="preserve"> проводу </w:t>
            </w:r>
            <w:proofErr w:type="spellStart"/>
            <w:r w:rsidRPr="00382D8D">
              <w:rPr>
                <w:spacing w:val="-5"/>
                <w:sz w:val="24"/>
                <w:szCs w:val="24"/>
              </w:rPr>
              <w:t>перерізом</w:t>
            </w:r>
            <w:proofErr w:type="spellEnd"/>
            <w:r w:rsidRPr="00382D8D">
              <w:rPr>
                <w:spacing w:val="-5"/>
                <w:sz w:val="24"/>
                <w:szCs w:val="24"/>
              </w:rPr>
              <w:t xml:space="preserve"> до 2,5 мм</w:t>
            </w:r>
            <w:proofErr w:type="gramStart"/>
            <w:r w:rsidRPr="00382D8D">
              <w:rPr>
                <w:spacing w:val="-5"/>
                <w:sz w:val="24"/>
                <w:szCs w:val="24"/>
              </w:rPr>
              <w:t>2</w:t>
            </w:r>
            <w:proofErr w:type="gramEnd"/>
            <w:r w:rsidRPr="00382D8D">
              <w:rPr>
                <w:spacing w:val="-5"/>
                <w:sz w:val="24"/>
                <w:szCs w:val="24"/>
              </w:rPr>
              <w:t xml:space="preserve"> в</w:t>
            </w:r>
          </w:p>
          <w:p w:rsidR="004B6201" w:rsidRPr="00382D8D" w:rsidRDefault="004B6201" w:rsidP="00743920">
            <w:pPr>
              <w:keepLines/>
              <w:autoSpaceDE w:val="0"/>
              <w:autoSpaceDN w:val="0"/>
              <w:spacing w:after="0" w:line="240" w:lineRule="auto"/>
              <w:rPr>
                <w:sz w:val="24"/>
                <w:szCs w:val="24"/>
              </w:rPr>
            </w:pPr>
            <w:r w:rsidRPr="00382D8D">
              <w:rPr>
                <w:spacing w:val="-5"/>
                <w:sz w:val="24"/>
                <w:szCs w:val="24"/>
              </w:rPr>
              <w:t>труби</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40</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40</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Прокладання</w:t>
            </w:r>
            <w:proofErr w:type="spellEnd"/>
            <w:r w:rsidRPr="00382D8D">
              <w:rPr>
                <w:spacing w:val="-5"/>
                <w:sz w:val="24"/>
                <w:szCs w:val="24"/>
              </w:rPr>
              <w:t xml:space="preserve"> </w:t>
            </w:r>
            <w:proofErr w:type="spellStart"/>
            <w:r w:rsidRPr="00382D8D">
              <w:rPr>
                <w:spacing w:val="-5"/>
                <w:sz w:val="24"/>
                <w:szCs w:val="24"/>
              </w:rPr>
              <w:t>проводі</w:t>
            </w:r>
            <w:proofErr w:type="gramStart"/>
            <w:r w:rsidRPr="00382D8D">
              <w:rPr>
                <w:spacing w:val="-5"/>
                <w:sz w:val="24"/>
                <w:szCs w:val="24"/>
              </w:rPr>
              <w:t>в</w:t>
            </w:r>
            <w:proofErr w:type="spellEnd"/>
            <w:proofErr w:type="gramEnd"/>
            <w:r w:rsidRPr="00382D8D">
              <w:rPr>
                <w:spacing w:val="-5"/>
                <w:sz w:val="24"/>
                <w:szCs w:val="24"/>
              </w:rPr>
              <w:t xml:space="preserve"> при </w:t>
            </w:r>
            <w:proofErr w:type="spellStart"/>
            <w:r w:rsidRPr="00382D8D">
              <w:rPr>
                <w:spacing w:val="-5"/>
                <w:sz w:val="24"/>
                <w:szCs w:val="24"/>
              </w:rPr>
              <w:t>схованій</w:t>
            </w:r>
            <w:proofErr w:type="spellEnd"/>
            <w:r w:rsidRPr="00382D8D">
              <w:rPr>
                <w:spacing w:val="-5"/>
                <w:sz w:val="24"/>
                <w:szCs w:val="24"/>
              </w:rPr>
              <w:t xml:space="preserve"> </w:t>
            </w:r>
            <w:proofErr w:type="spellStart"/>
            <w:r w:rsidRPr="00382D8D">
              <w:rPr>
                <w:spacing w:val="-5"/>
                <w:sz w:val="24"/>
                <w:szCs w:val="24"/>
              </w:rPr>
              <w:t>проводці</w:t>
            </w:r>
            <w:proofErr w:type="spellEnd"/>
            <w:r w:rsidRPr="00382D8D">
              <w:rPr>
                <w:spacing w:val="-5"/>
                <w:sz w:val="24"/>
                <w:szCs w:val="24"/>
              </w:rPr>
              <w:t xml:space="preserve"> в </w:t>
            </w:r>
            <w:proofErr w:type="spellStart"/>
            <w:r w:rsidRPr="00382D8D">
              <w:rPr>
                <w:spacing w:val="-5"/>
                <w:sz w:val="24"/>
                <w:szCs w:val="24"/>
              </w:rPr>
              <w:t>борознах</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м</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36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41</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 xml:space="preserve">Монтаж </w:t>
            </w:r>
            <w:proofErr w:type="spellStart"/>
            <w:proofErr w:type="gramStart"/>
            <w:r w:rsidRPr="00382D8D">
              <w:rPr>
                <w:spacing w:val="-5"/>
                <w:sz w:val="24"/>
                <w:szCs w:val="24"/>
              </w:rPr>
              <w:t>св</w:t>
            </w:r>
            <w:proofErr w:type="gramEnd"/>
            <w:r w:rsidRPr="00382D8D">
              <w:rPr>
                <w:spacing w:val="-5"/>
                <w:sz w:val="24"/>
                <w:szCs w:val="24"/>
              </w:rPr>
              <w:t>ітильників</w:t>
            </w:r>
            <w:proofErr w:type="spellEnd"/>
            <w:r w:rsidRPr="00382D8D">
              <w:rPr>
                <w:spacing w:val="-5"/>
                <w:sz w:val="24"/>
                <w:szCs w:val="24"/>
              </w:rPr>
              <w:t xml:space="preserve"> ЛЕД 600х600 мм</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8</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42</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вимикачів</w:t>
            </w:r>
            <w:proofErr w:type="spellEnd"/>
            <w:r w:rsidRPr="00382D8D">
              <w:rPr>
                <w:spacing w:val="-5"/>
                <w:sz w:val="24"/>
                <w:szCs w:val="24"/>
              </w:rPr>
              <w:t xml:space="preserve"> </w:t>
            </w:r>
            <w:proofErr w:type="spellStart"/>
            <w:r w:rsidRPr="00382D8D">
              <w:rPr>
                <w:spacing w:val="-5"/>
                <w:sz w:val="24"/>
                <w:szCs w:val="24"/>
              </w:rPr>
              <w:t>утопленого</w:t>
            </w:r>
            <w:proofErr w:type="spellEnd"/>
            <w:r w:rsidRPr="00382D8D">
              <w:rPr>
                <w:spacing w:val="-5"/>
                <w:sz w:val="24"/>
                <w:szCs w:val="24"/>
              </w:rPr>
              <w:t xml:space="preserve"> типу при </w:t>
            </w:r>
            <w:proofErr w:type="spellStart"/>
            <w:r w:rsidRPr="00382D8D">
              <w:rPr>
                <w:spacing w:val="-5"/>
                <w:sz w:val="24"/>
                <w:szCs w:val="24"/>
              </w:rPr>
              <w:t>схованій</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проводці</w:t>
            </w:r>
            <w:proofErr w:type="spellEnd"/>
            <w:r w:rsidRPr="00382D8D">
              <w:rPr>
                <w:spacing w:val="-5"/>
                <w:sz w:val="24"/>
                <w:szCs w:val="24"/>
              </w:rPr>
              <w:t>, 2-клавішних</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43</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pacing w:val="-5"/>
                <w:sz w:val="24"/>
                <w:szCs w:val="24"/>
              </w:rPr>
            </w:pPr>
            <w:proofErr w:type="spellStart"/>
            <w:r w:rsidRPr="00382D8D">
              <w:rPr>
                <w:spacing w:val="-5"/>
                <w:sz w:val="24"/>
                <w:szCs w:val="24"/>
              </w:rPr>
              <w:t>Установлення</w:t>
            </w:r>
            <w:proofErr w:type="spellEnd"/>
            <w:r w:rsidRPr="00382D8D">
              <w:rPr>
                <w:spacing w:val="-5"/>
                <w:sz w:val="24"/>
                <w:szCs w:val="24"/>
              </w:rPr>
              <w:t xml:space="preserve"> </w:t>
            </w:r>
            <w:proofErr w:type="spellStart"/>
            <w:r w:rsidRPr="00382D8D">
              <w:rPr>
                <w:spacing w:val="-5"/>
                <w:sz w:val="24"/>
                <w:szCs w:val="24"/>
              </w:rPr>
              <w:t>блоків</w:t>
            </w:r>
            <w:proofErr w:type="spellEnd"/>
            <w:r w:rsidRPr="00382D8D">
              <w:rPr>
                <w:spacing w:val="-5"/>
                <w:sz w:val="24"/>
                <w:szCs w:val="24"/>
              </w:rPr>
              <w:t xml:space="preserve"> </w:t>
            </w:r>
            <w:proofErr w:type="spellStart"/>
            <w:r w:rsidRPr="00382D8D">
              <w:rPr>
                <w:spacing w:val="-5"/>
                <w:sz w:val="24"/>
                <w:szCs w:val="24"/>
              </w:rPr>
              <w:t>з</w:t>
            </w:r>
            <w:proofErr w:type="spellEnd"/>
            <w:r w:rsidRPr="00382D8D">
              <w:rPr>
                <w:spacing w:val="-5"/>
                <w:sz w:val="24"/>
                <w:szCs w:val="24"/>
              </w:rPr>
              <w:t xml:space="preserve"> </w:t>
            </w:r>
            <w:proofErr w:type="spellStart"/>
            <w:r w:rsidRPr="00382D8D">
              <w:rPr>
                <w:spacing w:val="-5"/>
                <w:sz w:val="24"/>
                <w:szCs w:val="24"/>
              </w:rPr>
              <w:t>кількістю</w:t>
            </w:r>
            <w:proofErr w:type="spellEnd"/>
            <w:r w:rsidRPr="00382D8D">
              <w:rPr>
                <w:spacing w:val="-5"/>
                <w:sz w:val="24"/>
                <w:szCs w:val="24"/>
              </w:rPr>
              <w:t xml:space="preserve"> </w:t>
            </w:r>
            <w:proofErr w:type="spellStart"/>
            <w:r w:rsidRPr="00382D8D">
              <w:rPr>
                <w:spacing w:val="-5"/>
                <w:sz w:val="24"/>
                <w:szCs w:val="24"/>
              </w:rPr>
              <w:t>установлюваних</w:t>
            </w:r>
            <w:proofErr w:type="spellEnd"/>
          </w:p>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штепсельних</w:t>
            </w:r>
            <w:proofErr w:type="spellEnd"/>
            <w:r w:rsidRPr="00382D8D">
              <w:rPr>
                <w:spacing w:val="-5"/>
                <w:sz w:val="24"/>
                <w:szCs w:val="24"/>
              </w:rPr>
              <w:t xml:space="preserve"> розеток - 2</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12</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44</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r w:rsidRPr="00382D8D">
              <w:rPr>
                <w:spacing w:val="-5"/>
                <w:sz w:val="24"/>
                <w:szCs w:val="24"/>
              </w:rPr>
              <w:t>Монтаж проектора</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proofErr w:type="spellStart"/>
            <w:proofErr w:type="gramStart"/>
            <w:r w:rsidRPr="00382D8D">
              <w:rPr>
                <w:spacing w:val="-5"/>
                <w:sz w:val="24"/>
                <w:szCs w:val="24"/>
              </w:rPr>
              <w:t>шт</w:t>
            </w:r>
            <w:proofErr w:type="spellEnd"/>
            <w:proofErr w:type="gramEnd"/>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5387" w:type="dxa"/>
            <w:tcBorders>
              <w:top w:val="nil"/>
              <w:left w:val="single" w:sz="4" w:space="0" w:color="auto"/>
              <w:bottom w:val="nil"/>
              <w:right w:val="single" w:sz="4" w:space="0" w:color="auto"/>
            </w:tcBorders>
            <w:vAlign w:val="center"/>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ІНШІ РОБОТИ</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tcBorders>
              <w:top w:val="nil"/>
              <w:left w:val="single" w:sz="4" w:space="0" w:color="auto"/>
              <w:bottom w:val="nil"/>
              <w:right w:val="single" w:sz="4"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c>
          <w:tcPr>
            <w:tcW w:w="1418" w:type="dxa"/>
            <w:gridSpan w:val="2"/>
            <w:tcBorders>
              <w:top w:val="nil"/>
              <w:left w:val="single" w:sz="4" w:space="0" w:color="auto"/>
              <w:bottom w:val="nil"/>
              <w:right w:val="single" w:sz="12" w:space="0" w:color="auto"/>
            </w:tcBorders>
            <w:vAlign w:val="center"/>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45</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Навантаження</w:t>
            </w:r>
            <w:proofErr w:type="spellEnd"/>
            <w:r w:rsidRPr="00382D8D">
              <w:rPr>
                <w:spacing w:val="-5"/>
                <w:sz w:val="24"/>
                <w:szCs w:val="24"/>
              </w:rPr>
              <w:t xml:space="preserve"> </w:t>
            </w:r>
            <w:proofErr w:type="spellStart"/>
            <w:r w:rsidRPr="00382D8D">
              <w:rPr>
                <w:spacing w:val="-5"/>
                <w:sz w:val="24"/>
                <w:szCs w:val="24"/>
              </w:rPr>
              <w:t>сміття</w:t>
            </w:r>
            <w:proofErr w:type="spellEnd"/>
            <w:r w:rsidRPr="00382D8D">
              <w:rPr>
                <w:spacing w:val="-5"/>
                <w:sz w:val="24"/>
                <w:szCs w:val="24"/>
              </w:rPr>
              <w:t xml:space="preserve"> </w:t>
            </w:r>
            <w:proofErr w:type="spellStart"/>
            <w:r w:rsidRPr="00382D8D">
              <w:rPr>
                <w:spacing w:val="-5"/>
                <w:sz w:val="24"/>
                <w:szCs w:val="24"/>
              </w:rPr>
              <w:t>вручну</w:t>
            </w:r>
            <w:proofErr w:type="spellEnd"/>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 xml:space="preserve"> т</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1,43516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RPr="00382D8D" w:rsidTr="004B6201">
        <w:trPr>
          <w:jc w:val="center"/>
        </w:trPr>
        <w:tc>
          <w:tcPr>
            <w:tcW w:w="567" w:type="dxa"/>
            <w:tcBorders>
              <w:top w:val="nil"/>
              <w:left w:val="single" w:sz="12"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46</w:t>
            </w:r>
          </w:p>
        </w:tc>
        <w:tc>
          <w:tcPr>
            <w:tcW w:w="5387" w:type="dxa"/>
            <w:tcBorders>
              <w:top w:val="nil"/>
              <w:left w:val="nil"/>
              <w:bottom w:val="nil"/>
              <w:right w:val="nil"/>
            </w:tcBorders>
          </w:tcPr>
          <w:p w:rsidR="004B6201" w:rsidRPr="00382D8D" w:rsidRDefault="004B6201" w:rsidP="00743920">
            <w:pPr>
              <w:keepLines/>
              <w:autoSpaceDE w:val="0"/>
              <w:autoSpaceDN w:val="0"/>
              <w:spacing w:after="0" w:line="240" w:lineRule="auto"/>
              <w:rPr>
                <w:sz w:val="24"/>
                <w:szCs w:val="24"/>
              </w:rPr>
            </w:pPr>
            <w:proofErr w:type="spellStart"/>
            <w:r w:rsidRPr="00382D8D">
              <w:rPr>
                <w:spacing w:val="-5"/>
                <w:sz w:val="24"/>
                <w:szCs w:val="24"/>
              </w:rPr>
              <w:t>Перевезення</w:t>
            </w:r>
            <w:proofErr w:type="spellEnd"/>
            <w:r w:rsidRPr="00382D8D">
              <w:rPr>
                <w:spacing w:val="-5"/>
                <w:sz w:val="24"/>
                <w:szCs w:val="24"/>
              </w:rPr>
              <w:t xml:space="preserve"> </w:t>
            </w:r>
            <w:proofErr w:type="spellStart"/>
            <w:r w:rsidRPr="00382D8D">
              <w:rPr>
                <w:spacing w:val="-5"/>
                <w:sz w:val="24"/>
                <w:szCs w:val="24"/>
              </w:rPr>
              <w:t>сміття</w:t>
            </w:r>
            <w:proofErr w:type="spellEnd"/>
            <w:r w:rsidRPr="00382D8D">
              <w:rPr>
                <w:spacing w:val="-5"/>
                <w:sz w:val="24"/>
                <w:szCs w:val="24"/>
              </w:rPr>
              <w:t xml:space="preserve"> до 14 км</w:t>
            </w:r>
          </w:p>
        </w:tc>
        <w:tc>
          <w:tcPr>
            <w:tcW w:w="1418" w:type="dxa"/>
            <w:tcBorders>
              <w:top w:val="nil"/>
              <w:left w:val="single" w:sz="4" w:space="0" w:color="auto"/>
              <w:bottom w:val="nil"/>
              <w:right w:val="nil"/>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т</w:t>
            </w:r>
          </w:p>
        </w:tc>
        <w:tc>
          <w:tcPr>
            <w:tcW w:w="1418" w:type="dxa"/>
            <w:tcBorders>
              <w:top w:val="nil"/>
              <w:left w:val="single" w:sz="4" w:space="0" w:color="auto"/>
              <w:bottom w:val="nil"/>
              <w:right w:val="single" w:sz="4" w:space="0" w:color="auto"/>
            </w:tcBorders>
          </w:tcPr>
          <w:p w:rsidR="004B6201" w:rsidRPr="00382D8D" w:rsidRDefault="004B6201" w:rsidP="00743920">
            <w:pPr>
              <w:keepLines/>
              <w:autoSpaceDE w:val="0"/>
              <w:autoSpaceDN w:val="0"/>
              <w:spacing w:after="0" w:line="240" w:lineRule="auto"/>
              <w:jc w:val="center"/>
              <w:rPr>
                <w:sz w:val="24"/>
                <w:szCs w:val="24"/>
              </w:rPr>
            </w:pPr>
            <w:r w:rsidRPr="00382D8D">
              <w:rPr>
                <w:spacing w:val="-5"/>
                <w:sz w:val="24"/>
                <w:szCs w:val="24"/>
              </w:rPr>
              <w:t>1,43516</w:t>
            </w:r>
          </w:p>
        </w:tc>
        <w:tc>
          <w:tcPr>
            <w:tcW w:w="1418" w:type="dxa"/>
            <w:gridSpan w:val="2"/>
            <w:tcBorders>
              <w:top w:val="nil"/>
              <w:left w:val="single" w:sz="4" w:space="0" w:color="auto"/>
              <w:bottom w:val="nil"/>
              <w:right w:val="single" w:sz="12" w:space="0" w:color="auto"/>
            </w:tcBorders>
          </w:tcPr>
          <w:p w:rsidR="004B6201" w:rsidRPr="00382D8D" w:rsidRDefault="004B6201" w:rsidP="00743920">
            <w:pPr>
              <w:autoSpaceDE w:val="0"/>
              <w:autoSpaceDN w:val="0"/>
              <w:adjustRightInd w:val="0"/>
              <w:spacing w:after="0" w:line="240" w:lineRule="auto"/>
              <w:rPr>
                <w:sz w:val="24"/>
                <w:szCs w:val="24"/>
              </w:rPr>
            </w:pPr>
            <w:r w:rsidRPr="00382D8D">
              <w:rPr>
                <w:sz w:val="24"/>
                <w:szCs w:val="24"/>
              </w:rPr>
              <w:t xml:space="preserve"> </w:t>
            </w:r>
          </w:p>
        </w:tc>
      </w:tr>
      <w:tr w:rsidR="004B6201" w:rsidTr="004B6201">
        <w:trPr>
          <w:jc w:val="center"/>
        </w:trPr>
        <w:tc>
          <w:tcPr>
            <w:tcW w:w="10208" w:type="dxa"/>
            <w:gridSpan w:val="6"/>
            <w:tcBorders>
              <w:top w:val="single" w:sz="12" w:space="0" w:color="auto"/>
              <w:left w:val="nil"/>
              <w:bottom w:val="nil"/>
              <w:right w:val="nil"/>
            </w:tcBorders>
            <w:vAlign w:val="center"/>
          </w:tcPr>
          <w:p w:rsidR="004B6201" w:rsidRDefault="004B6201" w:rsidP="0074392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4B6201" w:rsidRPr="00382D8D" w:rsidRDefault="004B6201" w:rsidP="004B6201">
      <w:pPr>
        <w:rPr>
          <w:lang w:val="uk-UA"/>
        </w:rPr>
      </w:pPr>
    </w:p>
    <w:p w:rsidR="004B6201" w:rsidRPr="003607FD" w:rsidRDefault="004B6201" w:rsidP="004B6201">
      <w:pPr>
        <w:spacing w:line="240" w:lineRule="auto"/>
        <w:rPr>
          <w:b/>
          <w:sz w:val="26"/>
          <w:szCs w:val="26"/>
          <w:lang w:val="uk-UA"/>
        </w:rPr>
      </w:pPr>
    </w:p>
    <w:p w:rsidR="004B6201" w:rsidRDefault="004B6201" w:rsidP="00154797">
      <w:pPr>
        <w:pStyle w:val="1"/>
        <w:spacing w:before="0" w:beforeAutospacing="0" w:after="0" w:afterAutospacing="0"/>
        <w:rPr>
          <w:sz w:val="24"/>
          <w:szCs w:val="24"/>
          <w:lang w:val="uk-UA"/>
        </w:rPr>
      </w:pPr>
    </w:p>
    <w:sectPr w:rsidR="004B6201" w:rsidSect="00F16D8F">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3A" w:rsidRDefault="00A5753A" w:rsidP="002B457D">
      <w:pPr>
        <w:spacing w:after="0" w:line="240" w:lineRule="auto"/>
      </w:pPr>
      <w:r>
        <w:separator/>
      </w:r>
    </w:p>
  </w:endnote>
  <w:endnote w:type="continuationSeparator" w:id="0">
    <w:p w:rsidR="00A5753A" w:rsidRDefault="00A5753A" w:rsidP="002B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3A" w:rsidRDefault="00A5753A" w:rsidP="002B457D">
      <w:pPr>
        <w:spacing w:after="0" w:line="240" w:lineRule="auto"/>
      </w:pPr>
      <w:r>
        <w:separator/>
      </w:r>
    </w:p>
  </w:footnote>
  <w:footnote w:type="continuationSeparator" w:id="0">
    <w:p w:rsidR="00A5753A" w:rsidRDefault="00A5753A" w:rsidP="002B4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2CB"/>
    <w:multiLevelType w:val="hybridMultilevel"/>
    <w:tmpl w:val="1F24146E"/>
    <w:lvl w:ilvl="0" w:tplc="BF0476C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62B9"/>
    <w:multiLevelType w:val="hybridMultilevel"/>
    <w:tmpl w:val="F5685E90"/>
    <w:lvl w:ilvl="0" w:tplc="E83E210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627406"/>
    <w:multiLevelType w:val="hybridMultilevel"/>
    <w:tmpl w:val="15A81440"/>
    <w:lvl w:ilvl="0" w:tplc="C98A2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7C5C26"/>
    <w:multiLevelType w:val="hybridMultilevel"/>
    <w:tmpl w:val="06EC099A"/>
    <w:lvl w:ilvl="0" w:tplc="AC20B8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A27846"/>
    <w:multiLevelType w:val="hybridMultilevel"/>
    <w:tmpl w:val="AA701D10"/>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EA6DB5"/>
    <w:multiLevelType w:val="hybridMultilevel"/>
    <w:tmpl w:val="D85E0E9E"/>
    <w:lvl w:ilvl="0" w:tplc="4B4CF0C2">
      <w:numFmt w:val="bullet"/>
      <w:lvlText w:val="-"/>
      <w:lvlJc w:val="left"/>
      <w:pPr>
        <w:ind w:left="360" w:hanging="360"/>
      </w:pPr>
      <w:rPr>
        <w:rFonts w:ascii="Times New Roman" w:eastAsiaTheme="minorHAnsi" w:hAnsi="Times New Roman" w:cs="Times New Roman" w:hint="default"/>
        <w:b/>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E27D11"/>
    <w:multiLevelType w:val="hybridMultilevel"/>
    <w:tmpl w:val="794A998A"/>
    <w:lvl w:ilvl="0" w:tplc="9600199A">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9A1B6D"/>
    <w:multiLevelType w:val="hybridMultilevel"/>
    <w:tmpl w:val="8128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0346D"/>
    <w:multiLevelType w:val="hybridMultilevel"/>
    <w:tmpl w:val="5DF8500E"/>
    <w:lvl w:ilvl="0" w:tplc="F90A781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4530154"/>
    <w:multiLevelType w:val="hybridMultilevel"/>
    <w:tmpl w:val="43266BF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C68C4"/>
    <w:multiLevelType w:val="hybridMultilevel"/>
    <w:tmpl w:val="AC189EF6"/>
    <w:lvl w:ilvl="0" w:tplc="3E6AC8EC">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0"/>
  </w:num>
  <w:num w:numId="7">
    <w:abstractNumId w:val="9"/>
  </w:num>
  <w:num w:numId="8">
    <w:abstractNumId w:val="3"/>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E6EEC"/>
    <w:rsid w:val="00011F48"/>
    <w:rsid w:val="000150BC"/>
    <w:rsid w:val="00021DDA"/>
    <w:rsid w:val="00024B1F"/>
    <w:rsid w:val="000463C3"/>
    <w:rsid w:val="000470B1"/>
    <w:rsid w:val="000566A1"/>
    <w:rsid w:val="000566B5"/>
    <w:rsid w:val="00076FF0"/>
    <w:rsid w:val="00095E8D"/>
    <w:rsid w:val="000A1E5B"/>
    <w:rsid w:val="000D2D66"/>
    <w:rsid w:val="000D3F98"/>
    <w:rsid w:val="000F0A12"/>
    <w:rsid w:val="001012CA"/>
    <w:rsid w:val="001024DB"/>
    <w:rsid w:val="00142FEF"/>
    <w:rsid w:val="0015076A"/>
    <w:rsid w:val="00154797"/>
    <w:rsid w:val="00174CEE"/>
    <w:rsid w:val="00180F50"/>
    <w:rsid w:val="001B5188"/>
    <w:rsid w:val="001F2D31"/>
    <w:rsid w:val="001F6C26"/>
    <w:rsid w:val="00205A82"/>
    <w:rsid w:val="00225F66"/>
    <w:rsid w:val="00226A4A"/>
    <w:rsid w:val="0023546B"/>
    <w:rsid w:val="00263F7E"/>
    <w:rsid w:val="00291B1A"/>
    <w:rsid w:val="002A0D7A"/>
    <w:rsid w:val="002B457D"/>
    <w:rsid w:val="00304466"/>
    <w:rsid w:val="003072C1"/>
    <w:rsid w:val="003348EE"/>
    <w:rsid w:val="00335133"/>
    <w:rsid w:val="003351E3"/>
    <w:rsid w:val="003421DA"/>
    <w:rsid w:val="00345A30"/>
    <w:rsid w:val="00355973"/>
    <w:rsid w:val="00356B55"/>
    <w:rsid w:val="003606A2"/>
    <w:rsid w:val="00370BF9"/>
    <w:rsid w:val="003768E7"/>
    <w:rsid w:val="00376A89"/>
    <w:rsid w:val="003B2A46"/>
    <w:rsid w:val="003D2257"/>
    <w:rsid w:val="003D74E8"/>
    <w:rsid w:val="00412363"/>
    <w:rsid w:val="00437B21"/>
    <w:rsid w:val="00446528"/>
    <w:rsid w:val="0045461A"/>
    <w:rsid w:val="0046253E"/>
    <w:rsid w:val="00464AB3"/>
    <w:rsid w:val="004B3862"/>
    <w:rsid w:val="004B6201"/>
    <w:rsid w:val="004C6963"/>
    <w:rsid w:val="004E4A72"/>
    <w:rsid w:val="004E7891"/>
    <w:rsid w:val="00504470"/>
    <w:rsid w:val="00505A53"/>
    <w:rsid w:val="0050602D"/>
    <w:rsid w:val="0051704C"/>
    <w:rsid w:val="00521896"/>
    <w:rsid w:val="00523C8B"/>
    <w:rsid w:val="00530C83"/>
    <w:rsid w:val="00545951"/>
    <w:rsid w:val="00546AD5"/>
    <w:rsid w:val="005528B5"/>
    <w:rsid w:val="00553945"/>
    <w:rsid w:val="00564807"/>
    <w:rsid w:val="00572983"/>
    <w:rsid w:val="00582D13"/>
    <w:rsid w:val="005C3A4B"/>
    <w:rsid w:val="005D2232"/>
    <w:rsid w:val="005F2500"/>
    <w:rsid w:val="005F5E71"/>
    <w:rsid w:val="00617E0F"/>
    <w:rsid w:val="00626568"/>
    <w:rsid w:val="00634408"/>
    <w:rsid w:val="00683E1B"/>
    <w:rsid w:val="00685481"/>
    <w:rsid w:val="00687DF1"/>
    <w:rsid w:val="006A1C61"/>
    <w:rsid w:val="006A2C76"/>
    <w:rsid w:val="006A7DB9"/>
    <w:rsid w:val="006C039F"/>
    <w:rsid w:val="006C093D"/>
    <w:rsid w:val="006D1BD9"/>
    <w:rsid w:val="006E6EEC"/>
    <w:rsid w:val="0074516E"/>
    <w:rsid w:val="00766260"/>
    <w:rsid w:val="00767DB8"/>
    <w:rsid w:val="007A65EA"/>
    <w:rsid w:val="007D60F9"/>
    <w:rsid w:val="007F0DDF"/>
    <w:rsid w:val="008415A8"/>
    <w:rsid w:val="00882CCF"/>
    <w:rsid w:val="00891F20"/>
    <w:rsid w:val="00892CDA"/>
    <w:rsid w:val="008A239F"/>
    <w:rsid w:val="008B5D96"/>
    <w:rsid w:val="008E45D2"/>
    <w:rsid w:val="008F6944"/>
    <w:rsid w:val="00914300"/>
    <w:rsid w:val="009259A4"/>
    <w:rsid w:val="00925E8A"/>
    <w:rsid w:val="00933C39"/>
    <w:rsid w:val="009449CB"/>
    <w:rsid w:val="0094674D"/>
    <w:rsid w:val="00951072"/>
    <w:rsid w:val="00953994"/>
    <w:rsid w:val="0095515C"/>
    <w:rsid w:val="00964AB6"/>
    <w:rsid w:val="009A7B04"/>
    <w:rsid w:val="009C1851"/>
    <w:rsid w:val="009C1F0D"/>
    <w:rsid w:val="009E1892"/>
    <w:rsid w:val="009E7E92"/>
    <w:rsid w:val="009F1683"/>
    <w:rsid w:val="00A245E9"/>
    <w:rsid w:val="00A5753A"/>
    <w:rsid w:val="00A630A1"/>
    <w:rsid w:val="00A723FE"/>
    <w:rsid w:val="00AD1EFB"/>
    <w:rsid w:val="00AD324E"/>
    <w:rsid w:val="00B115DE"/>
    <w:rsid w:val="00B27203"/>
    <w:rsid w:val="00B36B72"/>
    <w:rsid w:val="00B5382E"/>
    <w:rsid w:val="00B61D40"/>
    <w:rsid w:val="00B67503"/>
    <w:rsid w:val="00B76581"/>
    <w:rsid w:val="00B77564"/>
    <w:rsid w:val="00B83544"/>
    <w:rsid w:val="00B876C9"/>
    <w:rsid w:val="00B97817"/>
    <w:rsid w:val="00BA00A8"/>
    <w:rsid w:val="00BB5154"/>
    <w:rsid w:val="00BB5BA0"/>
    <w:rsid w:val="00BD3D67"/>
    <w:rsid w:val="00BF590B"/>
    <w:rsid w:val="00BF7FC2"/>
    <w:rsid w:val="00C4336E"/>
    <w:rsid w:val="00C4499F"/>
    <w:rsid w:val="00C544C5"/>
    <w:rsid w:val="00C546D0"/>
    <w:rsid w:val="00C54E7A"/>
    <w:rsid w:val="00C66B49"/>
    <w:rsid w:val="00C705BA"/>
    <w:rsid w:val="00C71709"/>
    <w:rsid w:val="00C8465E"/>
    <w:rsid w:val="00C866C2"/>
    <w:rsid w:val="00C90DC4"/>
    <w:rsid w:val="00CA019E"/>
    <w:rsid w:val="00CA0326"/>
    <w:rsid w:val="00CE54C6"/>
    <w:rsid w:val="00CF770F"/>
    <w:rsid w:val="00D05935"/>
    <w:rsid w:val="00D077EE"/>
    <w:rsid w:val="00D20F67"/>
    <w:rsid w:val="00D242C1"/>
    <w:rsid w:val="00D312CE"/>
    <w:rsid w:val="00D31CB8"/>
    <w:rsid w:val="00D37700"/>
    <w:rsid w:val="00D615EB"/>
    <w:rsid w:val="00D67476"/>
    <w:rsid w:val="00D67A69"/>
    <w:rsid w:val="00D73B04"/>
    <w:rsid w:val="00D86F63"/>
    <w:rsid w:val="00D95B2B"/>
    <w:rsid w:val="00D960AD"/>
    <w:rsid w:val="00D97159"/>
    <w:rsid w:val="00DA4368"/>
    <w:rsid w:val="00DA56BB"/>
    <w:rsid w:val="00DB102A"/>
    <w:rsid w:val="00DB32D8"/>
    <w:rsid w:val="00DC2F39"/>
    <w:rsid w:val="00DD7A43"/>
    <w:rsid w:val="00DE3174"/>
    <w:rsid w:val="00DF32D6"/>
    <w:rsid w:val="00DF478D"/>
    <w:rsid w:val="00E100EC"/>
    <w:rsid w:val="00E33FD4"/>
    <w:rsid w:val="00E3767F"/>
    <w:rsid w:val="00E579B9"/>
    <w:rsid w:val="00EC12E4"/>
    <w:rsid w:val="00EC2EB2"/>
    <w:rsid w:val="00EC3681"/>
    <w:rsid w:val="00EC37F0"/>
    <w:rsid w:val="00F02A65"/>
    <w:rsid w:val="00F07C4D"/>
    <w:rsid w:val="00F16D8F"/>
    <w:rsid w:val="00F325A8"/>
    <w:rsid w:val="00F52EEF"/>
    <w:rsid w:val="00F71446"/>
    <w:rsid w:val="00F8129A"/>
    <w:rsid w:val="00F84A2B"/>
    <w:rsid w:val="00F86C15"/>
    <w:rsid w:val="00F87CA6"/>
    <w:rsid w:val="00FB60C0"/>
    <w:rsid w:val="00FF1BCB"/>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EC"/>
    <w:pPr>
      <w:spacing w:after="160" w:line="259" w:lineRule="auto"/>
    </w:pPr>
    <w:rPr>
      <w:rFonts w:ascii="Times New Roman" w:eastAsia="Times New Roman" w:hAnsi="Times New Roman" w:cs="Times New Roman"/>
    </w:rPr>
  </w:style>
  <w:style w:type="paragraph" w:styleId="1">
    <w:name w:val="heading 1"/>
    <w:basedOn w:val="a"/>
    <w:link w:val="10"/>
    <w:uiPriority w:val="9"/>
    <w:qFormat/>
    <w:rsid w:val="006E6EEC"/>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EEC"/>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6E6EEC"/>
    <w:pPr>
      <w:ind w:left="720"/>
      <w:contextualSpacing/>
    </w:pPr>
    <w:rPr>
      <w:rFonts w:asciiTheme="minorHAnsi" w:eastAsiaTheme="minorHAnsi" w:hAnsiTheme="minorHAnsi" w:cstheme="minorBidi"/>
    </w:rPr>
  </w:style>
  <w:style w:type="character" w:customStyle="1" w:styleId="qaclassifierdescrcode">
    <w:name w:val="qa_classifier_descr_code"/>
    <w:basedOn w:val="a0"/>
    <w:rsid w:val="00446528"/>
  </w:style>
  <w:style w:type="table" w:styleId="a5">
    <w:name w:val="Table Grid"/>
    <w:basedOn w:val="a1"/>
    <w:uiPriority w:val="59"/>
    <w:rsid w:val="00446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46528"/>
    <w:pPr>
      <w:spacing w:after="120" w:line="240" w:lineRule="auto"/>
    </w:pPr>
    <w:rPr>
      <w:sz w:val="24"/>
      <w:szCs w:val="24"/>
      <w:lang w:eastAsia="ru-RU"/>
    </w:rPr>
  </w:style>
  <w:style w:type="character" w:customStyle="1" w:styleId="a7">
    <w:name w:val="Основной текст Знак"/>
    <w:basedOn w:val="a0"/>
    <w:link w:val="a6"/>
    <w:rsid w:val="00446528"/>
    <w:rPr>
      <w:rFonts w:ascii="Times New Roman" w:eastAsia="Times New Roman" w:hAnsi="Times New Roman" w:cs="Times New Roman"/>
      <w:sz w:val="24"/>
      <w:szCs w:val="24"/>
      <w:lang w:eastAsia="ru-RU"/>
    </w:rPr>
  </w:style>
  <w:style w:type="paragraph" w:styleId="a8">
    <w:name w:val="Body Text Indent"/>
    <w:basedOn w:val="a"/>
    <w:link w:val="a9"/>
    <w:semiHidden/>
    <w:rsid w:val="00446528"/>
    <w:pPr>
      <w:spacing w:after="120" w:line="240" w:lineRule="auto"/>
      <w:ind w:left="283"/>
    </w:pPr>
    <w:rPr>
      <w:sz w:val="24"/>
      <w:szCs w:val="24"/>
      <w:lang w:eastAsia="ru-RU"/>
    </w:rPr>
  </w:style>
  <w:style w:type="character" w:customStyle="1" w:styleId="a9">
    <w:name w:val="Основной текст с отступом Знак"/>
    <w:basedOn w:val="a0"/>
    <w:link w:val="a8"/>
    <w:semiHidden/>
    <w:rsid w:val="00446528"/>
    <w:rPr>
      <w:rFonts w:ascii="Times New Roman" w:eastAsia="Times New Roman" w:hAnsi="Times New Roman" w:cs="Times New Roman"/>
      <w:sz w:val="24"/>
      <w:szCs w:val="24"/>
      <w:lang w:eastAsia="ru-RU"/>
    </w:rPr>
  </w:style>
  <w:style w:type="paragraph" w:styleId="2">
    <w:name w:val="Body Text Indent 2"/>
    <w:basedOn w:val="a"/>
    <w:link w:val="20"/>
    <w:semiHidden/>
    <w:rsid w:val="00446528"/>
    <w:pPr>
      <w:spacing w:after="120" w:line="480" w:lineRule="auto"/>
      <w:ind w:left="283"/>
    </w:pPr>
    <w:rPr>
      <w:sz w:val="24"/>
      <w:szCs w:val="24"/>
      <w:lang w:eastAsia="ru-RU"/>
    </w:rPr>
  </w:style>
  <w:style w:type="character" w:customStyle="1" w:styleId="20">
    <w:name w:val="Основной текст с отступом 2 Знак"/>
    <w:basedOn w:val="a0"/>
    <w:link w:val="2"/>
    <w:semiHidden/>
    <w:rsid w:val="0044652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67D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DB8"/>
    <w:rPr>
      <w:rFonts w:ascii="Tahoma" w:eastAsia="Times New Roman" w:hAnsi="Tahoma" w:cs="Tahoma"/>
      <w:sz w:val="16"/>
      <w:szCs w:val="16"/>
    </w:rPr>
  </w:style>
  <w:style w:type="paragraph" w:customStyle="1" w:styleId="21">
    <w:name w:val="Основной текст (2)1"/>
    <w:basedOn w:val="a"/>
    <w:rsid w:val="00CF770F"/>
    <w:pPr>
      <w:widowControl w:val="0"/>
      <w:shd w:val="clear" w:color="auto" w:fill="FFFFFF"/>
      <w:spacing w:after="0" w:line="240" w:lineRule="atLeast"/>
      <w:jc w:val="both"/>
    </w:pPr>
  </w:style>
  <w:style w:type="character" w:customStyle="1" w:styleId="a4">
    <w:name w:val="Абзац списка Знак"/>
    <w:link w:val="a3"/>
    <w:uiPriority w:val="34"/>
    <w:locked/>
    <w:rsid w:val="00892CDA"/>
  </w:style>
  <w:style w:type="paragraph" w:styleId="HTML">
    <w:name w:val="HTML Preformatted"/>
    <w:basedOn w:val="a"/>
    <w:link w:val="HTML0"/>
    <w:unhideWhenUsed/>
    <w:rsid w:val="0076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ru-RU"/>
    </w:rPr>
  </w:style>
  <w:style w:type="character" w:customStyle="1" w:styleId="HTML0">
    <w:name w:val="Стандартный HTML Знак"/>
    <w:basedOn w:val="a0"/>
    <w:link w:val="HTML"/>
    <w:rsid w:val="00766260"/>
    <w:rPr>
      <w:rFonts w:ascii="Courier New" w:eastAsia="Times New Roman" w:hAnsi="Courier New" w:cs="Times New Roman"/>
      <w:sz w:val="20"/>
      <w:szCs w:val="20"/>
      <w:lang w:val="uk-UA" w:eastAsia="ru-RU"/>
    </w:rPr>
  </w:style>
  <w:style w:type="paragraph" w:styleId="ac">
    <w:name w:val="header"/>
    <w:basedOn w:val="a"/>
    <w:link w:val="ad"/>
    <w:uiPriority w:val="99"/>
    <w:semiHidden/>
    <w:unhideWhenUsed/>
    <w:rsid w:val="0076626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66260"/>
    <w:rPr>
      <w:rFonts w:ascii="Times New Roman" w:eastAsia="Times New Roman" w:hAnsi="Times New Roman" w:cs="Times New Roman"/>
    </w:rPr>
  </w:style>
  <w:style w:type="paragraph" w:styleId="ae">
    <w:name w:val="footer"/>
    <w:basedOn w:val="a"/>
    <w:link w:val="af"/>
    <w:uiPriority w:val="99"/>
    <w:semiHidden/>
    <w:unhideWhenUsed/>
    <w:rsid w:val="007662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6626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688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14</cp:revision>
  <cp:lastPrinted>2024-02-20T10:32:00Z</cp:lastPrinted>
  <dcterms:created xsi:type="dcterms:W3CDTF">2024-02-19T12:06:00Z</dcterms:created>
  <dcterms:modified xsi:type="dcterms:W3CDTF">2024-02-21T07:40:00Z</dcterms:modified>
</cp:coreProperties>
</file>