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83689F"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№195 від 06.10</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3689F" w:rsidP="0083689F">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021:2015:09</w:t>
            </w:r>
            <w:r w:rsidR="005A134E" w:rsidRPr="00C524E2">
              <w:rPr>
                <w:rFonts w:ascii="Times New Roman" w:hAnsi="Times New Roman"/>
                <w:sz w:val="24"/>
                <w:szCs w:val="24"/>
                <w:lang w:val="uk-UA"/>
              </w:rPr>
              <w:t>1</w:t>
            </w:r>
            <w:r>
              <w:rPr>
                <w:rFonts w:ascii="Times New Roman" w:hAnsi="Times New Roman"/>
                <w:sz w:val="24"/>
                <w:szCs w:val="24"/>
                <w:lang w:val="uk-UA"/>
              </w:rPr>
              <w:t xml:space="preserve">30000-9 </w:t>
            </w:r>
            <w:r w:rsidR="005A134E" w:rsidRPr="00C524E2">
              <w:rPr>
                <w:rFonts w:ascii="Times New Roman" w:hAnsi="Times New Roman"/>
                <w:sz w:val="24"/>
                <w:szCs w:val="24"/>
                <w:lang w:val="uk-UA"/>
              </w:rPr>
              <w:t xml:space="preserve"> </w:t>
            </w:r>
            <w:r>
              <w:rPr>
                <w:rFonts w:ascii="Times New Roman" w:hAnsi="Times New Roman"/>
                <w:sz w:val="24"/>
                <w:szCs w:val="24"/>
                <w:lang w:val="uk-UA"/>
              </w:rPr>
              <w:t>Нафта і дистиляти (за лотами)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83689F" w:rsidRDefault="0083689F" w:rsidP="0083689F">
            <w:pPr>
              <w:tabs>
                <w:tab w:val="center" w:pos="5104"/>
                <w:tab w:val="left" w:pos="7095"/>
              </w:tabs>
              <w:suppressAutoHyphens/>
              <w:contextualSpacing/>
              <w:rPr>
                <w:rFonts w:ascii="Times New Roman" w:eastAsia="Arial" w:hAnsi="Times New Roman"/>
                <w:color w:val="000000"/>
                <w:sz w:val="24"/>
                <w:szCs w:val="24"/>
              </w:rPr>
            </w:pPr>
            <w:r>
              <w:rPr>
                <w:rFonts w:ascii="Times New Roman" w:eastAsia="Arial" w:hAnsi="Times New Roman"/>
                <w:color w:val="000000"/>
                <w:sz w:val="24"/>
                <w:szCs w:val="24"/>
              </w:rPr>
              <w:t xml:space="preserve">Лот 1  – бензин А95 </w:t>
            </w:r>
            <w:proofErr w:type="spellStart"/>
            <w:r>
              <w:rPr>
                <w:rFonts w:ascii="Times New Roman" w:eastAsia="Arial" w:hAnsi="Times New Roman"/>
                <w:color w:val="000000"/>
                <w:sz w:val="24"/>
                <w:szCs w:val="24"/>
              </w:rPr>
              <w:t>і</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дизельне</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паливо</w:t>
            </w:r>
            <w:proofErr w:type="spellEnd"/>
            <w:r>
              <w:rPr>
                <w:rFonts w:ascii="Times New Roman" w:eastAsia="Arial" w:hAnsi="Times New Roman"/>
                <w:color w:val="000000"/>
                <w:sz w:val="24"/>
                <w:szCs w:val="24"/>
              </w:rPr>
              <w:t xml:space="preserve">  в талонах для </w:t>
            </w:r>
            <w:proofErr w:type="spellStart"/>
            <w:r>
              <w:rPr>
                <w:rFonts w:ascii="Times New Roman" w:eastAsia="Arial" w:hAnsi="Times New Roman"/>
                <w:color w:val="000000"/>
                <w:sz w:val="24"/>
                <w:szCs w:val="24"/>
              </w:rPr>
              <w:t>шкільних</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автобусів</w:t>
            </w:r>
            <w:proofErr w:type="spellEnd"/>
            <w:r>
              <w:rPr>
                <w:rFonts w:ascii="Times New Roman" w:eastAsia="Arial" w:hAnsi="Times New Roman"/>
                <w:color w:val="000000"/>
                <w:sz w:val="24"/>
                <w:szCs w:val="24"/>
              </w:rPr>
              <w:t xml:space="preserve"> (</w:t>
            </w:r>
            <w:r w:rsidRPr="00D15F93">
              <w:rPr>
                <w:rFonts w:ascii="Times New Roman" w:hAnsi="Times New Roman"/>
                <w:sz w:val="24"/>
                <w:szCs w:val="24"/>
              </w:rPr>
              <w:t xml:space="preserve">Євро-5 </w:t>
            </w:r>
            <w:proofErr w:type="spellStart"/>
            <w:r w:rsidRPr="00D15F93">
              <w:rPr>
                <w:rFonts w:ascii="Times New Roman" w:hAnsi="Times New Roman"/>
                <w:sz w:val="24"/>
                <w:szCs w:val="24"/>
              </w:rPr>
              <w:t>або</w:t>
            </w:r>
            <w:proofErr w:type="spellEnd"/>
            <w:r w:rsidRPr="00D15F93">
              <w:rPr>
                <w:rFonts w:ascii="Times New Roman" w:hAnsi="Times New Roman"/>
                <w:sz w:val="24"/>
                <w:szCs w:val="24"/>
              </w:rPr>
              <w:t xml:space="preserve"> </w:t>
            </w:r>
            <w:proofErr w:type="spellStart"/>
            <w:r w:rsidRPr="00D15F93">
              <w:rPr>
                <w:rFonts w:ascii="Times New Roman" w:hAnsi="Times New Roman"/>
                <w:sz w:val="24"/>
                <w:szCs w:val="24"/>
              </w:rPr>
              <w:t>еквівалент</w:t>
            </w:r>
            <w:proofErr w:type="spellEnd"/>
            <w:r>
              <w:rPr>
                <w:rFonts w:ascii="Times New Roman" w:hAnsi="Times New Roman"/>
                <w:sz w:val="24"/>
                <w:szCs w:val="24"/>
              </w:rPr>
              <w:t>) КЕКВ -2210;</w:t>
            </w:r>
          </w:p>
          <w:p w:rsidR="00A31400" w:rsidRPr="00C524E2" w:rsidRDefault="0083689F" w:rsidP="0083689F">
            <w:pPr>
              <w:jc w:val="both"/>
              <w:rPr>
                <w:rFonts w:ascii="Times New Roman" w:hAnsi="Times New Roman"/>
                <w:sz w:val="24"/>
                <w:szCs w:val="24"/>
                <w:lang w:val="uk-UA"/>
              </w:rPr>
            </w:pPr>
            <w:proofErr w:type="gramStart"/>
            <w:r>
              <w:rPr>
                <w:rFonts w:ascii="Times New Roman" w:eastAsia="Arial" w:hAnsi="Times New Roman"/>
                <w:color w:val="000000"/>
                <w:sz w:val="24"/>
                <w:szCs w:val="24"/>
              </w:rPr>
              <w:t xml:space="preserve">Лот 2  – бензин А95 </w:t>
            </w:r>
            <w:proofErr w:type="spellStart"/>
            <w:r>
              <w:rPr>
                <w:rFonts w:ascii="Times New Roman" w:eastAsia="Arial" w:hAnsi="Times New Roman"/>
                <w:color w:val="000000"/>
                <w:sz w:val="24"/>
                <w:szCs w:val="24"/>
              </w:rPr>
              <w:t>і</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дизельне</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паливо</w:t>
            </w:r>
            <w:proofErr w:type="spellEnd"/>
            <w:r>
              <w:rPr>
                <w:rFonts w:ascii="Times New Roman" w:eastAsia="Arial" w:hAnsi="Times New Roman"/>
                <w:color w:val="000000"/>
                <w:sz w:val="24"/>
                <w:szCs w:val="24"/>
              </w:rPr>
              <w:t xml:space="preserve"> в талонах для заправки </w:t>
            </w:r>
            <w:proofErr w:type="spellStart"/>
            <w:r>
              <w:rPr>
                <w:rFonts w:ascii="Times New Roman" w:eastAsia="Arial" w:hAnsi="Times New Roman"/>
                <w:color w:val="000000"/>
                <w:sz w:val="24"/>
                <w:szCs w:val="24"/>
              </w:rPr>
              <w:t>генераторів</w:t>
            </w:r>
            <w:proofErr w:type="spellEnd"/>
            <w:r>
              <w:rPr>
                <w:rFonts w:ascii="Times New Roman" w:eastAsia="Arial" w:hAnsi="Times New Roman"/>
                <w:color w:val="000000"/>
                <w:sz w:val="24"/>
                <w:szCs w:val="24"/>
              </w:rPr>
              <w:t xml:space="preserve"> для </w:t>
            </w:r>
            <w:proofErr w:type="spellStart"/>
            <w:r>
              <w:rPr>
                <w:rFonts w:ascii="Times New Roman" w:eastAsia="Arial" w:hAnsi="Times New Roman"/>
                <w:color w:val="000000"/>
                <w:sz w:val="24"/>
                <w:szCs w:val="24"/>
              </w:rPr>
              <w:t>вироблення</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електричної</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енергії</w:t>
            </w:r>
            <w:proofErr w:type="spellEnd"/>
            <w:r>
              <w:rPr>
                <w:rFonts w:ascii="Times New Roman" w:eastAsia="Arial" w:hAnsi="Times New Roman"/>
                <w:color w:val="000000"/>
                <w:sz w:val="24"/>
                <w:szCs w:val="24"/>
              </w:rPr>
              <w:t xml:space="preserve"> в закладах </w:t>
            </w:r>
            <w:proofErr w:type="spellStart"/>
            <w:r>
              <w:rPr>
                <w:rFonts w:ascii="Times New Roman" w:eastAsia="Arial" w:hAnsi="Times New Roman"/>
                <w:color w:val="000000"/>
                <w:sz w:val="24"/>
                <w:szCs w:val="24"/>
              </w:rPr>
              <w:t>освіти</w:t>
            </w:r>
            <w:proofErr w:type="spellEnd"/>
            <w:r>
              <w:rPr>
                <w:rFonts w:ascii="Times New Roman" w:eastAsia="Arial" w:hAnsi="Times New Roman"/>
                <w:color w:val="000000"/>
                <w:sz w:val="24"/>
                <w:szCs w:val="24"/>
              </w:rPr>
              <w:t xml:space="preserve"> (</w:t>
            </w:r>
            <w:r w:rsidRPr="00D15F93">
              <w:rPr>
                <w:rFonts w:ascii="Times New Roman" w:hAnsi="Times New Roman"/>
                <w:sz w:val="24"/>
                <w:szCs w:val="24"/>
              </w:rPr>
              <w:t xml:space="preserve">Євро-5 </w:t>
            </w:r>
            <w:proofErr w:type="spellStart"/>
            <w:r w:rsidRPr="00D15F93">
              <w:rPr>
                <w:rFonts w:ascii="Times New Roman" w:hAnsi="Times New Roman"/>
                <w:sz w:val="24"/>
                <w:szCs w:val="24"/>
              </w:rPr>
              <w:t>або</w:t>
            </w:r>
            <w:proofErr w:type="spellEnd"/>
            <w:r w:rsidRPr="00D15F93">
              <w:rPr>
                <w:rFonts w:ascii="Times New Roman" w:hAnsi="Times New Roman"/>
                <w:sz w:val="24"/>
                <w:szCs w:val="24"/>
              </w:rPr>
              <w:t xml:space="preserve"> </w:t>
            </w:r>
            <w:proofErr w:type="spellStart"/>
            <w:r w:rsidRPr="00D15F93">
              <w:rPr>
                <w:rFonts w:ascii="Times New Roman" w:hAnsi="Times New Roman"/>
                <w:sz w:val="24"/>
                <w:szCs w:val="24"/>
              </w:rPr>
              <w:t>еквівалент</w:t>
            </w:r>
            <w:proofErr w:type="spellEnd"/>
            <w:r>
              <w:rPr>
                <w:rFonts w:ascii="Times New Roman" w:hAnsi="Times New Roman"/>
                <w:sz w:val="24"/>
                <w:szCs w:val="24"/>
              </w:rPr>
              <w:t>) КЕКВ - 2275.</w:t>
            </w:r>
            <w:proofErr w:type="gramEnd"/>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Кількість та місце поставки товарів:</w:t>
            </w:r>
          </w:p>
        </w:tc>
        <w:tc>
          <w:tcPr>
            <w:tcW w:w="5137" w:type="dxa"/>
          </w:tcPr>
          <w:p w:rsidR="0083689F" w:rsidRDefault="005A134E" w:rsidP="00C524E2">
            <w:pPr>
              <w:jc w:val="both"/>
              <w:rPr>
                <w:rFonts w:ascii="Times New Roman" w:hAnsi="Times New Roman"/>
                <w:color w:val="FF0000"/>
                <w:sz w:val="24"/>
                <w:szCs w:val="24"/>
                <w:lang w:val="uk-UA"/>
              </w:rPr>
            </w:pPr>
            <w:r w:rsidRPr="00C524E2">
              <w:rPr>
                <w:rFonts w:ascii="Times New Roman" w:hAnsi="Times New Roman"/>
                <w:bCs/>
                <w:sz w:val="24"/>
                <w:szCs w:val="24"/>
                <w:lang w:val="uk-UA"/>
              </w:rPr>
              <w:t xml:space="preserve">Місце поставки товару: </w:t>
            </w:r>
            <w:proofErr w:type="spellStart"/>
            <w:r w:rsidR="0083689F" w:rsidRPr="00CB1DF0">
              <w:rPr>
                <w:rFonts w:ascii="Times New Roman" w:eastAsia="Times New Roman" w:hAnsi="Times New Roman"/>
                <w:sz w:val="24"/>
                <w:szCs w:val="24"/>
              </w:rPr>
              <w:t>Місце</w:t>
            </w:r>
            <w:proofErr w:type="spellEnd"/>
            <w:r w:rsidR="0083689F" w:rsidRPr="00CB1DF0">
              <w:rPr>
                <w:rFonts w:ascii="Times New Roman" w:eastAsia="Times New Roman" w:hAnsi="Times New Roman"/>
                <w:sz w:val="24"/>
                <w:szCs w:val="24"/>
              </w:rPr>
              <w:t xml:space="preserve"> поставки </w:t>
            </w:r>
            <w:proofErr w:type="spellStart"/>
            <w:r w:rsidR="0083689F" w:rsidRPr="00CB1DF0">
              <w:rPr>
                <w:rFonts w:ascii="Times New Roman" w:eastAsia="Times New Roman" w:hAnsi="Times New Roman"/>
                <w:sz w:val="24"/>
                <w:szCs w:val="24"/>
              </w:rPr>
              <w:t>товарів</w:t>
            </w:r>
            <w:proofErr w:type="spellEnd"/>
            <w:r w:rsidR="0083689F" w:rsidRPr="00CB1DF0">
              <w:rPr>
                <w:rFonts w:ascii="Times New Roman" w:eastAsia="Times New Roman" w:hAnsi="Times New Roman"/>
                <w:sz w:val="24"/>
                <w:szCs w:val="24"/>
              </w:rPr>
              <w:t xml:space="preserve">: </w:t>
            </w:r>
            <w:r w:rsidR="0083689F" w:rsidRPr="00CB1DF0">
              <w:t xml:space="preserve">– </w:t>
            </w:r>
            <w:r w:rsidR="0083689F" w:rsidRPr="00CB1DF0">
              <w:rPr>
                <w:rFonts w:ascii="Times New Roman" w:hAnsi="Times New Roman"/>
                <w:sz w:val="24"/>
                <w:szCs w:val="24"/>
                <w:lang w:eastAsia="uk-UA"/>
              </w:rPr>
              <w:t xml:space="preserve">бензин А95, </w:t>
            </w:r>
            <w:proofErr w:type="spellStart"/>
            <w:r w:rsidR="0083689F" w:rsidRPr="00CB1DF0">
              <w:rPr>
                <w:rFonts w:ascii="Times New Roman" w:hAnsi="Times New Roman"/>
                <w:sz w:val="24"/>
                <w:szCs w:val="24"/>
                <w:lang w:eastAsia="uk-UA"/>
              </w:rPr>
              <w:t>дизельне</w:t>
            </w:r>
            <w:proofErr w:type="spellEnd"/>
            <w:r w:rsidR="0083689F" w:rsidRPr="00CB1DF0">
              <w:rPr>
                <w:rFonts w:ascii="Times New Roman" w:hAnsi="Times New Roman"/>
                <w:sz w:val="24"/>
                <w:szCs w:val="24"/>
                <w:lang w:eastAsia="uk-UA"/>
              </w:rPr>
              <w:t xml:space="preserve"> </w:t>
            </w:r>
            <w:proofErr w:type="spellStart"/>
            <w:r w:rsidR="0083689F" w:rsidRPr="00CB1DF0">
              <w:rPr>
                <w:rFonts w:ascii="Times New Roman" w:hAnsi="Times New Roman"/>
                <w:sz w:val="24"/>
                <w:szCs w:val="24"/>
                <w:lang w:eastAsia="uk-UA"/>
              </w:rPr>
              <w:t>паливо</w:t>
            </w:r>
            <w:proofErr w:type="spellEnd"/>
            <w:r w:rsidR="0083689F" w:rsidRPr="00CB1DF0">
              <w:rPr>
                <w:rFonts w:ascii="Times New Roman" w:hAnsi="Times New Roman"/>
                <w:sz w:val="24"/>
                <w:szCs w:val="24"/>
                <w:lang w:eastAsia="uk-UA"/>
              </w:rPr>
              <w:t xml:space="preserve"> -  АЗС м. </w:t>
            </w:r>
            <w:proofErr w:type="spellStart"/>
            <w:r w:rsidR="0083689F" w:rsidRPr="00CB1DF0">
              <w:rPr>
                <w:rFonts w:ascii="Times New Roman" w:hAnsi="Times New Roman"/>
                <w:sz w:val="24"/>
                <w:szCs w:val="24"/>
                <w:lang w:eastAsia="uk-UA"/>
              </w:rPr>
              <w:t>Олександрія</w:t>
            </w:r>
            <w:proofErr w:type="spellEnd"/>
            <w:r w:rsidR="0083689F" w:rsidRPr="00CB1DF0">
              <w:rPr>
                <w:rFonts w:ascii="Times New Roman" w:hAnsi="Times New Roman"/>
                <w:sz w:val="24"/>
                <w:szCs w:val="24"/>
                <w:lang w:eastAsia="uk-UA"/>
              </w:rPr>
              <w:t xml:space="preserve"> </w:t>
            </w:r>
            <w:proofErr w:type="spellStart"/>
            <w:r w:rsidR="0083689F" w:rsidRPr="00CB1DF0">
              <w:rPr>
                <w:rFonts w:ascii="Times New Roman" w:hAnsi="Times New Roman"/>
                <w:sz w:val="24"/>
                <w:szCs w:val="24"/>
                <w:lang w:eastAsia="uk-UA"/>
              </w:rPr>
              <w:t>або</w:t>
            </w:r>
            <w:proofErr w:type="spellEnd"/>
            <w:r w:rsidR="0083689F" w:rsidRPr="00CB1DF0">
              <w:rPr>
                <w:rFonts w:ascii="Times New Roman" w:hAnsi="Times New Roman"/>
                <w:sz w:val="24"/>
                <w:szCs w:val="24"/>
                <w:lang w:eastAsia="uk-UA"/>
              </w:rPr>
              <w:t xml:space="preserve">  </w:t>
            </w:r>
            <w:proofErr w:type="spellStart"/>
            <w:r w:rsidR="0083689F" w:rsidRPr="00CB1DF0">
              <w:rPr>
                <w:rFonts w:ascii="Times New Roman" w:hAnsi="Times New Roman"/>
                <w:sz w:val="24"/>
                <w:szCs w:val="24"/>
                <w:lang w:eastAsia="uk-UA"/>
              </w:rPr>
              <w:t>Олександрійського</w:t>
            </w:r>
            <w:proofErr w:type="spellEnd"/>
            <w:r w:rsidR="0083689F" w:rsidRPr="00CB1DF0">
              <w:rPr>
                <w:rFonts w:ascii="Times New Roman" w:hAnsi="Times New Roman"/>
                <w:sz w:val="24"/>
                <w:szCs w:val="24"/>
                <w:lang w:eastAsia="uk-UA"/>
              </w:rPr>
              <w:t xml:space="preserve"> району</w:t>
            </w:r>
            <w:proofErr w:type="gramStart"/>
            <w:r w:rsidR="0083689F" w:rsidRPr="00CB1DF0">
              <w:rPr>
                <w:rFonts w:ascii="Times New Roman" w:hAnsi="Times New Roman"/>
                <w:sz w:val="24"/>
                <w:szCs w:val="24"/>
                <w:lang w:eastAsia="uk-UA"/>
              </w:rPr>
              <w:t xml:space="preserve"> </w:t>
            </w:r>
            <w:proofErr w:type="spellStart"/>
            <w:r w:rsidR="0083689F" w:rsidRPr="00CB1DF0">
              <w:rPr>
                <w:rFonts w:ascii="Times New Roman" w:hAnsi="Times New Roman"/>
                <w:sz w:val="24"/>
                <w:szCs w:val="24"/>
                <w:lang w:eastAsia="uk-UA"/>
              </w:rPr>
              <w:t>К</w:t>
            </w:r>
            <w:proofErr w:type="gramEnd"/>
            <w:r w:rsidR="0083689F" w:rsidRPr="00CB1DF0">
              <w:rPr>
                <w:rFonts w:ascii="Times New Roman" w:hAnsi="Times New Roman"/>
                <w:sz w:val="24"/>
                <w:szCs w:val="24"/>
                <w:lang w:eastAsia="uk-UA"/>
              </w:rPr>
              <w:t>іровоградської</w:t>
            </w:r>
            <w:proofErr w:type="spellEnd"/>
            <w:r w:rsidR="0083689F" w:rsidRPr="00CB1DF0">
              <w:rPr>
                <w:rFonts w:ascii="Times New Roman" w:hAnsi="Times New Roman"/>
                <w:sz w:val="24"/>
                <w:szCs w:val="24"/>
                <w:lang w:eastAsia="uk-UA"/>
              </w:rPr>
              <w:t xml:space="preserve"> </w:t>
            </w:r>
            <w:proofErr w:type="spellStart"/>
            <w:r w:rsidR="0083689F" w:rsidRPr="00CB1DF0">
              <w:rPr>
                <w:rFonts w:ascii="Times New Roman" w:hAnsi="Times New Roman"/>
                <w:sz w:val="24"/>
                <w:szCs w:val="24"/>
                <w:lang w:eastAsia="uk-UA"/>
              </w:rPr>
              <w:t>області</w:t>
            </w:r>
            <w:proofErr w:type="spellEnd"/>
            <w:r w:rsidR="0083689F" w:rsidRPr="00CB1DF0">
              <w:rPr>
                <w:rFonts w:ascii="Times New Roman" w:hAnsi="Times New Roman"/>
                <w:color w:val="FF0000"/>
                <w:sz w:val="24"/>
                <w:szCs w:val="24"/>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83689F"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640310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83689F"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17 жовт</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Після поставки товару, здій</w:t>
            </w:r>
            <w:r w:rsidR="0083689F">
              <w:rPr>
                <w:rFonts w:ascii="Times New Roman" w:hAnsi="Times New Roman"/>
                <w:sz w:val="24"/>
                <w:szCs w:val="24"/>
                <w:lang w:val="uk-UA"/>
              </w:rPr>
              <w:t xml:space="preserve">снюється </w:t>
            </w:r>
            <w:proofErr w:type="spellStart"/>
            <w:r w:rsidR="0083689F">
              <w:rPr>
                <w:rFonts w:ascii="Times New Roman" w:hAnsi="Times New Roman"/>
                <w:sz w:val="24"/>
                <w:szCs w:val="24"/>
                <w:lang w:val="uk-UA"/>
              </w:rPr>
              <w:t>післяоплата</w:t>
            </w:r>
            <w:proofErr w:type="spellEnd"/>
            <w:r w:rsidR="0083689F">
              <w:rPr>
                <w:rFonts w:ascii="Times New Roman" w:hAnsi="Times New Roman"/>
                <w:sz w:val="24"/>
                <w:szCs w:val="24"/>
                <w:lang w:val="uk-UA"/>
              </w:rPr>
              <w:t>, протягом 10 (дес</w:t>
            </w:r>
            <w:r w:rsidRPr="00C524E2">
              <w:rPr>
                <w:rFonts w:ascii="Times New Roman" w:hAnsi="Times New Roman"/>
                <w:sz w:val="24"/>
                <w:szCs w:val="24"/>
                <w:lang w:val="uk-UA"/>
              </w:rPr>
              <w:t xml:space="preserve">яти) </w:t>
            </w:r>
            <w:r w:rsidR="0083689F">
              <w:rPr>
                <w:rFonts w:ascii="Times New Roman" w:hAnsi="Times New Roman"/>
                <w:sz w:val="24"/>
                <w:szCs w:val="24"/>
                <w:lang w:val="uk-UA"/>
              </w:rPr>
              <w:t>банківськ</w:t>
            </w:r>
            <w:r w:rsidRPr="00C524E2">
              <w:rPr>
                <w:rFonts w:ascii="Times New Roman" w:hAnsi="Times New Roman"/>
                <w:sz w:val="24"/>
                <w:szCs w:val="24"/>
                <w:lang w:val="uk-UA"/>
              </w:rPr>
              <w:t xml:space="preserve">их </w:t>
            </w:r>
            <w:r w:rsidRPr="00C524E2">
              <w:rPr>
                <w:rFonts w:ascii="Times New Roman" w:hAnsi="Times New Roman"/>
                <w:sz w:val="24"/>
                <w:szCs w:val="24"/>
                <w:lang w:val="uk-UA"/>
              </w:rPr>
              <w:lastRenderedPageBreak/>
              <w:t>днів, 100% за поставлену партію.</w:t>
            </w:r>
          </w:p>
          <w:p w:rsidR="005A134E" w:rsidRPr="0083689F" w:rsidRDefault="005A134E" w:rsidP="00C524E2">
            <w:pPr>
              <w:jc w:val="both"/>
              <w:rPr>
                <w:rFonts w:ascii="Times New Roman" w:hAnsi="Times New Roman"/>
                <w:sz w:val="24"/>
                <w:szCs w:val="24"/>
                <w:lang w:val="uk-UA"/>
              </w:rPr>
            </w:pPr>
            <w:r w:rsidRPr="0083689F">
              <w:rPr>
                <w:rFonts w:ascii="Times New Roman" w:hAnsi="Times New Roman"/>
                <w:sz w:val="24"/>
                <w:szCs w:val="24"/>
                <w:lang w:val="uk-UA"/>
              </w:rPr>
              <w:t xml:space="preserve">Розрахунок </w:t>
            </w:r>
            <w:r w:rsidR="0083689F" w:rsidRPr="0083689F">
              <w:rPr>
                <w:rFonts w:ascii="Times New Roman" w:hAnsi="Times New Roman"/>
                <w:sz w:val="24"/>
                <w:szCs w:val="24"/>
                <w:lang w:val="uk-UA"/>
              </w:rPr>
              <w:t>за товар здійснюється протягом</w:t>
            </w:r>
            <w:r w:rsidR="0083689F" w:rsidRPr="0083689F">
              <w:rPr>
                <w:rFonts w:ascii="Times New Roman" w:eastAsia="Times New Roman" w:hAnsi="Times New Roman"/>
                <w:kern w:val="1"/>
                <w:sz w:val="24"/>
                <w:szCs w:val="24"/>
                <w:lang w:val="uk-UA" w:eastAsia="ru-RU"/>
              </w:rPr>
              <w:t xml:space="preserve"> 10 (десяти) банківських днів з дня отримання видаткової накладної або акту прийому-передачі Товару</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267D2"/>
    <w:rsid w:val="00140440"/>
    <w:rsid w:val="001B3D7A"/>
    <w:rsid w:val="001B4D71"/>
    <w:rsid w:val="00280ABF"/>
    <w:rsid w:val="00282D87"/>
    <w:rsid w:val="002A11B4"/>
    <w:rsid w:val="00312CE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53E02"/>
    <w:rsid w:val="007A6303"/>
    <w:rsid w:val="007B7F67"/>
    <w:rsid w:val="0083689F"/>
    <w:rsid w:val="00841F5E"/>
    <w:rsid w:val="00851B0D"/>
    <w:rsid w:val="00871831"/>
    <w:rsid w:val="008A79FA"/>
    <w:rsid w:val="008F3360"/>
    <w:rsid w:val="00965621"/>
    <w:rsid w:val="00971632"/>
    <w:rsid w:val="00A07F07"/>
    <w:rsid w:val="00A24F28"/>
    <w:rsid w:val="00A26B34"/>
    <w:rsid w:val="00A31400"/>
    <w:rsid w:val="00A77405"/>
    <w:rsid w:val="00AB74A7"/>
    <w:rsid w:val="00AE2373"/>
    <w:rsid w:val="00AE4387"/>
    <w:rsid w:val="00B62026"/>
    <w:rsid w:val="00C524E2"/>
    <w:rsid w:val="00C575C3"/>
    <w:rsid w:val="00C76C64"/>
    <w:rsid w:val="00C90223"/>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6</cp:revision>
  <dcterms:created xsi:type="dcterms:W3CDTF">2023-05-03T12:08:00Z</dcterms:created>
  <dcterms:modified xsi:type="dcterms:W3CDTF">2023-10-09T09:43:00Z</dcterms:modified>
</cp:coreProperties>
</file>