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F2" w:rsidRDefault="00D713F2" w:rsidP="00D713F2">
      <w:pPr>
        <w:tabs>
          <w:tab w:val="left" w:pos="336"/>
        </w:tabs>
        <w:jc w:val="right"/>
        <w:rPr>
          <w:b/>
          <w:color w:val="000000"/>
          <w:lang w:val="uk-UA"/>
        </w:rPr>
      </w:pPr>
    </w:p>
    <w:p w:rsidR="00E952D6" w:rsidRDefault="00BB6BBB" w:rsidP="00D713F2">
      <w:pPr>
        <w:tabs>
          <w:tab w:val="left" w:pos="336"/>
        </w:tabs>
        <w:jc w:val="right"/>
        <w:rPr>
          <w:b/>
          <w:color w:val="000000"/>
          <w:lang w:val="uk-UA"/>
        </w:rPr>
      </w:pPr>
      <w:r>
        <w:rPr>
          <w:b/>
          <w:color w:val="000000"/>
          <w:lang w:val="uk-UA"/>
        </w:rPr>
        <w:t>ДОДАТОК</w:t>
      </w:r>
      <w:r w:rsidR="00E952D6">
        <w:rPr>
          <w:b/>
          <w:color w:val="000000"/>
          <w:lang w:val="uk-UA"/>
        </w:rPr>
        <w:t xml:space="preserve"> 2</w:t>
      </w:r>
    </w:p>
    <w:p w:rsidR="00BB6BBB" w:rsidRPr="00BB6BBB" w:rsidRDefault="00BB6BBB" w:rsidP="00D713F2">
      <w:pPr>
        <w:tabs>
          <w:tab w:val="left" w:pos="336"/>
        </w:tabs>
        <w:jc w:val="right"/>
        <w:rPr>
          <w:i/>
          <w:color w:val="000000"/>
          <w:lang w:val="uk-UA"/>
        </w:rPr>
      </w:pPr>
      <w:r>
        <w:rPr>
          <w:i/>
          <w:color w:val="000000"/>
          <w:lang w:val="uk-UA"/>
        </w:rPr>
        <w:t>д</w:t>
      </w:r>
      <w:r w:rsidRPr="00BB6BBB">
        <w:rPr>
          <w:i/>
          <w:color w:val="000000"/>
          <w:lang w:val="uk-UA"/>
        </w:rPr>
        <w:t>о тендерної  документації</w:t>
      </w:r>
    </w:p>
    <w:p w:rsidR="00E952D6" w:rsidRDefault="00E952D6" w:rsidP="00E952D6">
      <w:pPr>
        <w:ind w:left="-900" w:right="-365"/>
        <w:jc w:val="center"/>
        <w:rPr>
          <w:b/>
          <w:bCs/>
          <w:kern w:val="1"/>
          <w:lang w:eastAsia="ru-RU"/>
        </w:rPr>
      </w:pPr>
      <w:r>
        <w:rPr>
          <w:b/>
          <w:bCs/>
          <w:kern w:val="1"/>
          <w:lang w:eastAsia="ru-RU"/>
        </w:rPr>
        <w:t xml:space="preserve">ТЕХНІЧНА </w:t>
      </w:r>
      <w:proofErr w:type="gramStart"/>
      <w:r>
        <w:rPr>
          <w:b/>
          <w:bCs/>
          <w:kern w:val="1"/>
          <w:lang w:eastAsia="ru-RU"/>
        </w:rPr>
        <w:t>СПЕЦ</w:t>
      </w:r>
      <w:proofErr w:type="gramEnd"/>
      <w:r>
        <w:rPr>
          <w:b/>
          <w:bCs/>
          <w:kern w:val="1"/>
          <w:lang w:eastAsia="ru-RU"/>
        </w:rPr>
        <w:t>ІФІКАЦІЯ</w:t>
      </w:r>
    </w:p>
    <w:p w:rsidR="00E952D6" w:rsidRPr="00E952D6" w:rsidRDefault="00E952D6" w:rsidP="00E952D6">
      <w:pPr>
        <w:ind w:left="-900" w:right="-365"/>
        <w:jc w:val="center"/>
        <w:rPr>
          <w:b/>
          <w:bCs/>
          <w:kern w:val="1"/>
          <w:lang w:val="uk-UA" w:eastAsia="ru-RU"/>
        </w:rPr>
      </w:pPr>
      <w:r w:rsidRPr="00E952D6">
        <w:rPr>
          <w:b/>
          <w:bCs/>
          <w:kern w:val="1"/>
          <w:lang w:val="uk-UA" w:eastAsia="ru-RU"/>
        </w:rPr>
        <w:t>щодо технічних,  якісних та кількісних характеристик предмета закупівлі</w:t>
      </w:r>
    </w:p>
    <w:p w:rsidR="00E952D6" w:rsidRPr="00E952D6" w:rsidRDefault="00E952D6" w:rsidP="00E952D6">
      <w:pPr>
        <w:ind w:left="-900" w:right="-365"/>
        <w:jc w:val="center"/>
        <w:rPr>
          <w:bCs/>
          <w:kern w:val="1"/>
          <w:lang w:val="uk-UA" w:eastAsia="ru-RU"/>
        </w:rPr>
      </w:pPr>
    </w:p>
    <w:p w:rsidR="00E952D6" w:rsidRPr="00E952D6" w:rsidRDefault="00E952D6" w:rsidP="00E952D6">
      <w:pPr>
        <w:spacing w:before="20" w:after="40"/>
        <w:jc w:val="both"/>
        <w:rPr>
          <w:bCs/>
          <w:kern w:val="1"/>
          <w:lang w:val="uk-UA"/>
        </w:rPr>
      </w:pPr>
      <w:r w:rsidRPr="00E952D6">
        <w:rPr>
          <w:bCs/>
          <w:kern w:val="1"/>
          <w:lang w:val="uk-UA"/>
        </w:rPr>
        <w:t xml:space="preserve">1. Найменування предмета закупівлі – </w:t>
      </w:r>
      <w:proofErr w:type="spellStart"/>
      <w:r w:rsidRPr="009B748E">
        <w:rPr>
          <w:rFonts w:eastAsiaTheme="minorHAnsi"/>
          <w:b/>
          <w:lang w:val="uk-UA" w:eastAsia="en-US"/>
        </w:rPr>
        <w:t>ДК</w:t>
      </w:r>
      <w:proofErr w:type="spellEnd"/>
      <w:r w:rsidRPr="009B748E">
        <w:rPr>
          <w:rFonts w:eastAsiaTheme="minorHAnsi"/>
          <w:b/>
          <w:lang w:val="uk-UA" w:eastAsia="en-US"/>
        </w:rPr>
        <w:t xml:space="preserve"> 021:2015 </w:t>
      </w:r>
      <w:r w:rsidR="000030DA">
        <w:rPr>
          <w:rFonts w:eastAsia="Calibri"/>
          <w:b/>
          <w:lang w:val="uk-UA" w:eastAsia="ru-RU"/>
        </w:rPr>
        <w:t>15540000-5</w:t>
      </w:r>
      <w:r w:rsidR="00853F1D" w:rsidRPr="00CF54A1">
        <w:rPr>
          <w:rFonts w:eastAsia="Calibri"/>
          <w:b/>
          <w:lang w:val="uk-UA" w:eastAsia="ru-RU"/>
        </w:rPr>
        <w:t xml:space="preserve"> </w:t>
      </w:r>
      <w:r w:rsidR="00853F1D" w:rsidRPr="00CA4224">
        <w:rPr>
          <w:rFonts w:eastAsiaTheme="minorHAnsi"/>
          <w:b/>
          <w:lang w:val="uk-UA" w:eastAsia="en-US"/>
        </w:rPr>
        <w:t xml:space="preserve">– </w:t>
      </w:r>
      <w:r w:rsidR="000030DA">
        <w:rPr>
          <w:b/>
          <w:lang w:val="uk-UA"/>
        </w:rPr>
        <w:t>Сирні продукти</w:t>
      </w:r>
      <w:r w:rsidR="00853F1D" w:rsidRPr="00CA4224">
        <w:rPr>
          <w:rFonts w:eastAsia="Calibri"/>
          <w:b/>
          <w:lang w:val="uk-UA" w:eastAsia="ru-RU"/>
        </w:rPr>
        <w:t xml:space="preserve"> (</w:t>
      </w:r>
      <w:r w:rsidR="000030DA">
        <w:rPr>
          <w:rFonts w:eastAsia="Calibri"/>
          <w:b/>
          <w:lang w:val="uk-UA" w:eastAsia="ru-RU"/>
        </w:rPr>
        <w:t>сир кисломолочний і сир твердий</w:t>
      </w:r>
      <w:r w:rsidR="00853F1D" w:rsidRPr="00CF54A1">
        <w:rPr>
          <w:rFonts w:eastAsia="Calibri"/>
          <w:b/>
          <w:lang w:val="uk-UA" w:eastAsia="ru-RU"/>
        </w:rPr>
        <w:t xml:space="preserve"> </w:t>
      </w:r>
      <w:r w:rsidRPr="009B748E">
        <w:rPr>
          <w:rFonts w:eastAsia="Calibri"/>
          <w:b/>
          <w:lang w:val="uk-UA" w:eastAsia="ru-RU"/>
        </w:rPr>
        <w:t>для</w:t>
      </w:r>
      <w:r w:rsidRPr="009B748E">
        <w:rPr>
          <w:b/>
          <w:bCs/>
          <w:lang w:val="uk-UA"/>
        </w:rPr>
        <w:t xml:space="preserve"> закладів освіти)</w:t>
      </w:r>
      <w:r w:rsidRPr="00E952D6">
        <w:rPr>
          <w:bCs/>
          <w:lang w:val="uk-UA"/>
        </w:rPr>
        <w:t xml:space="preserve"> </w:t>
      </w:r>
      <w:r w:rsidRPr="00E952D6">
        <w:rPr>
          <w:bCs/>
          <w:kern w:val="1"/>
          <w:lang w:val="uk-UA"/>
        </w:rPr>
        <w:t xml:space="preserve"> (далі - Товар).</w:t>
      </w:r>
    </w:p>
    <w:p w:rsidR="00E952D6" w:rsidRPr="00E952D6" w:rsidRDefault="00E952D6" w:rsidP="00E952D6">
      <w:pPr>
        <w:jc w:val="both"/>
        <w:rPr>
          <w:bCs/>
          <w:kern w:val="1"/>
          <w:lang w:val="uk-UA"/>
        </w:rPr>
      </w:pPr>
      <w:r w:rsidRPr="00E952D6">
        <w:rPr>
          <w:bCs/>
          <w:kern w:val="1"/>
          <w:lang w:val="uk-UA"/>
        </w:rPr>
        <w:t>2. За</w:t>
      </w:r>
      <w:r w:rsidR="00B124FF">
        <w:rPr>
          <w:bCs/>
          <w:kern w:val="1"/>
          <w:lang w:val="uk-UA"/>
        </w:rPr>
        <w:t xml:space="preserve">гальний обсяг поставки товару: </w:t>
      </w:r>
      <w:r w:rsidR="000030DA">
        <w:rPr>
          <w:b/>
          <w:bCs/>
          <w:kern w:val="1"/>
          <w:lang w:val="uk-UA"/>
        </w:rPr>
        <w:t>381,6</w:t>
      </w:r>
      <w:r w:rsidR="00BD7648">
        <w:rPr>
          <w:b/>
          <w:bCs/>
          <w:kern w:val="1"/>
          <w:lang w:val="uk-UA"/>
        </w:rPr>
        <w:t>00</w:t>
      </w:r>
      <w:r w:rsidRPr="009B748E">
        <w:rPr>
          <w:b/>
          <w:bCs/>
          <w:kern w:val="1"/>
          <w:lang w:val="uk-UA"/>
        </w:rPr>
        <w:t xml:space="preserve"> кг..</w:t>
      </w:r>
    </w:p>
    <w:p w:rsidR="00E952D6" w:rsidRPr="009B748E" w:rsidRDefault="00E952D6" w:rsidP="00E952D6">
      <w:pPr>
        <w:jc w:val="both"/>
        <w:rPr>
          <w:b/>
          <w:bCs/>
          <w:kern w:val="1"/>
          <w:lang w:val="uk-UA"/>
        </w:rPr>
      </w:pPr>
      <w:r w:rsidRPr="00E952D6">
        <w:rPr>
          <w:bCs/>
          <w:kern w:val="1"/>
          <w:lang w:val="uk-UA"/>
        </w:rPr>
        <w:t xml:space="preserve">3. Строк поставки товару: </w:t>
      </w:r>
      <w:r w:rsidR="000D28DF" w:rsidRPr="009B748E">
        <w:rPr>
          <w:b/>
          <w:bCs/>
          <w:kern w:val="1"/>
          <w:lang w:val="uk-UA"/>
        </w:rPr>
        <w:t>до 31.12.2023</w:t>
      </w:r>
      <w:r w:rsidRPr="009B748E">
        <w:rPr>
          <w:b/>
          <w:bCs/>
          <w:kern w:val="1"/>
          <w:lang w:val="uk-UA"/>
        </w:rPr>
        <w:t xml:space="preserve"> року.</w:t>
      </w:r>
    </w:p>
    <w:p w:rsidR="00BB4B3A" w:rsidRDefault="00E952D6" w:rsidP="00BB4B3A">
      <w:pPr>
        <w:jc w:val="both"/>
        <w:rPr>
          <w:lang w:val="uk-UA"/>
        </w:rPr>
      </w:pPr>
      <w:r w:rsidRPr="00E952D6">
        <w:rPr>
          <w:bCs/>
          <w:kern w:val="1"/>
          <w:lang w:val="uk-UA"/>
        </w:rPr>
        <w:t xml:space="preserve">4. </w:t>
      </w:r>
      <w:r w:rsidR="00BB4B3A" w:rsidRPr="00E952D6">
        <w:rPr>
          <w:lang w:val="uk-UA"/>
        </w:rPr>
        <w:t xml:space="preserve">Термін поставки: </w:t>
      </w:r>
      <w:r w:rsidR="000030DA">
        <w:rPr>
          <w:lang w:val="uk-UA"/>
        </w:rPr>
        <w:t>три</w:t>
      </w:r>
      <w:r w:rsidR="005C0487">
        <w:rPr>
          <w:lang w:val="uk-UA"/>
        </w:rPr>
        <w:t xml:space="preserve"> </w:t>
      </w:r>
      <w:r w:rsidR="005C0487" w:rsidRPr="00E952D6">
        <w:rPr>
          <w:lang w:val="uk-UA"/>
        </w:rPr>
        <w:t>раз</w:t>
      </w:r>
      <w:r w:rsidR="000030DA">
        <w:rPr>
          <w:lang w:val="uk-UA"/>
        </w:rPr>
        <w:t>и</w:t>
      </w:r>
      <w:r w:rsidR="005C0487">
        <w:rPr>
          <w:lang w:val="uk-UA"/>
        </w:rPr>
        <w:t xml:space="preserve"> на тиждень</w:t>
      </w:r>
      <w:r w:rsidR="005C0487" w:rsidRPr="00E952D6">
        <w:rPr>
          <w:lang w:val="uk-UA"/>
        </w:rPr>
        <w:t xml:space="preserve"> (зг</w:t>
      </w:r>
      <w:r w:rsidR="005C0487">
        <w:rPr>
          <w:lang w:val="uk-UA"/>
        </w:rPr>
        <w:t xml:space="preserve">ідно заявок) </w:t>
      </w:r>
      <w:r w:rsidR="00BB4B3A">
        <w:rPr>
          <w:lang w:val="uk-UA"/>
        </w:rPr>
        <w:t xml:space="preserve">  в робочі дні  з 06 – 00 до 15</w:t>
      </w:r>
      <w:r w:rsidR="00BB4B3A" w:rsidRPr="00E952D6">
        <w:rPr>
          <w:lang w:val="uk-UA"/>
        </w:rPr>
        <w:t xml:space="preserve">-00 год. </w:t>
      </w:r>
    </w:p>
    <w:p w:rsidR="00E952D6" w:rsidRPr="00E952D6" w:rsidRDefault="00E952D6" w:rsidP="00E952D6">
      <w:pPr>
        <w:jc w:val="both"/>
        <w:rPr>
          <w:bCs/>
          <w:lang w:val="uk-UA"/>
        </w:rPr>
      </w:pPr>
      <w:r w:rsidRPr="00E952D6">
        <w:rPr>
          <w:lang w:val="uk-UA"/>
        </w:rPr>
        <w:t xml:space="preserve">Товар повинен </w:t>
      </w:r>
      <w:r w:rsidRPr="00E952D6">
        <w:rPr>
          <w:bCs/>
          <w:lang w:val="uk-UA"/>
        </w:rPr>
        <w:t>своєчасно постачатися до кожного окремого закладу освіти.</w:t>
      </w:r>
    </w:p>
    <w:p w:rsidR="00BB4B3A" w:rsidRDefault="00E952D6" w:rsidP="00BB4B3A">
      <w:pPr>
        <w:jc w:val="both"/>
        <w:textAlignment w:val="baseline"/>
        <w:rPr>
          <w:lang w:val="uk-UA"/>
        </w:rPr>
      </w:pPr>
      <w:r w:rsidRPr="00E952D6">
        <w:rPr>
          <w:lang w:val="uk-UA"/>
        </w:rPr>
        <w:t xml:space="preserve">5. </w:t>
      </w:r>
      <w:r w:rsidR="00BB4B3A" w:rsidRPr="00E952D6">
        <w:rPr>
          <w:rStyle w:val="a6"/>
          <w:b w:val="0"/>
          <w:lang w:val="uk-UA"/>
        </w:rPr>
        <w:t xml:space="preserve">Умови поставки: предмет закупівлі підлягає доставці </w:t>
      </w:r>
      <w:r w:rsidR="00BB4B3A">
        <w:rPr>
          <w:rStyle w:val="a6"/>
          <w:b w:val="0"/>
          <w:lang w:val="uk-UA"/>
        </w:rPr>
        <w:t xml:space="preserve">Учасником дрібними партіями -  протягом доби </w:t>
      </w:r>
      <w:r w:rsidR="00BB4B3A" w:rsidRPr="00E952D6">
        <w:rPr>
          <w:rStyle w:val="a6"/>
          <w:b w:val="0"/>
          <w:lang w:val="uk-UA"/>
        </w:rPr>
        <w:t>згідно заяво</w:t>
      </w:r>
      <w:r w:rsidR="00BB4B3A">
        <w:rPr>
          <w:rStyle w:val="a6"/>
          <w:b w:val="0"/>
          <w:lang w:val="uk-UA"/>
        </w:rPr>
        <w:t>к Замовника  за адресами закладів освіти</w:t>
      </w:r>
      <w:r w:rsidR="00BB4B3A" w:rsidRPr="00E952D6">
        <w:rPr>
          <w:lang w:val="uk-UA"/>
        </w:rPr>
        <w:t xml:space="preserve"> з дотриманням термінів його реалізації.</w:t>
      </w:r>
    </w:p>
    <w:p w:rsidR="00BB4B3A" w:rsidRDefault="00E952D6" w:rsidP="00BB4B3A">
      <w:pPr>
        <w:jc w:val="both"/>
        <w:rPr>
          <w:bCs/>
          <w:kern w:val="1"/>
          <w:lang w:val="uk-UA"/>
        </w:rPr>
      </w:pPr>
      <w:r w:rsidRPr="00E952D6">
        <w:rPr>
          <w:bCs/>
          <w:kern w:val="1"/>
          <w:lang w:val="uk-UA"/>
        </w:rPr>
        <w:t xml:space="preserve">6. </w:t>
      </w:r>
      <w:r w:rsidR="00BB4B3A" w:rsidRPr="00E952D6">
        <w:rPr>
          <w:bCs/>
          <w:kern w:val="1"/>
          <w:lang w:val="uk-UA"/>
        </w:rPr>
        <w:t xml:space="preserve">Місце поставки: за адресами закладів освіти </w:t>
      </w:r>
      <w:proofErr w:type="spellStart"/>
      <w:r w:rsidR="00BB4B3A" w:rsidRPr="00E952D6">
        <w:rPr>
          <w:bCs/>
          <w:kern w:val="1"/>
          <w:lang w:val="uk-UA"/>
        </w:rPr>
        <w:t>Попельнастівської</w:t>
      </w:r>
      <w:proofErr w:type="spellEnd"/>
      <w:r w:rsidR="00BB4B3A" w:rsidRPr="00E952D6">
        <w:rPr>
          <w:bCs/>
          <w:kern w:val="1"/>
          <w:lang w:val="uk-UA"/>
        </w:rPr>
        <w:t xml:space="preserve"> сільської ради</w:t>
      </w:r>
      <w:r w:rsidR="00BB4B3A">
        <w:rPr>
          <w:bCs/>
          <w:kern w:val="1"/>
          <w:lang w:val="uk-UA"/>
        </w:rPr>
        <w:t>. (згідно інформації наведеної в Таблиці 1).</w:t>
      </w:r>
    </w:p>
    <w:p w:rsidR="00E952D6" w:rsidRPr="00ED08E9" w:rsidRDefault="00ED08E9" w:rsidP="00ED08E9">
      <w:pPr>
        <w:jc w:val="right"/>
        <w:rPr>
          <w:bCs/>
          <w:i/>
          <w:kern w:val="1"/>
          <w:lang w:val="uk-UA"/>
        </w:rPr>
      </w:pPr>
      <w:r w:rsidRPr="00ED08E9">
        <w:rPr>
          <w:bCs/>
          <w:i/>
          <w:kern w:val="1"/>
          <w:lang w:val="uk-UA"/>
        </w:rPr>
        <w:t>Таблиця 1</w:t>
      </w:r>
    </w:p>
    <w:tbl>
      <w:tblPr>
        <w:tblStyle w:val="a5"/>
        <w:tblW w:w="0" w:type="auto"/>
        <w:tblLook w:val="04A0"/>
      </w:tblPr>
      <w:tblGrid>
        <w:gridCol w:w="502"/>
        <w:gridCol w:w="6"/>
        <w:gridCol w:w="3428"/>
        <w:gridCol w:w="5103"/>
        <w:gridCol w:w="1146"/>
      </w:tblGrid>
      <w:tr w:rsidR="00BB4B3A" w:rsidRPr="0049493D" w:rsidTr="00680F30">
        <w:tc>
          <w:tcPr>
            <w:tcW w:w="502" w:type="dxa"/>
          </w:tcPr>
          <w:p w:rsidR="00BB4B3A" w:rsidRPr="0049493D" w:rsidRDefault="00BB4B3A" w:rsidP="00680F30">
            <w:pPr>
              <w:rPr>
                <w:b/>
                <w:sz w:val="24"/>
                <w:szCs w:val="24"/>
                <w:lang w:val="uk-UA"/>
              </w:rPr>
            </w:pPr>
            <w:r w:rsidRPr="0049493D">
              <w:rPr>
                <w:b/>
                <w:sz w:val="24"/>
                <w:szCs w:val="24"/>
                <w:lang w:val="uk-UA"/>
              </w:rPr>
              <w:t>№</w:t>
            </w:r>
          </w:p>
        </w:tc>
        <w:tc>
          <w:tcPr>
            <w:tcW w:w="3434" w:type="dxa"/>
            <w:gridSpan w:val="2"/>
          </w:tcPr>
          <w:p w:rsidR="00BB4B3A" w:rsidRPr="0049493D" w:rsidRDefault="00BB4B3A" w:rsidP="00680F30">
            <w:pPr>
              <w:jc w:val="center"/>
              <w:rPr>
                <w:b/>
                <w:sz w:val="24"/>
                <w:szCs w:val="24"/>
                <w:lang w:val="uk-UA"/>
              </w:rPr>
            </w:pPr>
            <w:r w:rsidRPr="0049493D">
              <w:rPr>
                <w:b/>
                <w:sz w:val="24"/>
                <w:szCs w:val="24"/>
                <w:lang w:val="uk-UA"/>
              </w:rPr>
              <w:t xml:space="preserve">Назва </w:t>
            </w:r>
            <w:r>
              <w:rPr>
                <w:b/>
                <w:sz w:val="24"/>
                <w:szCs w:val="24"/>
                <w:lang w:val="uk-UA"/>
              </w:rPr>
              <w:t>з</w:t>
            </w:r>
            <w:r w:rsidRPr="0049493D">
              <w:rPr>
                <w:b/>
                <w:sz w:val="24"/>
                <w:szCs w:val="24"/>
                <w:lang w:val="uk-UA"/>
              </w:rPr>
              <w:t>акладу</w:t>
            </w:r>
          </w:p>
        </w:tc>
        <w:tc>
          <w:tcPr>
            <w:tcW w:w="5103" w:type="dxa"/>
          </w:tcPr>
          <w:p w:rsidR="00BB4B3A" w:rsidRPr="0049493D" w:rsidRDefault="00BB4B3A" w:rsidP="00680F30">
            <w:pPr>
              <w:jc w:val="center"/>
              <w:rPr>
                <w:b/>
                <w:sz w:val="24"/>
                <w:szCs w:val="24"/>
                <w:lang w:val="uk-UA"/>
              </w:rPr>
            </w:pPr>
            <w:r w:rsidRPr="0049493D">
              <w:rPr>
                <w:b/>
                <w:sz w:val="24"/>
                <w:szCs w:val="24"/>
                <w:lang w:val="uk-UA"/>
              </w:rPr>
              <w:t>Адреса</w:t>
            </w:r>
            <w:r>
              <w:rPr>
                <w:b/>
                <w:sz w:val="24"/>
                <w:szCs w:val="24"/>
                <w:lang w:val="uk-UA"/>
              </w:rPr>
              <w:t xml:space="preserve"> місцезнаходження</w:t>
            </w:r>
            <w:r w:rsidRPr="0049493D">
              <w:rPr>
                <w:b/>
                <w:sz w:val="24"/>
                <w:szCs w:val="24"/>
                <w:lang w:val="uk-UA"/>
              </w:rPr>
              <w:t>:</w:t>
            </w:r>
          </w:p>
        </w:tc>
        <w:tc>
          <w:tcPr>
            <w:tcW w:w="1146" w:type="dxa"/>
          </w:tcPr>
          <w:p w:rsidR="00BB4B3A" w:rsidRPr="0049493D" w:rsidRDefault="00BB4B3A" w:rsidP="00680F30">
            <w:pPr>
              <w:jc w:val="center"/>
              <w:rPr>
                <w:b/>
                <w:lang w:val="uk-UA"/>
              </w:rPr>
            </w:pPr>
            <w:r>
              <w:rPr>
                <w:b/>
                <w:lang w:val="uk-UA"/>
              </w:rPr>
              <w:t>Відстань</w:t>
            </w:r>
          </w:p>
        </w:tc>
      </w:tr>
      <w:tr w:rsidR="00BB4B3A" w:rsidRPr="00437185" w:rsidTr="00680F30">
        <w:tc>
          <w:tcPr>
            <w:tcW w:w="10185" w:type="dxa"/>
            <w:gridSpan w:val="5"/>
          </w:tcPr>
          <w:p w:rsidR="00BB4B3A" w:rsidRPr="00437185" w:rsidRDefault="00BB4B3A" w:rsidP="00680F30">
            <w:pPr>
              <w:jc w:val="center"/>
              <w:rPr>
                <w:b/>
                <w:sz w:val="24"/>
                <w:szCs w:val="24"/>
                <w:lang w:val="uk-UA"/>
              </w:rPr>
            </w:pPr>
            <w:r w:rsidRPr="00437185">
              <w:rPr>
                <w:b/>
                <w:sz w:val="24"/>
                <w:szCs w:val="24"/>
                <w:lang w:val="uk-UA"/>
              </w:rPr>
              <w:t>Заклади дошкільної освіти</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1</w:t>
            </w:r>
          </w:p>
        </w:tc>
        <w:tc>
          <w:tcPr>
            <w:tcW w:w="3428" w:type="dxa"/>
          </w:tcPr>
          <w:p w:rsidR="00A61B7F" w:rsidRPr="00A61B7F" w:rsidRDefault="00A61B7F" w:rsidP="00A61B7F">
            <w:pPr>
              <w:rPr>
                <w:sz w:val="24"/>
                <w:szCs w:val="24"/>
                <w:lang w:val="uk-UA"/>
              </w:rPr>
            </w:pPr>
            <w:proofErr w:type="spellStart"/>
            <w:r w:rsidRPr="00683390">
              <w:rPr>
                <w:sz w:val="24"/>
                <w:szCs w:val="24"/>
              </w:rPr>
              <w:t>Добронадіївськ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w:t>
            </w:r>
            <w:proofErr w:type="spellStart"/>
            <w:r w:rsidRPr="00683390">
              <w:rPr>
                <w:sz w:val="24"/>
                <w:szCs w:val="24"/>
              </w:rPr>
              <w:t>Шкільна</w:t>
            </w:r>
            <w:proofErr w:type="spellEnd"/>
            <w:r w:rsidRPr="00683390">
              <w:rPr>
                <w:sz w:val="24"/>
                <w:szCs w:val="24"/>
              </w:rPr>
              <w:t xml:space="preserve">, 25,  с. </w:t>
            </w:r>
            <w:proofErr w:type="spellStart"/>
            <w:r w:rsidRPr="00683390">
              <w:rPr>
                <w:sz w:val="24"/>
                <w:szCs w:val="24"/>
              </w:rPr>
              <w:t>Добронадіївка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w:t>
            </w:r>
            <w:proofErr w:type="gramStart"/>
            <w:r w:rsidRPr="00683390">
              <w:rPr>
                <w:sz w:val="24"/>
                <w:szCs w:val="24"/>
              </w:rPr>
              <w:t xml:space="preserve"> </w:t>
            </w:r>
            <w:proofErr w:type="spellStart"/>
            <w:r w:rsidRPr="00683390">
              <w:rPr>
                <w:sz w:val="24"/>
                <w:szCs w:val="24"/>
              </w:rPr>
              <w:t>К</w:t>
            </w:r>
            <w:proofErr w:type="gramEnd"/>
            <w:r w:rsidRPr="00683390">
              <w:rPr>
                <w:sz w:val="24"/>
                <w:szCs w:val="24"/>
              </w:rPr>
              <w:t>іровоградська</w:t>
            </w:r>
            <w:proofErr w:type="spellEnd"/>
            <w:r w:rsidRPr="00683390">
              <w:rPr>
                <w:sz w:val="24"/>
                <w:szCs w:val="24"/>
              </w:rPr>
              <w:t xml:space="preserve"> область, 28054</w:t>
            </w:r>
          </w:p>
        </w:tc>
        <w:tc>
          <w:tcPr>
            <w:tcW w:w="1146" w:type="dxa"/>
          </w:tcPr>
          <w:p w:rsidR="00A61B7F" w:rsidRPr="00437185" w:rsidRDefault="00A61B7F" w:rsidP="007500B7">
            <w:pPr>
              <w:rPr>
                <w:sz w:val="24"/>
                <w:szCs w:val="24"/>
                <w:lang w:val="uk-UA"/>
              </w:rPr>
            </w:pPr>
            <w:r w:rsidRPr="00437185">
              <w:rPr>
                <w:sz w:val="24"/>
                <w:szCs w:val="24"/>
                <w:lang w:val="uk-UA"/>
              </w:rPr>
              <w:t>34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2</w:t>
            </w:r>
          </w:p>
        </w:tc>
        <w:tc>
          <w:tcPr>
            <w:tcW w:w="3428" w:type="dxa"/>
          </w:tcPr>
          <w:p w:rsidR="00A61B7F" w:rsidRPr="00683390" w:rsidRDefault="00A61B7F" w:rsidP="00A61B7F">
            <w:pPr>
              <w:rPr>
                <w:sz w:val="24"/>
                <w:szCs w:val="24"/>
                <w:lang w:val="uk-UA"/>
              </w:rPr>
            </w:pPr>
            <w:proofErr w:type="spellStart"/>
            <w:r w:rsidRPr="00683390">
              <w:rPr>
                <w:sz w:val="24"/>
                <w:szCs w:val="24"/>
              </w:rPr>
              <w:t>Куколівський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Центральна, 4, с. </w:t>
            </w:r>
            <w:proofErr w:type="spellStart"/>
            <w:r w:rsidRPr="00683390">
              <w:rPr>
                <w:sz w:val="24"/>
                <w:szCs w:val="24"/>
              </w:rPr>
              <w:t>Куколівка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w:t>
            </w:r>
            <w:proofErr w:type="gramStart"/>
            <w:r w:rsidRPr="00683390">
              <w:rPr>
                <w:sz w:val="24"/>
                <w:szCs w:val="24"/>
              </w:rPr>
              <w:t xml:space="preserve"> </w:t>
            </w:r>
            <w:proofErr w:type="spellStart"/>
            <w:r w:rsidRPr="00683390">
              <w:rPr>
                <w:sz w:val="24"/>
                <w:szCs w:val="24"/>
              </w:rPr>
              <w:t>К</w:t>
            </w:r>
            <w:proofErr w:type="gramEnd"/>
            <w:r w:rsidRPr="00683390">
              <w:rPr>
                <w:sz w:val="24"/>
                <w:szCs w:val="24"/>
              </w:rPr>
              <w:t>іровоградська</w:t>
            </w:r>
            <w:proofErr w:type="spellEnd"/>
            <w:r w:rsidRPr="00683390">
              <w:rPr>
                <w:sz w:val="24"/>
                <w:szCs w:val="24"/>
              </w:rPr>
              <w:t xml:space="preserve"> область, 28052</w:t>
            </w:r>
          </w:p>
        </w:tc>
        <w:tc>
          <w:tcPr>
            <w:tcW w:w="1146" w:type="dxa"/>
          </w:tcPr>
          <w:p w:rsidR="00A61B7F" w:rsidRPr="00437185" w:rsidRDefault="00A61B7F" w:rsidP="007500B7">
            <w:pPr>
              <w:rPr>
                <w:sz w:val="24"/>
                <w:szCs w:val="24"/>
                <w:lang w:val="uk-UA"/>
              </w:rPr>
            </w:pPr>
            <w:r w:rsidRPr="00437185">
              <w:rPr>
                <w:sz w:val="24"/>
                <w:szCs w:val="24"/>
                <w:lang w:val="uk-UA"/>
              </w:rPr>
              <w:t>17</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3</w:t>
            </w:r>
          </w:p>
        </w:tc>
        <w:tc>
          <w:tcPr>
            <w:tcW w:w="3428" w:type="dxa"/>
          </w:tcPr>
          <w:p w:rsidR="00A61B7F" w:rsidRPr="00A61B7F" w:rsidRDefault="00A61B7F" w:rsidP="00A61B7F">
            <w:pPr>
              <w:rPr>
                <w:sz w:val="24"/>
                <w:szCs w:val="24"/>
                <w:lang w:val="uk-UA"/>
              </w:rPr>
            </w:pPr>
            <w:proofErr w:type="spellStart"/>
            <w:r w:rsidRPr="00683390">
              <w:rPr>
                <w:sz w:val="24"/>
                <w:szCs w:val="24"/>
              </w:rPr>
              <w:t>Олександрівськ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Pr>
                <w:sz w:val="24"/>
                <w:szCs w:val="24"/>
              </w:rPr>
              <w:t>вул</w:t>
            </w:r>
            <w:proofErr w:type="spellEnd"/>
            <w:r>
              <w:rPr>
                <w:sz w:val="24"/>
                <w:szCs w:val="24"/>
              </w:rPr>
              <w:t>. Зелена, 21-</w:t>
            </w:r>
            <w:r>
              <w:rPr>
                <w:sz w:val="24"/>
                <w:szCs w:val="24"/>
                <w:lang w:val="uk-UA"/>
              </w:rPr>
              <w:t>А</w:t>
            </w:r>
            <w:r w:rsidRPr="00683390">
              <w:rPr>
                <w:sz w:val="24"/>
                <w:szCs w:val="24"/>
              </w:rPr>
              <w:t xml:space="preserve">  с. </w:t>
            </w:r>
            <w:proofErr w:type="spellStart"/>
            <w:r w:rsidRPr="00683390">
              <w:rPr>
                <w:sz w:val="24"/>
                <w:szCs w:val="24"/>
              </w:rPr>
              <w:t>Олександрівка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w:t>
            </w:r>
            <w:proofErr w:type="gramStart"/>
            <w:r w:rsidRPr="00683390">
              <w:rPr>
                <w:sz w:val="24"/>
                <w:szCs w:val="24"/>
              </w:rPr>
              <w:t xml:space="preserve"> </w:t>
            </w:r>
            <w:proofErr w:type="spellStart"/>
            <w:r w:rsidRPr="00683390">
              <w:rPr>
                <w:sz w:val="24"/>
                <w:szCs w:val="24"/>
              </w:rPr>
              <w:t>К</w:t>
            </w:r>
            <w:proofErr w:type="gramEnd"/>
            <w:r w:rsidRPr="00683390">
              <w:rPr>
                <w:sz w:val="24"/>
                <w:szCs w:val="24"/>
              </w:rPr>
              <w:t>іровоградська</w:t>
            </w:r>
            <w:proofErr w:type="spellEnd"/>
            <w:r w:rsidRPr="00683390">
              <w:rPr>
                <w:sz w:val="24"/>
                <w:szCs w:val="24"/>
              </w:rPr>
              <w:t xml:space="preserve"> область, 28051</w:t>
            </w:r>
          </w:p>
        </w:tc>
        <w:tc>
          <w:tcPr>
            <w:tcW w:w="1146" w:type="dxa"/>
          </w:tcPr>
          <w:p w:rsidR="00A61B7F" w:rsidRPr="00437185" w:rsidRDefault="00A61B7F" w:rsidP="007500B7">
            <w:pPr>
              <w:rPr>
                <w:sz w:val="24"/>
                <w:szCs w:val="24"/>
                <w:lang w:val="uk-UA"/>
              </w:rPr>
            </w:pPr>
            <w:r>
              <w:rPr>
                <w:sz w:val="24"/>
                <w:szCs w:val="24"/>
                <w:lang w:val="uk-UA"/>
              </w:rPr>
              <w:t>28</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4</w:t>
            </w:r>
          </w:p>
        </w:tc>
        <w:tc>
          <w:tcPr>
            <w:tcW w:w="3428" w:type="dxa"/>
          </w:tcPr>
          <w:p w:rsidR="00A61B7F" w:rsidRPr="00683390" w:rsidRDefault="00A61B7F" w:rsidP="00A61B7F">
            <w:pPr>
              <w:rPr>
                <w:sz w:val="24"/>
                <w:szCs w:val="24"/>
                <w:lang w:val="uk-UA"/>
              </w:rPr>
            </w:pPr>
            <w:proofErr w:type="spellStart"/>
            <w:r w:rsidRPr="00683390">
              <w:rPr>
                <w:sz w:val="24"/>
                <w:szCs w:val="24"/>
                <w:lang w:val="uk-UA"/>
              </w:rPr>
              <w:t>Попельнастівський</w:t>
            </w:r>
            <w:proofErr w:type="spellEnd"/>
            <w:r w:rsidRPr="00683390">
              <w:rPr>
                <w:sz w:val="24"/>
                <w:szCs w:val="24"/>
                <w:lang w:val="uk-UA"/>
              </w:rPr>
              <w:t xml:space="preserve"> </w:t>
            </w:r>
            <w:r>
              <w:rPr>
                <w:sz w:val="24"/>
                <w:szCs w:val="24"/>
                <w:lang w:val="uk-UA"/>
              </w:rPr>
              <w:t>ліцей</w:t>
            </w:r>
          </w:p>
        </w:tc>
        <w:tc>
          <w:tcPr>
            <w:tcW w:w="5103" w:type="dxa"/>
          </w:tcPr>
          <w:p w:rsidR="00A61B7F" w:rsidRPr="00683390" w:rsidRDefault="00A61B7F" w:rsidP="007500B7">
            <w:pPr>
              <w:rPr>
                <w:sz w:val="24"/>
                <w:szCs w:val="24"/>
                <w:lang w:val="uk-UA"/>
              </w:rPr>
            </w:pPr>
            <w:r w:rsidRPr="004A7B32">
              <w:rPr>
                <w:sz w:val="24"/>
                <w:szCs w:val="24"/>
                <w:lang w:val="uk-UA"/>
              </w:rPr>
              <w:t>вул. Шевченка, 1, с. Попельнасте, Олександрійський район Кіровоградська область, 28062</w:t>
            </w:r>
          </w:p>
        </w:tc>
        <w:tc>
          <w:tcPr>
            <w:tcW w:w="1146" w:type="dxa"/>
          </w:tcPr>
          <w:p w:rsidR="00A61B7F" w:rsidRPr="00437185" w:rsidRDefault="00A61B7F" w:rsidP="007500B7">
            <w:pPr>
              <w:rPr>
                <w:sz w:val="24"/>
                <w:szCs w:val="24"/>
                <w:lang w:val="uk-UA"/>
              </w:rPr>
            </w:pPr>
            <w:r w:rsidRPr="00437185">
              <w:rPr>
                <w:sz w:val="24"/>
                <w:szCs w:val="24"/>
                <w:lang w:val="uk-UA"/>
              </w:rPr>
              <w:t>64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5</w:t>
            </w:r>
          </w:p>
        </w:tc>
        <w:tc>
          <w:tcPr>
            <w:tcW w:w="3428" w:type="dxa"/>
          </w:tcPr>
          <w:p w:rsidR="00A61B7F" w:rsidRPr="00A61B7F" w:rsidRDefault="00A61B7F" w:rsidP="00A61B7F">
            <w:pPr>
              <w:rPr>
                <w:sz w:val="24"/>
                <w:szCs w:val="24"/>
                <w:lang w:val="uk-UA"/>
              </w:rPr>
            </w:pPr>
            <w:proofErr w:type="spellStart"/>
            <w:r w:rsidRPr="00683390">
              <w:rPr>
                <w:sz w:val="24"/>
                <w:szCs w:val="24"/>
              </w:rPr>
              <w:t>Улянівськ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Pr>
                <w:sz w:val="24"/>
                <w:szCs w:val="24"/>
              </w:rPr>
              <w:t>вул</w:t>
            </w:r>
            <w:proofErr w:type="spellEnd"/>
            <w:r>
              <w:rPr>
                <w:sz w:val="24"/>
                <w:szCs w:val="24"/>
              </w:rPr>
              <w:t xml:space="preserve">. </w:t>
            </w:r>
            <w:proofErr w:type="spellStart"/>
            <w:r>
              <w:rPr>
                <w:sz w:val="24"/>
                <w:szCs w:val="24"/>
              </w:rPr>
              <w:t>Шкільна</w:t>
            </w:r>
            <w:proofErr w:type="spellEnd"/>
            <w:r>
              <w:rPr>
                <w:sz w:val="24"/>
                <w:szCs w:val="24"/>
              </w:rPr>
              <w:t xml:space="preserve">, </w:t>
            </w:r>
            <w:r>
              <w:rPr>
                <w:sz w:val="24"/>
                <w:szCs w:val="24"/>
                <w:lang w:val="uk-UA"/>
              </w:rPr>
              <w:t>4</w:t>
            </w:r>
            <w:r w:rsidRPr="00683390">
              <w:rPr>
                <w:sz w:val="24"/>
                <w:szCs w:val="24"/>
              </w:rPr>
              <w:t xml:space="preserve">,  с. </w:t>
            </w:r>
            <w:proofErr w:type="spellStart"/>
            <w:r w:rsidRPr="00683390">
              <w:rPr>
                <w:sz w:val="24"/>
                <w:szCs w:val="24"/>
              </w:rPr>
              <w:t>Улянівка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w:t>
            </w:r>
            <w:proofErr w:type="gramStart"/>
            <w:r w:rsidRPr="00683390">
              <w:rPr>
                <w:sz w:val="24"/>
                <w:szCs w:val="24"/>
              </w:rPr>
              <w:t xml:space="preserve"> </w:t>
            </w:r>
            <w:proofErr w:type="spellStart"/>
            <w:r w:rsidRPr="00683390">
              <w:rPr>
                <w:sz w:val="24"/>
                <w:szCs w:val="24"/>
              </w:rPr>
              <w:t>К</w:t>
            </w:r>
            <w:proofErr w:type="gramEnd"/>
            <w:r w:rsidRPr="00683390">
              <w:rPr>
                <w:sz w:val="24"/>
                <w:szCs w:val="24"/>
              </w:rPr>
              <w:t>іровоградська</w:t>
            </w:r>
            <w:proofErr w:type="spellEnd"/>
            <w:r w:rsidRPr="00683390">
              <w:rPr>
                <w:sz w:val="24"/>
                <w:szCs w:val="24"/>
              </w:rPr>
              <w:t xml:space="preserve"> область, 28065</w:t>
            </w:r>
          </w:p>
        </w:tc>
        <w:tc>
          <w:tcPr>
            <w:tcW w:w="1146" w:type="dxa"/>
          </w:tcPr>
          <w:p w:rsidR="00A61B7F" w:rsidRPr="00437185" w:rsidRDefault="00A61B7F" w:rsidP="007500B7">
            <w:pPr>
              <w:rPr>
                <w:sz w:val="24"/>
                <w:szCs w:val="24"/>
                <w:lang w:val="uk-UA"/>
              </w:rPr>
            </w:pPr>
            <w:r w:rsidRPr="00437185">
              <w:rPr>
                <w:sz w:val="24"/>
                <w:szCs w:val="24"/>
                <w:lang w:val="uk-UA"/>
              </w:rPr>
              <w:t>40</w:t>
            </w:r>
          </w:p>
        </w:tc>
      </w:tr>
      <w:tr w:rsidR="00A61B7F" w:rsidRPr="00437185" w:rsidTr="00680F30">
        <w:tc>
          <w:tcPr>
            <w:tcW w:w="508" w:type="dxa"/>
            <w:gridSpan w:val="2"/>
          </w:tcPr>
          <w:p w:rsidR="00A61B7F" w:rsidRPr="007659B0" w:rsidRDefault="00A61B7F" w:rsidP="007500B7">
            <w:pPr>
              <w:rPr>
                <w:sz w:val="24"/>
                <w:szCs w:val="24"/>
                <w:lang w:val="uk-UA"/>
              </w:rPr>
            </w:pPr>
            <w:r>
              <w:rPr>
                <w:sz w:val="24"/>
                <w:szCs w:val="24"/>
                <w:lang w:val="uk-UA"/>
              </w:rPr>
              <w:t>6</w:t>
            </w:r>
          </w:p>
        </w:tc>
        <w:tc>
          <w:tcPr>
            <w:tcW w:w="3428" w:type="dxa"/>
          </w:tcPr>
          <w:p w:rsidR="00A61B7F" w:rsidRPr="00683390" w:rsidRDefault="00A61B7F" w:rsidP="00A61B7F">
            <w:pPr>
              <w:rPr>
                <w:sz w:val="24"/>
                <w:szCs w:val="24"/>
                <w:lang w:val="uk-UA"/>
              </w:rPr>
            </w:pPr>
            <w:proofErr w:type="spellStart"/>
            <w:r w:rsidRPr="00683390">
              <w:rPr>
                <w:sz w:val="24"/>
                <w:szCs w:val="24"/>
              </w:rPr>
              <w:t>Червонокам’янський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w:t>
            </w:r>
            <w:proofErr w:type="spellStart"/>
            <w:r w:rsidRPr="00683390">
              <w:rPr>
                <w:sz w:val="24"/>
                <w:szCs w:val="24"/>
                <w:lang w:val="uk-UA"/>
              </w:rPr>
              <w:t>Гаценка</w:t>
            </w:r>
            <w:proofErr w:type="spellEnd"/>
            <w:r w:rsidRPr="00683390">
              <w:rPr>
                <w:sz w:val="24"/>
                <w:szCs w:val="24"/>
              </w:rPr>
              <w:t xml:space="preserve">, 2, с. </w:t>
            </w:r>
            <w:proofErr w:type="spellStart"/>
            <w:r w:rsidRPr="00683390">
              <w:rPr>
                <w:sz w:val="24"/>
                <w:szCs w:val="24"/>
              </w:rPr>
              <w:t>Червона</w:t>
            </w:r>
            <w:proofErr w:type="spellEnd"/>
            <w:r w:rsidRPr="00683390">
              <w:rPr>
                <w:sz w:val="24"/>
                <w:szCs w:val="24"/>
              </w:rPr>
              <w:t xml:space="preserve"> </w:t>
            </w:r>
            <w:proofErr w:type="spellStart"/>
            <w:r w:rsidRPr="00683390">
              <w:rPr>
                <w:sz w:val="24"/>
                <w:szCs w:val="24"/>
              </w:rPr>
              <w:t>Кам'янка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w:t>
            </w:r>
            <w:proofErr w:type="gramStart"/>
            <w:r w:rsidRPr="00683390">
              <w:rPr>
                <w:sz w:val="24"/>
                <w:szCs w:val="24"/>
              </w:rPr>
              <w:t xml:space="preserve"> </w:t>
            </w:r>
            <w:proofErr w:type="spellStart"/>
            <w:r w:rsidRPr="00683390">
              <w:rPr>
                <w:sz w:val="24"/>
                <w:szCs w:val="24"/>
              </w:rPr>
              <w:t>К</w:t>
            </w:r>
            <w:proofErr w:type="gramEnd"/>
            <w:r w:rsidRPr="00683390">
              <w:rPr>
                <w:sz w:val="24"/>
                <w:szCs w:val="24"/>
              </w:rPr>
              <w:t>іровоградська</w:t>
            </w:r>
            <w:proofErr w:type="spellEnd"/>
            <w:r w:rsidRPr="00683390">
              <w:rPr>
                <w:sz w:val="24"/>
                <w:szCs w:val="24"/>
              </w:rPr>
              <w:t xml:space="preserve"> область, 28063</w:t>
            </w:r>
          </w:p>
        </w:tc>
        <w:tc>
          <w:tcPr>
            <w:tcW w:w="1146" w:type="dxa"/>
          </w:tcPr>
          <w:p w:rsidR="00A61B7F" w:rsidRPr="00437185" w:rsidRDefault="00A61B7F" w:rsidP="007500B7">
            <w:pPr>
              <w:rPr>
                <w:sz w:val="24"/>
                <w:szCs w:val="24"/>
                <w:lang w:val="uk-UA"/>
              </w:rPr>
            </w:pPr>
            <w:r>
              <w:rPr>
                <w:sz w:val="24"/>
                <w:szCs w:val="24"/>
                <w:lang w:val="uk-UA"/>
              </w:rPr>
              <w:t>35</w:t>
            </w:r>
          </w:p>
        </w:tc>
      </w:tr>
      <w:tr w:rsidR="00A61B7F" w:rsidRPr="00437185" w:rsidTr="00680F30">
        <w:tc>
          <w:tcPr>
            <w:tcW w:w="508" w:type="dxa"/>
            <w:gridSpan w:val="2"/>
          </w:tcPr>
          <w:p w:rsidR="00A61B7F" w:rsidRDefault="00A61B7F" w:rsidP="007500B7">
            <w:pPr>
              <w:rPr>
                <w:lang w:val="uk-UA"/>
              </w:rPr>
            </w:pPr>
            <w:r>
              <w:rPr>
                <w:lang w:val="uk-UA"/>
              </w:rPr>
              <w:t>7</w:t>
            </w:r>
          </w:p>
        </w:tc>
        <w:tc>
          <w:tcPr>
            <w:tcW w:w="3428" w:type="dxa"/>
          </w:tcPr>
          <w:p w:rsidR="00A61B7F" w:rsidRPr="007659B0" w:rsidRDefault="00A61B7F" w:rsidP="00A61B7F">
            <w:pPr>
              <w:rPr>
                <w:sz w:val="24"/>
                <w:szCs w:val="24"/>
                <w:lang w:val="uk-UA"/>
              </w:rPr>
            </w:pPr>
            <w:proofErr w:type="spellStart"/>
            <w:r w:rsidRPr="007659B0">
              <w:rPr>
                <w:sz w:val="24"/>
                <w:szCs w:val="24"/>
                <w:lang w:val="uk-UA"/>
              </w:rPr>
              <w:t>Щасливськ</w:t>
            </w:r>
            <w:r>
              <w:rPr>
                <w:sz w:val="24"/>
                <w:szCs w:val="24"/>
                <w:lang w:val="uk-UA"/>
              </w:rPr>
              <w:t>а</w:t>
            </w:r>
            <w:proofErr w:type="spellEnd"/>
            <w:r>
              <w:rPr>
                <w:sz w:val="24"/>
                <w:szCs w:val="24"/>
                <w:lang w:val="uk-UA"/>
              </w:rPr>
              <w:t xml:space="preserve"> філія </w:t>
            </w:r>
            <w:proofErr w:type="spellStart"/>
            <w:r>
              <w:rPr>
                <w:sz w:val="24"/>
                <w:szCs w:val="24"/>
                <w:lang w:val="uk-UA"/>
              </w:rPr>
              <w:t>Червонокам</w:t>
            </w:r>
            <w:r w:rsidRPr="007659B0">
              <w:rPr>
                <w:sz w:val="24"/>
                <w:szCs w:val="24"/>
                <w:lang w:val="uk-UA"/>
              </w:rPr>
              <w:t>’</w:t>
            </w:r>
            <w:r>
              <w:rPr>
                <w:sz w:val="24"/>
                <w:szCs w:val="24"/>
                <w:lang w:val="uk-UA"/>
              </w:rPr>
              <w:t>янського</w:t>
            </w:r>
            <w:proofErr w:type="spellEnd"/>
            <w:r w:rsidRPr="007659B0">
              <w:rPr>
                <w:sz w:val="24"/>
                <w:szCs w:val="24"/>
                <w:lang w:val="uk-UA"/>
              </w:rPr>
              <w:t xml:space="preserve"> </w:t>
            </w:r>
            <w:r>
              <w:rPr>
                <w:sz w:val="24"/>
                <w:szCs w:val="24"/>
                <w:lang w:val="uk-UA"/>
              </w:rPr>
              <w:t>ліцею</w:t>
            </w:r>
          </w:p>
        </w:tc>
        <w:tc>
          <w:tcPr>
            <w:tcW w:w="5103" w:type="dxa"/>
          </w:tcPr>
          <w:p w:rsidR="00A61B7F" w:rsidRPr="009B2C64" w:rsidRDefault="00A61B7F" w:rsidP="007500B7">
            <w:pPr>
              <w:rPr>
                <w:sz w:val="24"/>
                <w:szCs w:val="24"/>
                <w:lang w:val="uk-UA"/>
              </w:rPr>
            </w:pPr>
            <w:r>
              <w:rPr>
                <w:sz w:val="24"/>
                <w:szCs w:val="24"/>
                <w:lang w:val="uk-UA"/>
              </w:rPr>
              <w:t>вул. Центральна, 21-А</w:t>
            </w:r>
            <w:r w:rsidRPr="009B2C64">
              <w:rPr>
                <w:sz w:val="24"/>
                <w:szCs w:val="24"/>
                <w:lang w:val="uk-UA"/>
              </w:rPr>
              <w:t xml:space="preserve">  с. Щасливе, Олександрійський район Кіровоградська область, 28055</w:t>
            </w:r>
          </w:p>
        </w:tc>
        <w:tc>
          <w:tcPr>
            <w:tcW w:w="1146" w:type="dxa"/>
          </w:tcPr>
          <w:p w:rsidR="00A61B7F" w:rsidRPr="00437185" w:rsidRDefault="00A61B7F" w:rsidP="007500B7">
            <w:pPr>
              <w:rPr>
                <w:sz w:val="24"/>
                <w:szCs w:val="24"/>
                <w:lang w:val="uk-UA"/>
              </w:rPr>
            </w:pPr>
            <w:r>
              <w:rPr>
                <w:sz w:val="24"/>
                <w:szCs w:val="24"/>
                <w:lang w:val="uk-UA"/>
              </w:rPr>
              <w:t>38</w:t>
            </w:r>
          </w:p>
        </w:tc>
      </w:tr>
    </w:tbl>
    <w:p w:rsidR="00BB4B3A" w:rsidRDefault="00BB4B3A" w:rsidP="00E952D6">
      <w:pPr>
        <w:jc w:val="both"/>
        <w:rPr>
          <w:bCs/>
          <w:kern w:val="1"/>
          <w:lang w:val="uk-UA"/>
        </w:rPr>
      </w:pPr>
    </w:p>
    <w:p w:rsidR="00E952D6" w:rsidRDefault="00F075A2" w:rsidP="009B748E">
      <w:pPr>
        <w:tabs>
          <w:tab w:val="left" w:pos="709"/>
        </w:tabs>
        <w:jc w:val="both"/>
        <w:rPr>
          <w:lang w:val="uk-UA"/>
        </w:rPr>
      </w:pPr>
      <w:r>
        <w:rPr>
          <w:lang w:val="uk-UA"/>
        </w:rPr>
        <w:t xml:space="preserve">7. </w:t>
      </w:r>
      <w:r w:rsidR="00E952D6" w:rsidRPr="00183A2D">
        <w:rPr>
          <w:lang w:val="uk-UA"/>
        </w:rPr>
        <w:t>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w:t>
      </w:r>
    </w:p>
    <w:p w:rsidR="00C20195" w:rsidRDefault="009B748E" w:rsidP="00B35742">
      <w:pPr>
        <w:suppressAutoHyphens w:val="0"/>
        <w:autoSpaceDE w:val="0"/>
        <w:autoSpaceDN w:val="0"/>
        <w:adjustRightInd w:val="0"/>
        <w:jc w:val="both"/>
        <w:rPr>
          <w:rFonts w:eastAsiaTheme="minorHAnsi"/>
          <w:lang w:val="uk-UA" w:eastAsia="en-US"/>
        </w:rPr>
      </w:pPr>
      <w:r>
        <w:rPr>
          <w:color w:val="000000"/>
          <w:lang w:val="uk-UA"/>
        </w:rPr>
        <w:t>8</w:t>
      </w:r>
      <w:r w:rsidR="00ED08E9" w:rsidRPr="00552739">
        <w:rPr>
          <w:color w:val="000000"/>
          <w:lang w:val="uk-UA"/>
        </w:rPr>
        <w:t xml:space="preserve">. </w:t>
      </w:r>
      <w:r w:rsidR="00ED08E9" w:rsidRPr="00552739">
        <w:rPr>
          <w:rFonts w:eastAsiaTheme="minorHAnsi"/>
          <w:lang w:val="uk-UA" w:eastAsia="en-US"/>
        </w:rPr>
        <w:t>Товар, що постачається повинен мати необхідні сертифікати якості виробника, реєстраційне</w:t>
      </w:r>
      <w:r w:rsidR="00B35742">
        <w:rPr>
          <w:rFonts w:eastAsiaTheme="minorHAnsi"/>
          <w:lang w:val="uk-UA" w:eastAsia="en-US"/>
        </w:rPr>
        <w:t xml:space="preserve"> </w:t>
      </w:r>
      <w:r w:rsidR="00ED08E9" w:rsidRPr="00552739">
        <w:rPr>
          <w:rFonts w:eastAsiaTheme="minorHAnsi"/>
          <w:lang w:val="uk-UA" w:eastAsia="en-US"/>
        </w:rPr>
        <w:t>посвідчення та висновок державної санітарно-епідеміологічної експертизи, або іншій подібний</w:t>
      </w:r>
      <w:r w:rsidR="00B35742">
        <w:rPr>
          <w:rFonts w:eastAsiaTheme="minorHAnsi"/>
          <w:lang w:val="uk-UA" w:eastAsia="en-US"/>
        </w:rPr>
        <w:t xml:space="preserve"> </w:t>
      </w:r>
      <w:r w:rsidR="00ED08E9" w:rsidRPr="00552739">
        <w:rPr>
          <w:rFonts w:eastAsiaTheme="minorHAnsi"/>
          <w:lang w:val="uk-UA" w:eastAsia="en-US"/>
        </w:rPr>
        <w:t>документ, що підтверджує відповідність товару вимогам, встановленим до нього</w:t>
      </w:r>
      <w:r w:rsidR="00ED08E9">
        <w:rPr>
          <w:rFonts w:eastAsiaTheme="minorHAnsi"/>
          <w:lang w:val="uk-UA" w:eastAsia="en-US"/>
        </w:rPr>
        <w:t xml:space="preserve"> </w:t>
      </w:r>
      <w:r w:rsidR="00ED08E9" w:rsidRPr="00552739">
        <w:rPr>
          <w:rFonts w:eastAsiaTheme="minorHAnsi"/>
          <w:lang w:val="uk-UA" w:eastAsia="en-US"/>
        </w:rPr>
        <w:t>загальнообов’язковими на території України нормами і правилами, повинен бути оформлений</w:t>
      </w:r>
      <w:r w:rsidR="00B35742">
        <w:rPr>
          <w:rFonts w:eastAsiaTheme="minorHAnsi"/>
          <w:lang w:val="uk-UA" w:eastAsia="en-US"/>
        </w:rPr>
        <w:t xml:space="preserve"> </w:t>
      </w:r>
      <w:r w:rsidR="00ED08E9" w:rsidRPr="00552739">
        <w:rPr>
          <w:rFonts w:eastAsiaTheme="minorHAnsi"/>
          <w:lang w:val="uk-UA" w:eastAsia="en-US"/>
        </w:rPr>
        <w:t>відповідно до вимог законодавства України.</w:t>
      </w:r>
    </w:p>
    <w:p w:rsidR="00ED08E9" w:rsidRPr="00552739" w:rsidRDefault="00ED08E9" w:rsidP="00ED08E9">
      <w:pPr>
        <w:jc w:val="both"/>
        <w:rPr>
          <w:rFonts w:eastAsiaTheme="minorHAnsi"/>
          <w:lang w:val="uk-UA" w:eastAsia="en-US"/>
        </w:rPr>
      </w:pPr>
      <w:r>
        <w:rPr>
          <w:rFonts w:eastAsiaTheme="minorHAnsi"/>
          <w:lang w:val="uk-UA" w:eastAsia="en-US"/>
        </w:rPr>
        <w:t xml:space="preserve"> (</w:t>
      </w:r>
      <w:r w:rsidR="00C20195">
        <w:rPr>
          <w:rFonts w:eastAsiaTheme="minorHAnsi"/>
          <w:lang w:val="uk-UA" w:eastAsia="en-US"/>
        </w:rPr>
        <w:t>у відповідності до показників, наведених в</w:t>
      </w:r>
      <w:r>
        <w:rPr>
          <w:rFonts w:eastAsiaTheme="minorHAnsi"/>
          <w:lang w:val="uk-UA" w:eastAsia="en-US"/>
        </w:rPr>
        <w:t xml:space="preserve"> Таблиці 2).</w:t>
      </w:r>
    </w:p>
    <w:p w:rsidR="00E952D6" w:rsidRPr="00ED08E9" w:rsidRDefault="00ED08E9" w:rsidP="00ED08E9">
      <w:pPr>
        <w:jc w:val="right"/>
        <w:rPr>
          <w:i/>
          <w:lang w:val="uk-UA"/>
        </w:rPr>
      </w:pPr>
      <w:r w:rsidRPr="00ED08E9">
        <w:rPr>
          <w:i/>
          <w:lang w:val="uk-UA"/>
        </w:rPr>
        <w:t>Таблиця 2</w:t>
      </w:r>
    </w:p>
    <w:tbl>
      <w:tblPr>
        <w:tblStyle w:val="a5"/>
        <w:tblW w:w="0" w:type="auto"/>
        <w:tblLayout w:type="fixed"/>
        <w:tblLook w:val="04A0"/>
      </w:tblPr>
      <w:tblGrid>
        <w:gridCol w:w="534"/>
        <w:gridCol w:w="2056"/>
        <w:gridCol w:w="779"/>
        <w:gridCol w:w="1134"/>
        <w:gridCol w:w="5670"/>
      </w:tblGrid>
      <w:tr w:rsidR="00E952D6" w:rsidTr="00727BB7">
        <w:tc>
          <w:tcPr>
            <w:tcW w:w="534" w:type="dxa"/>
          </w:tcPr>
          <w:p w:rsidR="00E952D6" w:rsidRPr="008A79AB" w:rsidRDefault="00E952D6" w:rsidP="00E952D6">
            <w:pPr>
              <w:jc w:val="both"/>
              <w:rPr>
                <w:sz w:val="24"/>
                <w:szCs w:val="24"/>
                <w:lang w:val="uk-UA"/>
              </w:rPr>
            </w:pPr>
            <w:r w:rsidRPr="008A79AB">
              <w:rPr>
                <w:sz w:val="24"/>
                <w:szCs w:val="24"/>
                <w:lang w:val="uk-UA"/>
              </w:rPr>
              <w:t>№ п/</w:t>
            </w:r>
            <w:r w:rsidRPr="008A79AB">
              <w:rPr>
                <w:sz w:val="24"/>
                <w:szCs w:val="24"/>
                <w:lang w:val="uk-UA"/>
              </w:rPr>
              <w:lastRenderedPageBreak/>
              <w:t>п</w:t>
            </w:r>
          </w:p>
        </w:tc>
        <w:tc>
          <w:tcPr>
            <w:tcW w:w="2056" w:type="dxa"/>
          </w:tcPr>
          <w:p w:rsidR="00E952D6" w:rsidRPr="008A79AB" w:rsidRDefault="00E952D6" w:rsidP="00E952D6">
            <w:pPr>
              <w:jc w:val="both"/>
              <w:rPr>
                <w:sz w:val="24"/>
                <w:szCs w:val="24"/>
                <w:lang w:val="uk-UA"/>
              </w:rPr>
            </w:pPr>
            <w:r w:rsidRPr="008A79AB">
              <w:rPr>
                <w:sz w:val="24"/>
                <w:szCs w:val="24"/>
                <w:lang w:val="uk-UA"/>
              </w:rPr>
              <w:lastRenderedPageBreak/>
              <w:t>Назва предмету закупівлі</w:t>
            </w:r>
          </w:p>
        </w:tc>
        <w:tc>
          <w:tcPr>
            <w:tcW w:w="779" w:type="dxa"/>
          </w:tcPr>
          <w:p w:rsidR="00E952D6" w:rsidRPr="008A79AB" w:rsidRDefault="00E952D6" w:rsidP="00E952D6">
            <w:pPr>
              <w:jc w:val="both"/>
              <w:rPr>
                <w:sz w:val="24"/>
                <w:szCs w:val="24"/>
                <w:lang w:val="uk-UA"/>
              </w:rPr>
            </w:pPr>
            <w:r w:rsidRPr="008A79AB">
              <w:rPr>
                <w:sz w:val="24"/>
                <w:szCs w:val="24"/>
                <w:lang w:val="uk-UA"/>
              </w:rPr>
              <w:t xml:space="preserve">Одиниця </w:t>
            </w:r>
            <w:r w:rsidRPr="008A79AB">
              <w:rPr>
                <w:sz w:val="24"/>
                <w:szCs w:val="24"/>
                <w:lang w:val="uk-UA"/>
              </w:rPr>
              <w:lastRenderedPageBreak/>
              <w:t>виміру</w:t>
            </w:r>
          </w:p>
        </w:tc>
        <w:tc>
          <w:tcPr>
            <w:tcW w:w="1134" w:type="dxa"/>
          </w:tcPr>
          <w:p w:rsidR="00E952D6" w:rsidRPr="008A79AB" w:rsidRDefault="00E952D6" w:rsidP="00E952D6">
            <w:pPr>
              <w:jc w:val="both"/>
              <w:rPr>
                <w:sz w:val="24"/>
                <w:szCs w:val="24"/>
                <w:lang w:val="uk-UA"/>
              </w:rPr>
            </w:pPr>
            <w:r w:rsidRPr="008A79AB">
              <w:rPr>
                <w:sz w:val="24"/>
                <w:szCs w:val="24"/>
                <w:lang w:val="uk-UA"/>
              </w:rPr>
              <w:lastRenderedPageBreak/>
              <w:t>кількість</w:t>
            </w:r>
          </w:p>
        </w:tc>
        <w:tc>
          <w:tcPr>
            <w:tcW w:w="5670" w:type="dxa"/>
          </w:tcPr>
          <w:p w:rsidR="00E952D6" w:rsidRPr="008A79AB" w:rsidRDefault="00E952D6" w:rsidP="00E952D6">
            <w:pPr>
              <w:jc w:val="both"/>
              <w:rPr>
                <w:sz w:val="24"/>
                <w:szCs w:val="24"/>
                <w:lang w:val="uk-UA"/>
              </w:rPr>
            </w:pPr>
            <w:r w:rsidRPr="008A79AB">
              <w:rPr>
                <w:sz w:val="24"/>
                <w:szCs w:val="24"/>
                <w:lang w:val="uk-UA"/>
              </w:rPr>
              <w:t>Технічні характеристики</w:t>
            </w:r>
          </w:p>
        </w:tc>
      </w:tr>
      <w:tr w:rsidR="000030DA" w:rsidRPr="006554AD" w:rsidTr="00727BB7">
        <w:tc>
          <w:tcPr>
            <w:tcW w:w="534" w:type="dxa"/>
          </w:tcPr>
          <w:p w:rsidR="000030DA" w:rsidRPr="008A79AB" w:rsidRDefault="000030DA" w:rsidP="00E952D6">
            <w:pPr>
              <w:jc w:val="both"/>
              <w:rPr>
                <w:sz w:val="24"/>
                <w:szCs w:val="24"/>
                <w:lang w:val="uk-UA"/>
              </w:rPr>
            </w:pPr>
            <w:r w:rsidRPr="008A79AB">
              <w:rPr>
                <w:sz w:val="24"/>
                <w:szCs w:val="24"/>
                <w:lang w:val="uk-UA"/>
              </w:rPr>
              <w:lastRenderedPageBreak/>
              <w:t>1</w:t>
            </w:r>
          </w:p>
        </w:tc>
        <w:tc>
          <w:tcPr>
            <w:tcW w:w="2056" w:type="dxa"/>
          </w:tcPr>
          <w:p w:rsidR="000030DA" w:rsidRPr="002758D9" w:rsidRDefault="000030DA" w:rsidP="005F16A8">
            <w:pPr>
              <w:jc w:val="both"/>
              <w:rPr>
                <w:sz w:val="24"/>
                <w:szCs w:val="24"/>
                <w:lang w:val="uk-UA"/>
              </w:rPr>
            </w:pPr>
            <w:r w:rsidRPr="006B14AD">
              <w:rPr>
                <w:sz w:val="24"/>
                <w:szCs w:val="24"/>
                <w:lang w:val="uk-UA"/>
              </w:rPr>
              <w:t>Сир кисломолочний</w:t>
            </w:r>
          </w:p>
        </w:tc>
        <w:tc>
          <w:tcPr>
            <w:tcW w:w="779" w:type="dxa"/>
          </w:tcPr>
          <w:p w:rsidR="000030DA" w:rsidRPr="008A79AB" w:rsidRDefault="000030DA" w:rsidP="00BC5D90">
            <w:pPr>
              <w:jc w:val="both"/>
              <w:rPr>
                <w:sz w:val="24"/>
                <w:szCs w:val="24"/>
                <w:lang w:val="uk-UA"/>
              </w:rPr>
            </w:pPr>
            <w:r>
              <w:rPr>
                <w:sz w:val="24"/>
                <w:szCs w:val="24"/>
                <w:lang w:val="uk-UA"/>
              </w:rPr>
              <w:t>кг</w:t>
            </w:r>
          </w:p>
        </w:tc>
        <w:tc>
          <w:tcPr>
            <w:tcW w:w="1134" w:type="dxa"/>
          </w:tcPr>
          <w:p w:rsidR="000030DA" w:rsidRPr="00711ADC" w:rsidRDefault="000030DA" w:rsidP="00BC5D90">
            <w:pPr>
              <w:jc w:val="both"/>
              <w:rPr>
                <w:sz w:val="24"/>
                <w:szCs w:val="24"/>
                <w:lang w:val="uk-UA"/>
              </w:rPr>
            </w:pPr>
            <w:r>
              <w:rPr>
                <w:sz w:val="24"/>
                <w:szCs w:val="24"/>
                <w:lang w:val="uk-UA"/>
              </w:rPr>
              <w:t>307,800</w:t>
            </w:r>
          </w:p>
        </w:tc>
        <w:tc>
          <w:tcPr>
            <w:tcW w:w="5670" w:type="dxa"/>
          </w:tcPr>
          <w:p w:rsidR="000030DA" w:rsidRPr="006B14AD" w:rsidRDefault="000030DA" w:rsidP="008959F2">
            <w:pPr>
              <w:autoSpaceDE w:val="0"/>
              <w:autoSpaceDN w:val="0"/>
              <w:adjustRightInd w:val="0"/>
              <w:jc w:val="both"/>
              <w:rPr>
                <w:rFonts w:eastAsiaTheme="minorHAnsi"/>
                <w:color w:val="111111"/>
                <w:sz w:val="24"/>
                <w:szCs w:val="24"/>
                <w:lang w:val="uk-UA"/>
              </w:rPr>
            </w:pPr>
            <w:r w:rsidRPr="006B14AD">
              <w:rPr>
                <w:rFonts w:eastAsiaTheme="minorHAnsi"/>
                <w:color w:val="000000"/>
                <w:sz w:val="24"/>
                <w:szCs w:val="24"/>
                <w:lang w:val="uk-UA"/>
              </w:rPr>
              <w:t xml:space="preserve">Відповідають вимогам ДСТУ 4554:2006 Сир кисломолочний. Технічні умови Смак та запах – чисті, кисломолочні, без сторонніх запахів та </w:t>
            </w:r>
            <w:proofErr w:type="spellStart"/>
            <w:r w:rsidRPr="006B14AD">
              <w:rPr>
                <w:rFonts w:eastAsiaTheme="minorHAnsi"/>
                <w:color w:val="000000"/>
                <w:sz w:val="24"/>
                <w:szCs w:val="24"/>
                <w:lang w:val="uk-UA"/>
              </w:rPr>
              <w:t>присмаків</w:t>
            </w:r>
            <w:proofErr w:type="spellEnd"/>
            <w:r w:rsidRPr="006B14AD">
              <w:rPr>
                <w:rFonts w:eastAsiaTheme="minorHAnsi"/>
                <w:color w:val="000000"/>
                <w:sz w:val="24"/>
                <w:szCs w:val="24"/>
                <w:lang w:val="uk-UA"/>
              </w:rPr>
              <w:t xml:space="preserve">. Консистенція – м’яка, мазка або розсипчаста з наявністю крупки. Колір – білий або білий з кремовим відтінком, рівномірний по всій масі. </w:t>
            </w:r>
            <w:r w:rsidRPr="006B14AD">
              <w:rPr>
                <w:rFonts w:eastAsiaTheme="minorHAnsi"/>
                <w:color w:val="111111"/>
                <w:sz w:val="24"/>
                <w:szCs w:val="24"/>
                <w:lang w:val="uk-UA"/>
              </w:rPr>
              <w:t>Жирність продукту – не менше 9 %..</w:t>
            </w:r>
          </w:p>
          <w:p w:rsidR="000030DA" w:rsidRPr="006B14AD" w:rsidRDefault="000030DA" w:rsidP="008959F2">
            <w:pPr>
              <w:autoSpaceDE w:val="0"/>
              <w:autoSpaceDN w:val="0"/>
              <w:adjustRightInd w:val="0"/>
              <w:jc w:val="both"/>
              <w:rPr>
                <w:rFonts w:eastAsiaTheme="minorHAnsi"/>
                <w:color w:val="111111"/>
                <w:sz w:val="24"/>
                <w:szCs w:val="24"/>
                <w:lang w:val="uk-UA"/>
              </w:rPr>
            </w:pPr>
            <w:r w:rsidRPr="006B14AD">
              <w:rPr>
                <w:rFonts w:eastAsiaTheme="minorHAnsi"/>
                <w:color w:val="111111"/>
                <w:sz w:val="24"/>
                <w:szCs w:val="24"/>
                <w:lang w:val="uk-UA"/>
              </w:rPr>
              <w:t>Зберігається при температурі 0 до +6 °С</w:t>
            </w:r>
          </w:p>
          <w:p w:rsidR="000030DA" w:rsidRPr="006B14AD" w:rsidRDefault="000030DA" w:rsidP="008959F2">
            <w:pPr>
              <w:autoSpaceDE w:val="0"/>
              <w:autoSpaceDN w:val="0"/>
              <w:adjustRightInd w:val="0"/>
              <w:jc w:val="both"/>
              <w:rPr>
                <w:rFonts w:eastAsiaTheme="minorHAnsi"/>
                <w:color w:val="000000"/>
                <w:sz w:val="24"/>
                <w:szCs w:val="24"/>
                <w:lang w:val="uk-UA"/>
              </w:rPr>
            </w:pPr>
            <w:r w:rsidRPr="006B14AD">
              <w:rPr>
                <w:rFonts w:eastAsiaTheme="minorHAnsi"/>
                <w:color w:val="000000"/>
                <w:sz w:val="24"/>
                <w:szCs w:val="24"/>
                <w:lang w:val="uk-UA"/>
              </w:rPr>
              <w:t>Оцінки якості згідно ТУ, ДСТУ та інших документів, що діють на території України. Вітчизняного виробника.</w:t>
            </w:r>
          </w:p>
          <w:p w:rsidR="000030DA" w:rsidRPr="006B14AD" w:rsidRDefault="000030DA" w:rsidP="008959F2">
            <w:pPr>
              <w:autoSpaceDE w:val="0"/>
              <w:autoSpaceDN w:val="0"/>
              <w:adjustRightInd w:val="0"/>
              <w:jc w:val="both"/>
              <w:rPr>
                <w:rFonts w:eastAsiaTheme="minorHAnsi"/>
                <w:color w:val="000000"/>
                <w:sz w:val="24"/>
                <w:szCs w:val="24"/>
                <w:lang w:val="uk-UA"/>
              </w:rPr>
            </w:pPr>
            <w:r w:rsidRPr="006B14AD">
              <w:rPr>
                <w:rFonts w:eastAsiaTheme="minorHAnsi"/>
                <w:color w:val="000000"/>
                <w:sz w:val="24"/>
                <w:szCs w:val="24"/>
                <w:lang w:val="uk-UA"/>
              </w:rPr>
              <w:t>Масова частка білка повинна становити не менше 14 %.</w:t>
            </w:r>
          </w:p>
          <w:p w:rsidR="000030DA" w:rsidRPr="006B14AD" w:rsidRDefault="000030DA" w:rsidP="008959F2">
            <w:pPr>
              <w:autoSpaceDE w:val="0"/>
              <w:autoSpaceDN w:val="0"/>
              <w:adjustRightInd w:val="0"/>
              <w:jc w:val="both"/>
              <w:rPr>
                <w:rFonts w:eastAsiaTheme="minorHAnsi"/>
                <w:color w:val="000000"/>
                <w:sz w:val="24"/>
                <w:szCs w:val="24"/>
                <w:lang w:val="uk-UA"/>
              </w:rPr>
            </w:pPr>
            <w:r w:rsidRPr="006B14AD">
              <w:rPr>
                <w:rFonts w:eastAsiaTheme="minorHAnsi"/>
                <w:color w:val="000000"/>
                <w:sz w:val="24"/>
                <w:szCs w:val="24"/>
                <w:lang w:val="uk-UA"/>
              </w:rPr>
              <w:t xml:space="preserve">Вміст токсичних елементів (свинцю, кадмію, миш’яку, ртуті), </w:t>
            </w:r>
            <w:proofErr w:type="spellStart"/>
            <w:r w:rsidRPr="006B14AD">
              <w:rPr>
                <w:rFonts w:eastAsiaTheme="minorHAnsi"/>
                <w:color w:val="000000"/>
                <w:sz w:val="24"/>
                <w:szCs w:val="24"/>
                <w:lang w:val="uk-UA"/>
              </w:rPr>
              <w:t>мікотоксинів</w:t>
            </w:r>
            <w:proofErr w:type="spellEnd"/>
            <w:r w:rsidRPr="006B14AD">
              <w:rPr>
                <w:rFonts w:eastAsiaTheme="minorHAnsi"/>
                <w:color w:val="000000"/>
                <w:sz w:val="24"/>
                <w:szCs w:val="24"/>
                <w:lang w:val="uk-UA"/>
              </w:rPr>
              <w:t>, антибіотиків, пестицидів та радіонуклідів не повинен перевищувати гранично допустимих рівнів.</w:t>
            </w:r>
          </w:p>
          <w:p w:rsidR="000030DA" w:rsidRPr="006B14AD" w:rsidRDefault="000030DA" w:rsidP="008959F2">
            <w:pPr>
              <w:autoSpaceDE w:val="0"/>
              <w:autoSpaceDN w:val="0"/>
              <w:adjustRightInd w:val="0"/>
              <w:jc w:val="both"/>
              <w:rPr>
                <w:rFonts w:eastAsiaTheme="minorHAnsi"/>
                <w:color w:val="000000"/>
                <w:sz w:val="24"/>
                <w:szCs w:val="24"/>
                <w:lang w:val="uk-UA"/>
              </w:rPr>
            </w:pPr>
            <w:r>
              <w:rPr>
                <w:rFonts w:eastAsiaTheme="minorHAnsi"/>
                <w:color w:val="000000"/>
                <w:sz w:val="24"/>
                <w:szCs w:val="24"/>
                <w:lang w:val="uk-UA"/>
              </w:rPr>
              <w:t xml:space="preserve">Пакування - </w:t>
            </w:r>
            <w:proofErr w:type="spellStart"/>
            <w:r>
              <w:rPr>
                <w:rFonts w:eastAsiaTheme="minorHAnsi"/>
                <w:color w:val="000000"/>
                <w:sz w:val="24"/>
                <w:szCs w:val="24"/>
                <w:lang w:val="uk-UA"/>
              </w:rPr>
              <w:t>спожиткову</w:t>
            </w:r>
            <w:proofErr w:type="spellEnd"/>
            <w:r w:rsidRPr="006B14AD">
              <w:rPr>
                <w:rFonts w:eastAsiaTheme="minorHAnsi"/>
                <w:color w:val="000000"/>
                <w:sz w:val="24"/>
                <w:szCs w:val="24"/>
                <w:lang w:val="uk-UA"/>
              </w:rPr>
              <w:t xml:space="preserve"> тару масою нетто до 1000 г, зокрема, в пергамент марки В; </w:t>
            </w:r>
            <w:proofErr w:type="spellStart"/>
            <w:r w:rsidRPr="006B14AD">
              <w:rPr>
                <w:rFonts w:eastAsiaTheme="minorHAnsi"/>
                <w:color w:val="000000"/>
                <w:sz w:val="24"/>
                <w:szCs w:val="24"/>
                <w:lang w:val="uk-UA"/>
              </w:rPr>
              <w:t>кашировану</w:t>
            </w:r>
            <w:proofErr w:type="spellEnd"/>
            <w:r w:rsidRPr="006B14AD">
              <w:rPr>
                <w:rFonts w:eastAsiaTheme="minorHAnsi"/>
                <w:color w:val="000000"/>
                <w:sz w:val="24"/>
                <w:szCs w:val="24"/>
                <w:lang w:val="uk-UA"/>
              </w:rPr>
              <w:t xml:space="preserve"> алюмінієву фольгу згідно з ДСТУ; поліетиленову плівку вітчизняного виробництва згідно з чинними нормативними документами.</w:t>
            </w:r>
          </w:p>
          <w:p w:rsidR="000030DA" w:rsidRPr="006B14AD" w:rsidRDefault="000030DA" w:rsidP="008959F2">
            <w:pPr>
              <w:autoSpaceDE w:val="0"/>
              <w:autoSpaceDN w:val="0"/>
              <w:adjustRightInd w:val="0"/>
              <w:jc w:val="both"/>
              <w:rPr>
                <w:rFonts w:eastAsiaTheme="minorHAnsi"/>
                <w:color w:val="000000"/>
                <w:sz w:val="24"/>
                <w:szCs w:val="24"/>
                <w:lang w:val="uk-UA"/>
              </w:rPr>
            </w:pPr>
            <w:r w:rsidRPr="006B14AD">
              <w:rPr>
                <w:rFonts w:eastAsiaTheme="minorHAnsi"/>
                <w:color w:val="000000"/>
                <w:sz w:val="24"/>
                <w:szCs w:val="24"/>
                <w:lang w:val="uk-UA"/>
              </w:rPr>
              <w:t>Зберігання - Кисломолочний сир зберігають у холодильниках або холодильних камерах при температурі не вище ніж +6оС.</w:t>
            </w:r>
          </w:p>
          <w:p w:rsidR="000030DA" w:rsidRPr="006B14AD" w:rsidRDefault="000030DA" w:rsidP="008959F2">
            <w:pPr>
              <w:autoSpaceDE w:val="0"/>
              <w:autoSpaceDN w:val="0"/>
              <w:adjustRightInd w:val="0"/>
              <w:jc w:val="both"/>
              <w:rPr>
                <w:rFonts w:eastAsiaTheme="minorHAnsi"/>
                <w:color w:val="000000"/>
                <w:sz w:val="24"/>
                <w:szCs w:val="24"/>
                <w:lang w:val="uk-UA"/>
              </w:rPr>
            </w:pPr>
            <w:r w:rsidRPr="006B14AD">
              <w:rPr>
                <w:rFonts w:eastAsiaTheme="minorHAnsi"/>
                <w:color w:val="000000"/>
                <w:sz w:val="24"/>
                <w:szCs w:val="24"/>
                <w:lang w:val="uk-UA"/>
              </w:rPr>
              <w:t>Строк придатності - за температури зберігання від + 2</w:t>
            </w:r>
            <w:r w:rsidRPr="006B14AD">
              <w:rPr>
                <w:rFonts w:eastAsiaTheme="minorHAnsi"/>
                <w:color w:val="111111"/>
                <w:sz w:val="24"/>
                <w:szCs w:val="24"/>
                <w:lang w:val="uk-UA"/>
              </w:rPr>
              <w:t>°</w:t>
            </w:r>
            <w:r w:rsidRPr="006B14AD">
              <w:rPr>
                <w:rFonts w:eastAsiaTheme="minorHAnsi"/>
                <w:color w:val="000000"/>
                <w:sz w:val="24"/>
                <w:szCs w:val="24"/>
                <w:lang w:val="uk-UA"/>
              </w:rPr>
              <w:t>Сдо+6</w:t>
            </w:r>
            <w:r w:rsidRPr="006B14AD">
              <w:rPr>
                <w:rFonts w:eastAsiaTheme="minorHAnsi"/>
                <w:color w:val="111111"/>
                <w:sz w:val="24"/>
                <w:szCs w:val="24"/>
                <w:lang w:val="uk-UA"/>
              </w:rPr>
              <w:t>°</w:t>
            </w:r>
            <w:r w:rsidRPr="006B14AD">
              <w:rPr>
                <w:rFonts w:eastAsiaTheme="minorHAnsi"/>
                <w:color w:val="000000"/>
                <w:sz w:val="24"/>
                <w:szCs w:val="24"/>
                <w:lang w:val="uk-UA"/>
              </w:rPr>
              <w:t xml:space="preserve">С; (фасованого у фляги, бідони, ящики – не більше ніж 36 </w:t>
            </w:r>
            <w:proofErr w:type="spellStart"/>
            <w:r w:rsidRPr="006B14AD">
              <w:rPr>
                <w:rFonts w:eastAsiaTheme="minorHAnsi"/>
                <w:color w:val="000000"/>
                <w:sz w:val="24"/>
                <w:szCs w:val="24"/>
                <w:lang w:val="uk-UA"/>
              </w:rPr>
              <w:t>год</w:t>
            </w:r>
            <w:proofErr w:type="spellEnd"/>
            <w:r w:rsidRPr="006B14AD">
              <w:rPr>
                <w:rFonts w:eastAsiaTheme="minorHAnsi"/>
                <w:color w:val="000000"/>
                <w:sz w:val="24"/>
                <w:szCs w:val="24"/>
                <w:lang w:val="uk-UA"/>
              </w:rPr>
              <w:t>:</w:t>
            </w:r>
          </w:p>
          <w:p w:rsidR="000030DA" w:rsidRPr="006B14AD" w:rsidRDefault="000030DA" w:rsidP="008959F2">
            <w:pPr>
              <w:autoSpaceDE w:val="0"/>
              <w:autoSpaceDN w:val="0"/>
              <w:adjustRightInd w:val="0"/>
              <w:jc w:val="both"/>
              <w:rPr>
                <w:rFonts w:eastAsiaTheme="minorHAnsi"/>
                <w:color w:val="000000"/>
                <w:sz w:val="24"/>
                <w:szCs w:val="24"/>
                <w:lang w:val="uk-UA"/>
              </w:rPr>
            </w:pPr>
            <w:r w:rsidRPr="006B14AD">
              <w:rPr>
                <w:rFonts w:eastAsiaTheme="minorHAnsi"/>
                <w:color w:val="000000"/>
                <w:sz w:val="24"/>
                <w:szCs w:val="24"/>
                <w:lang w:val="uk-UA"/>
              </w:rPr>
              <w:t>- у разі пакування у пергамент – не більше ніж 3 діб;</w:t>
            </w:r>
          </w:p>
          <w:p w:rsidR="000030DA" w:rsidRPr="006B14AD" w:rsidRDefault="000030DA" w:rsidP="008959F2">
            <w:pPr>
              <w:autoSpaceDE w:val="0"/>
              <w:autoSpaceDN w:val="0"/>
              <w:adjustRightInd w:val="0"/>
              <w:jc w:val="both"/>
              <w:rPr>
                <w:rFonts w:eastAsiaTheme="minorHAnsi"/>
                <w:color w:val="000000"/>
                <w:sz w:val="24"/>
                <w:szCs w:val="24"/>
                <w:lang w:val="uk-UA"/>
              </w:rPr>
            </w:pPr>
            <w:r w:rsidRPr="006B14AD">
              <w:rPr>
                <w:rFonts w:eastAsiaTheme="minorHAnsi"/>
                <w:color w:val="000000"/>
                <w:sz w:val="24"/>
                <w:szCs w:val="24"/>
                <w:lang w:val="uk-UA"/>
              </w:rPr>
              <w:t>- у разі пакування у спожиткові тару з полімерних матеріалів;</w:t>
            </w:r>
          </w:p>
          <w:p w:rsidR="000030DA" w:rsidRPr="006B14AD" w:rsidRDefault="000030DA" w:rsidP="008959F2">
            <w:pPr>
              <w:autoSpaceDE w:val="0"/>
              <w:autoSpaceDN w:val="0"/>
              <w:adjustRightInd w:val="0"/>
              <w:jc w:val="both"/>
              <w:rPr>
                <w:rFonts w:eastAsiaTheme="minorHAnsi"/>
                <w:color w:val="000000"/>
                <w:sz w:val="24"/>
                <w:szCs w:val="24"/>
                <w:lang w:val="uk-UA"/>
              </w:rPr>
            </w:pPr>
            <w:r w:rsidRPr="006B14AD">
              <w:rPr>
                <w:rFonts w:eastAsiaTheme="minorHAnsi"/>
                <w:color w:val="000000"/>
                <w:sz w:val="24"/>
                <w:szCs w:val="24"/>
                <w:lang w:val="uk-UA"/>
              </w:rPr>
              <w:t xml:space="preserve">- у </w:t>
            </w:r>
            <w:proofErr w:type="spellStart"/>
            <w:r w:rsidRPr="006B14AD">
              <w:rPr>
                <w:rFonts w:eastAsiaTheme="minorHAnsi"/>
                <w:color w:val="000000"/>
                <w:sz w:val="24"/>
                <w:szCs w:val="24"/>
                <w:lang w:val="uk-UA"/>
              </w:rPr>
              <w:t>кашировану</w:t>
            </w:r>
            <w:proofErr w:type="spellEnd"/>
            <w:r w:rsidRPr="006B14AD">
              <w:rPr>
                <w:rFonts w:eastAsiaTheme="minorHAnsi"/>
                <w:color w:val="000000"/>
                <w:sz w:val="24"/>
                <w:szCs w:val="24"/>
                <w:lang w:val="uk-UA"/>
              </w:rPr>
              <w:t xml:space="preserve"> фольгу та поліетиленову плівку – не більше 7 діб.</w:t>
            </w:r>
          </w:p>
          <w:p w:rsidR="000030DA" w:rsidRPr="006B14AD" w:rsidRDefault="000030DA" w:rsidP="008959F2">
            <w:pPr>
              <w:autoSpaceDE w:val="0"/>
              <w:autoSpaceDN w:val="0"/>
              <w:adjustRightInd w:val="0"/>
              <w:jc w:val="both"/>
              <w:rPr>
                <w:rFonts w:eastAsiaTheme="minorHAnsi"/>
                <w:color w:val="000000"/>
                <w:sz w:val="24"/>
                <w:szCs w:val="24"/>
                <w:lang w:val="uk-UA"/>
              </w:rPr>
            </w:pPr>
            <w:r w:rsidRPr="006B14AD">
              <w:rPr>
                <w:rFonts w:eastAsiaTheme="minorHAnsi"/>
                <w:color w:val="000000"/>
                <w:sz w:val="24"/>
                <w:szCs w:val="24"/>
                <w:lang w:val="uk-UA"/>
              </w:rPr>
              <w:t>Транспортування – тільки в спеціальній тарі, усіма видами транспорту в критих транспортних засобах або авторефрижераторах, згідно з чинними правилами перевезення вантажів, що швидко псуються.</w:t>
            </w:r>
          </w:p>
          <w:p w:rsidR="000030DA" w:rsidRPr="006B14AD" w:rsidRDefault="000030DA" w:rsidP="008959F2">
            <w:pPr>
              <w:autoSpaceDE w:val="0"/>
              <w:autoSpaceDN w:val="0"/>
              <w:adjustRightInd w:val="0"/>
              <w:jc w:val="both"/>
              <w:rPr>
                <w:rFonts w:eastAsiaTheme="minorHAnsi"/>
                <w:color w:val="000000"/>
                <w:sz w:val="24"/>
                <w:szCs w:val="24"/>
                <w:lang w:val="uk-UA"/>
              </w:rPr>
            </w:pPr>
            <w:r w:rsidRPr="006B14AD">
              <w:rPr>
                <w:rFonts w:eastAsiaTheme="minorHAnsi"/>
                <w:color w:val="000000"/>
                <w:sz w:val="24"/>
                <w:szCs w:val="24"/>
                <w:lang w:val="uk-UA"/>
              </w:rPr>
              <w:t>Термін придатності від загального терміну зберігання (передбаченого виробником) на час поставки товару – не менше 90%.</w:t>
            </w:r>
          </w:p>
          <w:p w:rsidR="000030DA" w:rsidRPr="006B14AD" w:rsidRDefault="000030DA" w:rsidP="008959F2">
            <w:pPr>
              <w:autoSpaceDE w:val="0"/>
              <w:autoSpaceDN w:val="0"/>
              <w:adjustRightInd w:val="0"/>
              <w:jc w:val="both"/>
              <w:rPr>
                <w:rFonts w:eastAsiaTheme="minorHAnsi"/>
                <w:sz w:val="24"/>
                <w:szCs w:val="24"/>
                <w:lang w:val="uk-UA"/>
              </w:rPr>
            </w:pPr>
            <w:r w:rsidRPr="006B14AD">
              <w:rPr>
                <w:rFonts w:eastAsiaTheme="minorHAnsi"/>
                <w:sz w:val="24"/>
                <w:szCs w:val="24"/>
                <w:lang w:val="uk-UA"/>
              </w:rPr>
              <w:t>Якісні вимоги до товару: товар має бути свіжим, без консервантів та барвників, виготовлений із якісної сировини. Без ГМО, шкідливих або небезпечних добавок та підтверджуватись відповідними документами, які підтверджують якість і безпечність молока для здоров'я й життя людини.</w:t>
            </w:r>
          </w:p>
          <w:p w:rsidR="000030DA" w:rsidRPr="006B14AD" w:rsidRDefault="000030DA" w:rsidP="008959F2">
            <w:pPr>
              <w:autoSpaceDE w:val="0"/>
              <w:autoSpaceDN w:val="0"/>
              <w:adjustRightInd w:val="0"/>
              <w:jc w:val="both"/>
              <w:rPr>
                <w:rFonts w:eastAsiaTheme="minorHAnsi"/>
                <w:b/>
                <w:sz w:val="24"/>
                <w:szCs w:val="24"/>
                <w:lang w:val="uk-UA"/>
              </w:rPr>
            </w:pPr>
            <w:r w:rsidRPr="006B14AD">
              <w:rPr>
                <w:rFonts w:eastAsiaTheme="minorHAnsi"/>
                <w:b/>
                <w:sz w:val="24"/>
                <w:szCs w:val="24"/>
                <w:lang w:val="uk-UA"/>
              </w:rPr>
              <w:t>Маркування:</w:t>
            </w:r>
          </w:p>
          <w:p w:rsidR="000030DA" w:rsidRPr="006B14AD" w:rsidRDefault="000030DA" w:rsidP="008959F2">
            <w:pPr>
              <w:autoSpaceDE w:val="0"/>
              <w:autoSpaceDN w:val="0"/>
              <w:adjustRightInd w:val="0"/>
              <w:jc w:val="both"/>
              <w:rPr>
                <w:rFonts w:eastAsiaTheme="minorHAnsi"/>
                <w:sz w:val="24"/>
                <w:szCs w:val="24"/>
                <w:lang w:val="uk-UA"/>
              </w:rPr>
            </w:pPr>
            <w:r w:rsidRPr="006B14AD">
              <w:rPr>
                <w:rFonts w:eastAsiaTheme="minorHAnsi"/>
                <w:sz w:val="24"/>
                <w:szCs w:val="24"/>
                <w:lang w:val="uk-UA"/>
              </w:rPr>
              <w:t>- Назва продукту із зазначенням масової частки жиру (власну назву за наявності);</w:t>
            </w:r>
          </w:p>
          <w:p w:rsidR="000030DA" w:rsidRPr="006B14AD" w:rsidRDefault="000030DA" w:rsidP="008959F2">
            <w:pPr>
              <w:autoSpaceDE w:val="0"/>
              <w:autoSpaceDN w:val="0"/>
              <w:adjustRightInd w:val="0"/>
              <w:jc w:val="both"/>
              <w:rPr>
                <w:rFonts w:eastAsiaTheme="minorHAnsi"/>
                <w:sz w:val="24"/>
                <w:szCs w:val="24"/>
                <w:lang w:val="uk-UA"/>
              </w:rPr>
            </w:pPr>
            <w:r w:rsidRPr="006B14AD">
              <w:rPr>
                <w:rFonts w:eastAsiaTheme="minorHAnsi"/>
                <w:sz w:val="24"/>
                <w:szCs w:val="24"/>
                <w:lang w:val="uk-UA"/>
              </w:rPr>
              <w:t>- Назву та адресу підприємства-виробника;</w:t>
            </w:r>
          </w:p>
          <w:p w:rsidR="000030DA" w:rsidRPr="006B14AD" w:rsidRDefault="000030DA" w:rsidP="008959F2">
            <w:pPr>
              <w:autoSpaceDE w:val="0"/>
              <w:autoSpaceDN w:val="0"/>
              <w:adjustRightInd w:val="0"/>
              <w:jc w:val="both"/>
              <w:rPr>
                <w:rFonts w:eastAsiaTheme="minorHAnsi"/>
                <w:sz w:val="24"/>
                <w:szCs w:val="24"/>
                <w:lang w:val="uk-UA"/>
              </w:rPr>
            </w:pPr>
            <w:r w:rsidRPr="006B14AD">
              <w:rPr>
                <w:rFonts w:eastAsiaTheme="minorHAnsi"/>
                <w:sz w:val="24"/>
                <w:szCs w:val="24"/>
                <w:lang w:val="uk-UA"/>
              </w:rPr>
              <w:t>- Масу нетто одиниці пакування;</w:t>
            </w:r>
          </w:p>
          <w:p w:rsidR="000030DA" w:rsidRPr="006B14AD" w:rsidRDefault="000030DA" w:rsidP="008959F2">
            <w:pPr>
              <w:autoSpaceDE w:val="0"/>
              <w:autoSpaceDN w:val="0"/>
              <w:adjustRightInd w:val="0"/>
              <w:jc w:val="both"/>
              <w:rPr>
                <w:rFonts w:eastAsiaTheme="minorHAnsi"/>
                <w:sz w:val="24"/>
                <w:szCs w:val="24"/>
                <w:lang w:val="uk-UA"/>
              </w:rPr>
            </w:pPr>
            <w:r w:rsidRPr="006B14AD">
              <w:rPr>
                <w:rFonts w:eastAsiaTheme="minorHAnsi"/>
                <w:sz w:val="24"/>
                <w:szCs w:val="24"/>
                <w:lang w:val="uk-UA"/>
              </w:rPr>
              <w:t>- Склад продукту у порядку переваги складників;</w:t>
            </w:r>
          </w:p>
          <w:p w:rsidR="000030DA" w:rsidRPr="006B14AD" w:rsidRDefault="000030DA" w:rsidP="008959F2">
            <w:pPr>
              <w:autoSpaceDE w:val="0"/>
              <w:autoSpaceDN w:val="0"/>
              <w:adjustRightInd w:val="0"/>
              <w:jc w:val="both"/>
              <w:rPr>
                <w:rFonts w:eastAsiaTheme="minorHAnsi"/>
                <w:sz w:val="24"/>
                <w:szCs w:val="24"/>
                <w:lang w:val="uk-UA"/>
              </w:rPr>
            </w:pPr>
            <w:r w:rsidRPr="006B14AD">
              <w:rPr>
                <w:rFonts w:eastAsiaTheme="minorHAnsi"/>
                <w:sz w:val="24"/>
                <w:szCs w:val="24"/>
                <w:lang w:val="uk-UA"/>
              </w:rPr>
              <w:lastRenderedPageBreak/>
              <w:t>- Дані про харчову та енергетичну цінність 100 г продукту (розраховує виробник);</w:t>
            </w:r>
          </w:p>
          <w:p w:rsidR="000030DA" w:rsidRPr="006B14AD" w:rsidRDefault="000030DA" w:rsidP="008959F2">
            <w:pPr>
              <w:autoSpaceDE w:val="0"/>
              <w:autoSpaceDN w:val="0"/>
              <w:adjustRightInd w:val="0"/>
              <w:jc w:val="both"/>
              <w:rPr>
                <w:rFonts w:eastAsiaTheme="minorHAnsi"/>
                <w:sz w:val="24"/>
                <w:szCs w:val="24"/>
                <w:lang w:val="uk-UA"/>
              </w:rPr>
            </w:pPr>
            <w:r w:rsidRPr="006B14AD">
              <w:rPr>
                <w:rFonts w:eastAsiaTheme="minorHAnsi"/>
                <w:sz w:val="24"/>
                <w:szCs w:val="24"/>
                <w:lang w:val="uk-UA"/>
              </w:rPr>
              <w:t>- Кінцева дата споживання «Вжити до» або дату виробництва та строк придатності;</w:t>
            </w:r>
          </w:p>
          <w:p w:rsidR="000030DA" w:rsidRPr="006B14AD" w:rsidRDefault="000030DA" w:rsidP="008959F2">
            <w:pPr>
              <w:autoSpaceDE w:val="0"/>
              <w:autoSpaceDN w:val="0"/>
              <w:adjustRightInd w:val="0"/>
              <w:jc w:val="both"/>
              <w:rPr>
                <w:rFonts w:eastAsiaTheme="minorHAnsi"/>
                <w:sz w:val="24"/>
                <w:szCs w:val="24"/>
                <w:lang w:val="uk-UA"/>
              </w:rPr>
            </w:pPr>
            <w:r w:rsidRPr="006B14AD">
              <w:rPr>
                <w:rFonts w:eastAsiaTheme="minorHAnsi"/>
                <w:sz w:val="24"/>
                <w:szCs w:val="24"/>
                <w:lang w:val="uk-UA"/>
              </w:rPr>
              <w:t>- Умови зберігання;</w:t>
            </w:r>
          </w:p>
          <w:p w:rsidR="000030DA" w:rsidRPr="006B14AD" w:rsidRDefault="000030DA" w:rsidP="008959F2">
            <w:pPr>
              <w:autoSpaceDE w:val="0"/>
              <w:autoSpaceDN w:val="0"/>
              <w:adjustRightInd w:val="0"/>
              <w:jc w:val="both"/>
              <w:rPr>
                <w:rFonts w:eastAsiaTheme="minorHAnsi"/>
                <w:sz w:val="24"/>
                <w:szCs w:val="24"/>
                <w:lang w:val="uk-UA"/>
              </w:rPr>
            </w:pPr>
            <w:r w:rsidRPr="006B14AD">
              <w:rPr>
                <w:rFonts w:eastAsiaTheme="minorHAnsi"/>
                <w:sz w:val="24"/>
                <w:szCs w:val="24"/>
                <w:lang w:val="uk-UA"/>
              </w:rPr>
              <w:t>- Позначення стандарту;</w:t>
            </w:r>
          </w:p>
          <w:p w:rsidR="000030DA" w:rsidRPr="006B14AD" w:rsidRDefault="000030DA" w:rsidP="008959F2">
            <w:pPr>
              <w:autoSpaceDE w:val="0"/>
              <w:autoSpaceDN w:val="0"/>
              <w:adjustRightInd w:val="0"/>
              <w:jc w:val="both"/>
              <w:rPr>
                <w:rFonts w:eastAsiaTheme="minorHAnsi"/>
                <w:sz w:val="24"/>
                <w:szCs w:val="24"/>
                <w:lang w:val="uk-UA"/>
              </w:rPr>
            </w:pPr>
            <w:r w:rsidRPr="006B14AD">
              <w:rPr>
                <w:rFonts w:eastAsiaTheme="minorHAnsi"/>
                <w:sz w:val="24"/>
                <w:szCs w:val="24"/>
                <w:lang w:val="uk-UA"/>
              </w:rPr>
              <w:t>- Товарний знак (за наявності);</w:t>
            </w:r>
          </w:p>
          <w:p w:rsidR="000030DA" w:rsidRPr="006B14AD" w:rsidRDefault="000030DA" w:rsidP="008959F2">
            <w:pPr>
              <w:autoSpaceDE w:val="0"/>
              <w:autoSpaceDN w:val="0"/>
              <w:adjustRightInd w:val="0"/>
              <w:jc w:val="both"/>
              <w:rPr>
                <w:rFonts w:eastAsiaTheme="minorHAnsi"/>
                <w:sz w:val="24"/>
                <w:szCs w:val="24"/>
                <w:lang w:val="uk-UA"/>
              </w:rPr>
            </w:pPr>
            <w:r w:rsidRPr="006B14AD">
              <w:rPr>
                <w:rFonts w:eastAsiaTheme="minorHAnsi"/>
                <w:sz w:val="24"/>
                <w:szCs w:val="24"/>
                <w:lang w:val="uk-UA"/>
              </w:rPr>
              <w:t>- Штрихований код згідно з ДСТУ 3147</w:t>
            </w:r>
          </w:p>
          <w:p w:rsidR="000030DA" w:rsidRPr="006B14AD" w:rsidRDefault="000030DA" w:rsidP="008959F2">
            <w:pPr>
              <w:autoSpaceDE w:val="0"/>
              <w:autoSpaceDN w:val="0"/>
              <w:adjustRightInd w:val="0"/>
              <w:jc w:val="both"/>
              <w:rPr>
                <w:rFonts w:eastAsiaTheme="minorHAnsi"/>
                <w:sz w:val="24"/>
                <w:szCs w:val="24"/>
                <w:lang w:val="uk-UA"/>
              </w:rPr>
            </w:pPr>
            <w:r w:rsidRPr="006B14AD">
              <w:rPr>
                <w:rFonts w:eastAsiaTheme="minorHAnsi"/>
                <w:sz w:val="24"/>
                <w:szCs w:val="24"/>
                <w:lang w:val="uk-UA"/>
              </w:rPr>
              <w:t xml:space="preserve">Маркування кожної одиниці транспортної тари повинно містити інформацію </w:t>
            </w:r>
            <w:proofErr w:type="spellStart"/>
            <w:r w:rsidRPr="006B14AD">
              <w:rPr>
                <w:rFonts w:eastAsiaTheme="minorHAnsi"/>
                <w:sz w:val="24"/>
                <w:szCs w:val="24"/>
                <w:lang w:val="uk-UA"/>
              </w:rPr>
              <w:t>ро</w:t>
            </w:r>
            <w:proofErr w:type="spellEnd"/>
            <w:r w:rsidRPr="006B14AD">
              <w:rPr>
                <w:rFonts w:eastAsiaTheme="minorHAnsi"/>
                <w:sz w:val="24"/>
                <w:szCs w:val="24"/>
                <w:lang w:val="uk-UA"/>
              </w:rPr>
              <w:t>:</w:t>
            </w:r>
          </w:p>
          <w:p w:rsidR="000030DA" w:rsidRPr="006B14AD" w:rsidRDefault="000030DA" w:rsidP="008959F2">
            <w:pPr>
              <w:autoSpaceDE w:val="0"/>
              <w:autoSpaceDN w:val="0"/>
              <w:adjustRightInd w:val="0"/>
              <w:jc w:val="both"/>
              <w:rPr>
                <w:rFonts w:eastAsiaTheme="minorHAnsi"/>
                <w:sz w:val="24"/>
                <w:szCs w:val="24"/>
                <w:lang w:val="uk-UA"/>
              </w:rPr>
            </w:pPr>
            <w:r w:rsidRPr="006B14AD">
              <w:rPr>
                <w:rFonts w:eastAsiaTheme="minorHAnsi"/>
                <w:sz w:val="24"/>
                <w:szCs w:val="24"/>
                <w:lang w:val="uk-UA"/>
              </w:rPr>
              <w:t>- Назва продукту із зазначенням масової частки жиру (власну назву за наявності);</w:t>
            </w:r>
          </w:p>
          <w:p w:rsidR="000030DA" w:rsidRPr="006B14AD" w:rsidRDefault="000030DA" w:rsidP="008959F2">
            <w:pPr>
              <w:autoSpaceDE w:val="0"/>
              <w:autoSpaceDN w:val="0"/>
              <w:adjustRightInd w:val="0"/>
              <w:jc w:val="both"/>
              <w:rPr>
                <w:rFonts w:eastAsiaTheme="minorHAnsi"/>
                <w:sz w:val="24"/>
                <w:szCs w:val="24"/>
                <w:lang w:val="uk-UA"/>
              </w:rPr>
            </w:pPr>
            <w:r w:rsidRPr="006B14AD">
              <w:rPr>
                <w:rFonts w:eastAsiaTheme="minorHAnsi"/>
                <w:sz w:val="24"/>
                <w:szCs w:val="24"/>
                <w:lang w:val="uk-UA"/>
              </w:rPr>
              <w:t>- Назву та адресу підприємства-виробника і місце виготовлення;</w:t>
            </w:r>
          </w:p>
          <w:p w:rsidR="000030DA" w:rsidRPr="006B14AD" w:rsidRDefault="000030DA" w:rsidP="008959F2">
            <w:pPr>
              <w:autoSpaceDE w:val="0"/>
              <w:autoSpaceDN w:val="0"/>
              <w:adjustRightInd w:val="0"/>
              <w:jc w:val="both"/>
              <w:rPr>
                <w:rFonts w:eastAsiaTheme="minorHAnsi"/>
                <w:sz w:val="24"/>
                <w:szCs w:val="24"/>
                <w:lang w:val="uk-UA"/>
              </w:rPr>
            </w:pPr>
            <w:r w:rsidRPr="006B14AD">
              <w:rPr>
                <w:rFonts w:eastAsiaTheme="minorHAnsi"/>
                <w:sz w:val="24"/>
                <w:szCs w:val="24"/>
                <w:lang w:val="uk-UA"/>
              </w:rPr>
              <w:t>- Номер партії;</w:t>
            </w:r>
          </w:p>
          <w:p w:rsidR="000030DA" w:rsidRPr="006B14AD" w:rsidRDefault="000030DA" w:rsidP="008959F2">
            <w:pPr>
              <w:autoSpaceDE w:val="0"/>
              <w:autoSpaceDN w:val="0"/>
              <w:adjustRightInd w:val="0"/>
              <w:jc w:val="both"/>
              <w:rPr>
                <w:rFonts w:eastAsiaTheme="minorHAnsi"/>
                <w:sz w:val="24"/>
                <w:szCs w:val="24"/>
                <w:lang w:val="uk-UA"/>
              </w:rPr>
            </w:pPr>
            <w:r w:rsidRPr="006B14AD">
              <w:rPr>
                <w:rFonts w:eastAsiaTheme="minorHAnsi"/>
                <w:sz w:val="24"/>
                <w:szCs w:val="24"/>
                <w:lang w:val="uk-UA"/>
              </w:rPr>
              <w:t>- Масу нетто пакувань (для фасованої продукції) г;</w:t>
            </w:r>
          </w:p>
          <w:p w:rsidR="000030DA" w:rsidRPr="006B14AD" w:rsidRDefault="000030DA" w:rsidP="008959F2">
            <w:pPr>
              <w:autoSpaceDE w:val="0"/>
              <w:autoSpaceDN w:val="0"/>
              <w:adjustRightInd w:val="0"/>
              <w:jc w:val="both"/>
              <w:rPr>
                <w:rFonts w:eastAsiaTheme="minorHAnsi"/>
                <w:sz w:val="24"/>
                <w:szCs w:val="24"/>
                <w:lang w:val="uk-UA"/>
              </w:rPr>
            </w:pPr>
            <w:r w:rsidRPr="006B14AD">
              <w:rPr>
                <w:rFonts w:eastAsiaTheme="minorHAnsi"/>
                <w:sz w:val="24"/>
                <w:szCs w:val="24"/>
                <w:lang w:val="uk-UA"/>
              </w:rPr>
              <w:t>- Умови зберігання;</w:t>
            </w:r>
          </w:p>
          <w:p w:rsidR="000030DA" w:rsidRPr="006B14AD" w:rsidRDefault="000030DA" w:rsidP="008959F2">
            <w:pPr>
              <w:autoSpaceDE w:val="0"/>
              <w:autoSpaceDN w:val="0"/>
              <w:adjustRightInd w:val="0"/>
              <w:jc w:val="both"/>
              <w:rPr>
                <w:rFonts w:eastAsiaTheme="minorHAnsi"/>
                <w:sz w:val="24"/>
                <w:szCs w:val="24"/>
                <w:lang w:val="uk-UA"/>
              </w:rPr>
            </w:pPr>
            <w:r w:rsidRPr="006B14AD">
              <w:rPr>
                <w:rFonts w:eastAsiaTheme="minorHAnsi"/>
                <w:sz w:val="24"/>
                <w:szCs w:val="24"/>
                <w:lang w:val="uk-UA"/>
              </w:rPr>
              <w:t>- Кінцева дата споживання «Вжити до» або дату виробництва та строк придатності;</w:t>
            </w:r>
          </w:p>
          <w:p w:rsidR="000030DA" w:rsidRPr="006B14AD" w:rsidRDefault="000030DA" w:rsidP="008959F2">
            <w:pPr>
              <w:autoSpaceDE w:val="0"/>
              <w:autoSpaceDN w:val="0"/>
              <w:adjustRightInd w:val="0"/>
              <w:jc w:val="both"/>
              <w:rPr>
                <w:rFonts w:eastAsiaTheme="minorHAnsi"/>
                <w:sz w:val="24"/>
                <w:szCs w:val="24"/>
                <w:lang w:val="uk-UA"/>
              </w:rPr>
            </w:pPr>
            <w:r w:rsidRPr="006B14AD">
              <w:rPr>
                <w:rFonts w:eastAsiaTheme="minorHAnsi"/>
                <w:sz w:val="24"/>
                <w:szCs w:val="24"/>
                <w:lang w:val="uk-UA"/>
              </w:rPr>
              <w:t>- Товарний знак (за наявності);</w:t>
            </w:r>
          </w:p>
          <w:p w:rsidR="000030DA" w:rsidRPr="006B14AD" w:rsidRDefault="000030DA" w:rsidP="008959F2">
            <w:pPr>
              <w:autoSpaceDE w:val="0"/>
              <w:autoSpaceDN w:val="0"/>
              <w:adjustRightInd w:val="0"/>
              <w:jc w:val="both"/>
              <w:rPr>
                <w:rFonts w:eastAsiaTheme="minorHAnsi"/>
                <w:sz w:val="24"/>
                <w:szCs w:val="24"/>
                <w:lang w:val="uk-UA"/>
              </w:rPr>
            </w:pPr>
            <w:r w:rsidRPr="006B14AD">
              <w:rPr>
                <w:rFonts w:eastAsiaTheme="minorHAnsi"/>
                <w:sz w:val="24"/>
                <w:szCs w:val="24"/>
                <w:lang w:val="uk-UA"/>
              </w:rPr>
              <w:t xml:space="preserve">- </w:t>
            </w:r>
            <w:proofErr w:type="spellStart"/>
            <w:r w:rsidRPr="006B14AD">
              <w:rPr>
                <w:rFonts w:eastAsiaTheme="minorHAnsi"/>
                <w:sz w:val="24"/>
                <w:szCs w:val="24"/>
                <w:lang w:val="uk-UA"/>
              </w:rPr>
              <w:t>Маніпуляційний</w:t>
            </w:r>
            <w:proofErr w:type="spellEnd"/>
            <w:r w:rsidRPr="006B14AD">
              <w:rPr>
                <w:rFonts w:eastAsiaTheme="minorHAnsi"/>
                <w:sz w:val="24"/>
                <w:szCs w:val="24"/>
                <w:lang w:val="uk-UA"/>
              </w:rPr>
              <w:t xml:space="preserve"> знак «Вантаж, що швидко псується», «Оберігати від нагрівання», «штабелювання обмежене».</w:t>
            </w:r>
          </w:p>
          <w:p w:rsidR="000030DA" w:rsidRPr="006B14AD" w:rsidRDefault="000030DA" w:rsidP="008959F2">
            <w:pPr>
              <w:jc w:val="both"/>
              <w:rPr>
                <w:sz w:val="24"/>
                <w:szCs w:val="24"/>
                <w:lang w:val="uk-UA"/>
              </w:rPr>
            </w:pPr>
            <w:r w:rsidRPr="006B14AD">
              <w:rPr>
                <w:rFonts w:eastAsiaTheme="minorHAnsi"/>
                <w:sz w:val="24"/>
                <w:szCs w:val="24"/>
                <w:lang w:val="uk-UA"/>
              </w:rPr>
              <w:t xml:space="preserve">Маркування наноситься на етикетку, ярлик, поверхню </w:t>
            </w:r>
            <w:proofErr w:type="spellStart"/>
            <w:r w:rsidRPr="006B14AD">
              <w:rPr>
                <w:rFonts w:eastAsiaTheme="minorHAnsi"/>
                <w:sz w:val="24"/>
                <w:szCs w:val="24"/>
                <w:lang w:val="uk-UA"/>
              </w:rPr>
              <w:t>спожиткової</w:t>
            </w:r>
            <w:proofErr w:type="spellEnd"/>
            <w:r w:rsidRPr="006B14AD">
              <w:rPr>
                <w:rFonts w:eastAsiaTheme="minorHAnsi"/>
                <w:sz w:val="24"/>
                <w:szCs w:val="24"/>
                <w:lang w:val="uk-UA"/>
              </w:rPr>
              <w:t xml:space="preserve"> та транспортної тари способом, що який забезпечує чіткість читання.</w:t>
            </w:r>
          </w:p>
        </w:tc>
      </w:tr>
      <w:tr w:rsidR="000030DA" w:rsidRPr="002C31BA" w:rsidTr="00727BB7">
        <w:tc>
          <w:tcPr>
            <w:tcW w:w="534" w:type="dxa"/>
          </w:tcPr>
          <w:p w:rsidR="000030DA" w:rsidRPr="008A79AB" w:rsidRDefault="000030DA" w:rsidP="00E952D6">
            <w:pPr>
              <w:jc w:val="both"/>
              <w:rPr>
                <w:lang w:val="uk-UA"/>
              </w:rPr>
            </w:pPr>
            <w:r>
              <w:rPr>
                <w:lang w:val="uk-UA"/>
              </w:rPr>
              <w:lastRenderedPageBreak/>
              <w:t>2</w:t>
            </w:r>
          </w:p>
        </w:tc>
        <w:tc>
          <w:tcPr>
            <w:tcW w:w="2056" w:type="dxa"/>
          </w:tcPr>
          <w:p w:rsidR="000030DA" w:rsidRPr="002758D9" w:rsidRDefault="000030DA" w:rsidP="005F16A8">
            <w:pPr>
              <w:jc w:val="both"/>
              <w:rPr>
                <w:lang w:val="uk-UA"/>
              </w:rPr>
            </w:pPr>
            <w:r w:rsidRPr="006B14AD">
              <w:rPr>
                <w:sz w:val="24"/>
                <w:szCs w:val="24"/>
                <w:lang w:val="uk-UA"/>
              </w:rPr>
              <w:t>Сир твердий</w:t>
            </w:r>
          </w:p>
        </w:tc>
        <w:tc>
          <w:tcPr>
            <w:tcW w:w="779" w:type="dxa"/>
          </w:tcPr>
          <w:p w:rsidR="000030DA" w:rsidRDefault="000030DA" w:rsidP="00BC5D90">
            <w:pPr>
              <w:jc w:val="both"/>
              <w:rPr>
                <w:lang w:val="uk-UA"/>
              </w:rPr>
            </w:pPr>
            <w:r>
              <w:rPr>
                <w:lang w:val="uk-UA"/>
              </w:rPr>
              <w:t>кг</w:t>
            </w:r>
          </w:p>
        </w:tc>
        <w:tc>
          <w:tcPr>
            <w:tcW w:w="1134" w:type="dxa"/>
          </w:tcPr>
          <w:p w:rsidR="000030DA" w:rsidRPr="00711ADC" w:rsidRDefault="000030DA" w:rsidP="00BC5D90">
            <w:pPr>
              <w:jc w:val="both"/>
              <w:rPr>
                <w:lang w:val="uk-UA"/>
              </w:rPr>
            </w:pPr>
            <w:r>
              <w:rPr>
                <w:lang w:val="uk-UA"/>
              </w:rPr>
              <w:t>73,800</w:t>
            </w:r>
          </w:p>
        </w:tc>
        <w:tc>
          <w:tcPr>
            <w:tcW w:w="5670" w:type="dxa"/>
          </w:tcPr>
          <w:p w:rsidR="000030DA" w:rsidRPr="006B14AD" w:rsidRDefault="000030DA" w:rsidP="008959F2">
            <w:pPr>
              <w:autoSpaceDE w:val="0"/>
              <w:autoSpaceDN w:val="0"/>
              <w:adjustRightInd w:val="0"/>
              <w:jc w:val="both"/>
              <w:rPr>
                <w:rFonts w:eastAsiaTheme="minorHAnsi"/>
                <w:color w:val="000000"/>
                <w:sz w:val="24"/>
                <w:szCs w:val="24"/>
                <w:lang w:val="uk-UA"/>
              </w:rPr>
            </w:pPr>
            <w:r w:rsidRPr="006B14AD">
              <w:rPr>
                <w:rFonts w:eastAsiaTheme="minorHAnsi"/>
                <w:color w:val="000000"/>
                <w:sz w:val="24"/>
                <w:szCs w:val="24"/>
                <w:lang w:val="uk-UA"/>
              </w:rPr>
              <w:t>Відповідають вимогам ДСТУ 6003:2008. СИРИ ТВЕРДІ</w:t>
            </w:r>
          </w:p>
          <w:p w:rsidR="000030DA" w:rsidRPr="006B14AD" w:rsidRDefault="000030DA" w:rsidP="008959F2">
            <w:pPr>
              <w:autoSpaceDE w:val="0"/>
              <w:autoSpaceDN w:val="0"/>
              <w:adjustRightInd w:val="0"/>
              <w:jc w:val="both"/>
              <w:rPr>
                <w:rFonts w:eastAsiaTheme="minorHAnsi"/>
                <w:color w:val="000000"/>
                <w:sz w:val="24"/>
                <w:szCs w:val="24"/>
                <w:lang w:val="uk-UA"/>
              </w:rPr>
            </w:pPr>
            <w:r w:rsidRPr="006B14AD">
              <w:rPr>
                <w:rFonts w:eastAsiaTheme="minorHAnsi"/>
                <w:color w:val="000000"/>
                <w:sz w:val="24"/>
                <w:szCs w:val="24"/>
                <w:lang w:val="uk-UA"/>
              </w:rPr>
              <w:t xml:space="preserve">Виробляють згідно з технологічною інструкцією, затвердженою у встановленому порядку, з отриманням вимог державних санітарних правил для молокопереробних підприємств згідно з </w:t>
            </w:r>
            <w:proofErr w:type="spellStart"/>
            <w:r w:rsidRPr="006B14AD">
              <w:rPr>
                <w:rFonts w:eastAsiaTheme="minorHAnsi"/>
                <w:color w:val="000000"/>
                <w:sz w:val="24"/>
                <w:szCs w:val="24"/>
                <w:lang w:val="uk-UA"/>
              </w:rPr>
              <w:t>дсп</w:t>
            </w:r>
            <w:proofErr w:type="spellEnd"/>
            <w:r w:rsidRPr="006B14AD">
              <w:rPr>
                <w:rFonts w:eastAsiaTheme="minorHAnsi"/>
                <w:color w:val="000000"/>
                <w:sz w:val="24"/>
                <w:szCs w:val="24"/>
                <w:lang w:val="uk-UA"/>
              </w:rPr>
              <w:t xml:space="preserve"> 4.4.4.011 [1], під державним ветеринарно-санітарним контролем та наглядом.</w:t>
            </w:r>
          </w:p>
          <w:p w:rsidR="000030DA" w:rsidRPr="006B14AD" w:rsidRDefault="000030DA" w:rsidP="008959F2">
            <w:pPr>
              <w:autoSpaceDE w:val="0"/>
              <w:autoSpaceDN w:val="0"/>
              <w:adjustRightInd w:val="0"/>
              <w:jc w:val="both"/>
              <w:rPr>
                <w:rFonts w:eastAsiaTheme="minorHAnsi"/>
                <w:color w:val="111111"/>
                <w:sz w:val="24"/>
                <w:szCs w:val="24"/>
                <w:lang w:val="uk-UA"/>
              </w:rPr>
            </w:pPr>
            <w:r w:rsidRPr="006B14AD">
              <w:rPr>
                <w:rFonts w:eastAsiaTheme="minorHAnsi"/>
                <w:color w:val="111111"/>
                <w:sz w:val="24"/>
                <w:szCs w:val="24"/>
                <w:lang w:val="uk-UA"/>
              </w:rPr>
              <w:t>Жирність продукту – не менше 50%.</w:t>
            </w:r>
          </w:p>
          <w:p w:rsidR="000030DA" w:rsidRPr="006B14AD" w:rsidRDefault="000030DA" w:rsidP="008959F2">
            <w:pPr>
              <w:autoSpaceDE w:val="0"/>
              <w:autoSpaceDN w:val="0"/>
              <w:adjustRightInd w:val="0"/>
              <w:jc w:val="both"/>
              <w:rPr>
                <w:rFonts w:eastAsiaTheme="minorHAnsi"/>
                <w:color w:val="000000"/>
                <w:sz w:val="24"/>
                <w:szCs w:val="24"/>
                <w:lang w:val="uk-UA"/>
              </w:rPr>
            </w:pPr>
            <w:r w:rsidRPr="006B14AD">
              <w:rPr>
                <w:rFonts w:eastAsiaTheme="minorHAnsi"/>
                <w:color w:val="000000"/>
                <w:sz w:val="24"/>
                <w:szCs w:val="24"/>
                <w:lang w:val="uk-UA"/>
              </w:rPr>
              <w:t xml:space="preserve">Зовнішній вигляд </w:t>
            </w:r>
            <w:r w:rsidRPr="006B14AD">
              <w:rPr>
                <w:rFonts w:eastAsiaTheme="minorHAnsi"/>
                <w:color w:val="565656"/>
                <w:sz w:val="24"/>
                <w:szCs w:val="24"/>
                <w:lang w:val="uk-UA"/>
              </w:rPr>
              <w:t xml:space="preserve">- </w:t>
            </w:r>
            <w:r w:rsidRPr="006B14AD">
              <w:rPr>
                <w:rFonts w:eastAsiaTheme="minorHAnsi"/>
                <w:color w:val="000000"/>
                <w:sz w:val="24"/>
                <w:szCs w:val="24"/>
                <w:lang w:val="uk-UA"/>
              </w:rPr>
              <w:t>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w:t>
            </w:r>
          </w:p>
          <w:p w:rsidR="000030DA" w:rsidRPr="006B14AD" w:rsidRDefault="000030DA" w:rsidP="008959F2">
            <w:pPr>
              <w:autoSpaceDE w:val="0"/>
              <w:autoSpaceDN w:val="0"/>
              <w:adjustRightInd w:val="0"/>
              <w:jc w:val="both"/>
              <w:rPr>
                <w:rFonts w:eastAsiaTheme="minorHAnsi"/>
                <w:color w:val="000000"/>
                <w:sz w:val="24"/>
                <w:szCs w:val="24"/>
                <w:lang w:val="uk-UA"/>
              </w:rPr>
            </w:pPr>
            <w:r w:rsidRPr="006B14AD">
              <w:rPr>
                <w:rFonts w:eastAsiaTheme="minorHAnsi"/>
                <w:color w:val="000000"/>
                <w:sz w:val="24"/>
                <w:szCs w:val="24"/>
                <w:lang w:val="uk-UA"/>
              </w:rPr>
              <w:t xml:space="preserve">Смак і запах - Специфічний сирний, без сторонніх </w:t>
            </w:r>
            <w:proofErr w:type="spellStart"/>
            <w:r w:rsidRPr="006B14AD">
              <w:rPr>
                <w:rFonts w:eastAsiaTheme="minorHAnsi"/>
                <w:color w:val="000000"/>
                <w:sz w:val="24"/>
                <w:szCs w:val="24"/>
                <w:lang w:val="uk-UA"/>
              </w:rPr>
              <w:t>присмаків</w:t>
            </w:r>
            <w:proofErr w:type="spellEnd"/>
            <w:r w:rsidRPr="006B14AD">
              <w:rPr>
                <w:rFonts w:eastAsiaTheme="minorHAnsi"/>
                <w:color w:val="000000"/>
                <w:sz w:val="24"/>
                <w:szCs w:val="24"/>
                <w:lang w:val="uk-UA"/>
              </w:rPr>
              <w:t xml:space="preserve"> і запахів. Дозволено наявність присмаку пастеризації.</w:t>
            </w:r>
          </w:p>
          <w:p w:rsidR="000030DA" w:rsidRPr="006B14AD" w:rsidRDefault="000030DA" w:rsidP="008959F2">
            <w:pPr>
              <w:autoSpaceDE w:val="0"/>
              <w:autoSpaceDN w:val="0"/>
              <w:adjustRightInd w:val="0"/>
              <w:jc w:val="both"/>
              <w:rPr>
                <w:rFonts w:eastAsiaTheme="minorHAnsi"/>
                <w:color w:val="000000"/>
                <w:sz w:val="24"/>
                <w:szCs w:val="24"/>
                <w:lang w:val="uk-UA"/>
              </w:rPr>
            </w:pPr>
            <w:r w:rsidRPr="006B14AD">
              <w:rPr>
                <w:rFonts w:eastAsiaTheme="minorHAnsi"/>
                <w:color w:val="000000"/>
                <w:sz w:val="24"/>
                <w:szCs w:val="24"/>
                <w:lang w:val="uk-UA"/>
              </w:rPr>
              <w:t>Консистенція – тісто пластичне, ніжне, однорідне, злегка крихке.</w:t>
            </w:r>
          </w:p>
          <w:p w:rsidR="000030DA" w:rsidRPr="006B14AD" w:rsidRDefault="000030DA" w:rsidP="008959F2">
            <w:pPr>
              <w:autoSpaceDE w:val="0"/>
              <w:autoSpaceDN w:val="0"/>
              <w:adjustRightInd w:val="0"/>
              <w:jc w:val="both"/>
              <w:rPr>
                <w:rFonts w:eastAsiaTheme="minorHAnsi"/>
                <w:color w:val="000000"/>
                <w:sz w:val="24"/>
                <w:szCs w:val="24"/>
                <w:lang w:val="uk-UA"/>
              </w:rPr>
            </w:pPr>
            <w:r w:rsidRPr="006B14AD">
              <w:rPr>
                <w:rFonts w:eastAsiaTheme="minorHAnsi"/>
                <w:color w:val="000000"/>
                <w:sz w:val="24"/>
                <w:szCs w:val="24"/>
                <w:lang w:val="uk-UA"/>
              </w:rPr>
              <w:t>Рисунок на розрізі – вічка круглої, овальної чи довільної форми; дозволено відсутність малюнка, наявність невеликих пустот.</w:t>
            </w:r>
          </w:p>
          <w:p w:rsidR="000030DA" w:rsidRPr="006B14AD" w:rsidRDefault="000030DA" w:rsidP="008959F2">
            <w:pPr>
              <w:autoSpaceDE w:val="0"/>
              <w:autoSpaceDN w:val="0"/>
              <w:adjustRightInd w:val="0"/>
              <w:jc w:val="both"/>
              <w:rPr>
                <w:rFonts w:eastAsiaTheme="minorHAnsi"/>
                <w:color w:val="000000"/>
                <w:sz w:val="24"/>
                <w:szCs w:val="24"/>
                <w:lang w:val="uk-UA"/>
              </w:rPr>
            </w:pPr>
            <w:r w:rsidRPr="006B14AD">
              <w:rPr>
                <w:rFonts w:eastAsiaTheme="minorHAnsi"/>
                <w:color w:val="000000"/>
                <w:sz w:val="24"/>
                <w:szCs w:val="24"/>
                <w:lang w:val="uk-UA"/>
              </w:rPr>
              <w:t>Колір – однорідний за всією масою – від білого до жовтого.</w:t>
            </w:r>
          </w:p>
          <w:p w:rsidR="000030DA" w:rsidRPr="006B14AD" w:rsidRDefault="000030DA" w:rsidP="008959F2">
            <w:pPr>
              <w:autoSpaceDE w:val="0"/>
              <w:autoSpaceDN w:val="0"/>
              <w:adjustRightInd w:val="0"/>
              <w:jc w:val="both"/>
              <w:rPr>
                <w:rFonts w:eastAsiaTheme="minorHAnsi"/>
                <w:color w:val="000000"/>
                <w:sz w:val="24"/>
                <w:szCs w:val="24"/>
                <w:lang w:val="uk-UA"/>
              </w:rPr>
            </w:pPr>
            <w:r w:rsidRPr="006B14AD">
              <w:rPr>
                <w:rFonts w:eastAsiaTheme="minorHAnsi"/>
                <w:color w:val="000000"/>
                <w:sz w:val="24"/>
                <w:szCs w:val="24"/>
                <w:lang w:val="uk-UA"/>
              </w:rPr>
              <w:t xml:space="preserve">Транспортування - усіма видами транспорту в критих транспортних засобах, згідно з правилами, чинними на даному виді транспорту для перевезення </w:t>
            </w:r>
            <w:proofErr w:type="spellStart"/>
            <w:r w:rsidRPr="006B14AD">
              <w:rPr>
                <w:rFonts w:eastAsiaTheme="minorHAnsi"/>
                <w:color w:val="000000"/>
                <w:sz w:val="24"/>
                <w:szCs w:val="24"/>
                <w:lang w:val="uk-UA"/>
              </w:rPr>
              <w:t>швидкопсувких</w:t>
            </w:r>
            <w:proofErr w:type="spellEnd"/>
            <w:r w:rsidRPr="006B14AD">
              <w:rPr>
                <w:rFonts w:eastAsiaTheme="minorHAnsi"/>
                <w:color w:val="000000"/>
                <w:sz w:val="24"/>
                <w:szCs w:val="24"/>
                <w:lang w:val="uk-UA"/>
              </w:rPr>
              <w:t xml:space="preserve"> вантажів. </w:t>
            </w:r>
            <w:r w:rsidRPr="006B14AD">
              <w:rPr>
                <w:rFonts w:eastAsiaTheme="minorHAnsi"/>
                <w:color w:val="111111"/>
                <w:sz w:val="24"/>
                <w:szCs w:val="24"/>
                <w:lang w:val="uk-UA"/>
              </w:rPr>
              <w:t xml:space="preserve">Зберігається при температурі від - 4 до +6 °С </w:t>
            </w:r>
            <w:r w:rsidRPr="006B14AD">
              <w:rPr>
                <w:rFonts w:eastAsiaTheme="minorHAnsi"/>
                <w:color w:val="000000"/>
                <w:sz w:val="24"/>
                <w:szCs w:val="24"/>
                <w:lang w:val="uk-UA"/>
              </w:rPr>
              <w:t>та відносної вологості повітря — від 80 % до 90 %.</w:t>
            </w:r>
          </w:p>
          <w:p w:rsidR="000030DA" w:rsidRPr="006B14AD" w:rsidRDefault="000030DA" w:rsidP="008959F2">
            <w:pPr>
              <w:autoSpaceDE w:val="0"/>
              <w:autoSpaceDN w:val="0"/>
              <w:adjustRightInd w:val="0"/>
              <w:jc w:val="both"/>
              <w:rPr>
                <w:rFonts w:eastAsiaTheme="minorHAnsi"/>
                <w:color w:val="000000"/>
                <w:sz w:val="24"/>
                <w:szCs w:val="24"/>
                <w:lang w:val="uk-UA"/>
              </w:rPr>
            </w:pPr>
            <w:r w:rsidRPr="006B14AD">
              <w:rPr>
                <w:rFonts w:eastAsiaTheme="minorHAnsi"/>
                <w:color w:val="000000"/>
                <w:sz w:val="24"/>
                <w:szCs w:val="24"/>
                <w:lang w:val="uk-UA"/>
              </w:rPr>
              <w:lastRenderedPageBreak/>
              <w:t>Оцінки якості згідно ТУ, ДСТУ та інших документів, що діють на території України. Вітчизняного виробника.</w:t>
            </w:r>
          </w:p>
          <w:p w:rsidR="000030DA" w:rsidRPr="006B14AD" w:rsidRDefault="000030DA" w:rsidP="008959F2">
            <w:pPr>
              <w:autoSpaceDE w:val="0"/>
              <w:autoSpaceDN w:val="0"/>
              <w:adjustRightInd w:val="0"/>
              <w:jc w:val="both"/>
              <w:rPr>
                <w:rFonts w:eastAsiaTheme="minorHAnsi"/>
                <w:color w:val="000000"/>
                <w:sz w:val="24"/>
                <w:szCs w:val="24"/>
                <w:lang w:val="uk-UA"/>
              </w:rPr>
            </w:pPr>
            <w:r w:rsidRPr="006B14AD">
              <w:rPr>
                <w:rFonts w:eastAsiaTheme="minorHAnsi"/>
                <w:color w:val="000000"/>
                <w:sz w:val="24"/>
                <w:szCs w:val="24"/>
                <w:lang w:val="uk-UA"/>
              </w:rPr>
              <w:t>Термін придатності від загального терміну зберігання (передбаченого виробником) на час поставки товару – не менше 90%.</w:t>
            </w:r>
          </w:p>
          <w:p w:rsidR="000030DA" w:rsidRPr="006B14AD" w:rsidRDefault="000030DA" w:rsidP="008959F2">
            <w:pPr>
              <w:autoSpaceDE w:val="0"/>
              <w:autoSpaceDN w:val="0"/>
              <w:adjustRightInd w:val="0"/>
              <w:jc w:val="both"/>
              <w:rPr>
                <w:rFonts w:eastAsiaTheme="minorHAnsi"/>
                <w:color w:val="000000"/>
                <w:sz w:val="24"/>
                <w:szCs w:val="24"/>
                <w:lang w:val="uk-UA"/>
              </w:rPr>
            </w:pPr>
            <w:r w:rsidRPr="006B14AD">
              <w:rPr>
                <w:rFonts w:eastAsiaTheme="minorHAnsi"/>
                <w:color w:val="000000"/>
                <w:sz w:val="24"/>
                <w:szCs w:val="24"/>
                <w:lang w:val="uk-UA"/>
              </w:rPr>
              <w:t>Форма головки сиру - бруски, циліндри, сфери тощо.</w:t>
            </w:r>
          </w:p>
          <w:p w:rsidR="000030DA" w:rsidRPr="006B14AD" w:rsidRDefault="000030DA" w:rsidP="008959F2">
            <w:pPr>
              <w:autoSpaceDE w:val="0"/>
              <w:autoSpaceDN w:val="0"/>
              <w:adjustRightInd w:val="0"/>
              <w:jc w:val="both"/>
              <w:rPr>
                <w:rFonts w:eastAsiaTheme="minorHAnsi"/>
                <w:sz w:val="24"/>
                <w:szCs w:val="24"/>
                <w:lang w:val="uk-UA"/>
              </w:rPr>
            </w:pPr>
            <w:r w:rsidRPr="006B14AD">
              <w:rPr>
                <w:rFonts w:eastAsiaTheme="minorHAnsi"/>
                <w:color w:val="000000"/>
                <w:sz w:val="24"/>
                <w:szCs w:val="24"/>
                <w:lang w:val="uk-UA"/>
              </w:rPr>
              <w:t xml:space="preserve">Головки сиру пакують у полімерні плівки або покривають парафіновими матеріалами згідно з </w:t>
            </w:r>
            <w:r w:rsidRPr="006B14AD">
              <w:rPr>
                <w:rFonts w:eastAsiaTheme="minorHAnsi"/>
                <w:sz w:val="24"/>
                <w:szCs w:val="24"/>
                <w:lang w:val="uk-UA"/>
              </w:rPr>
              <w:t>чинними нормативними документами або матеріалами закордонного виробництва за наявності дозволу центрального органу виконавчої влади з питань охорони здоров’я України.</w:t>
            </w:r>
          </w:p>
          <w:p w:rsidR="000030DA" w:rsidRPr="006B14AD" w:rsidRDefault="000030DA" w:rsidP="008959F2">
            <w:pPr>
              <w:autoSpaceDE w:val="0"/>
              <w:autoSpaceDN w:val="0"/>
              <w:adjustRightInd w:val="0"/>
              <w:jc w:val="both"/>
              <w:rPr>
                <w:rFonts w:eastAsiaTheme="minorHAnsi"/>
                <w:b/>
                <w:sz w:val="24"/>
                <w:szCs w:val="24"/>
                <w:lang w:val="uk-UA"/>
              </w:rPr>
            </w:pPr>
            <w:r w:rsidRPr="006B14AD">
              <w:rPr>
                <w:rFonts w:eastAsiaTheme="minorHAnsi"/>
                <w:b/>
                <w:sz w:val="24"/>
                <w:szCs w:val="24"/>
                <w:lang w:val="uk-UA"/>
              </w:rPr>
              <w:t>Маркування:</w:t>
            </w:r>
          </w:p>
          <w:p w:rsidR="000030DA" w:rsidRPr="006B14AD" w:rsidRDefault="000030DA" w:rsidP="008959F2">
            <w:pPr>
              <w:autoSpaceDE w:val="0"/>
              <w:autoSpaceDN w:val="0"/>
              <w:adjustRightInd w:val="0"/>
              <w:jc w:val="both"/>
              <w:rPr>
                <w:rFonts w:eastAsiaTheme="minorHAnsi"/>
                <w:sz w:val="24"/>
                <w:szCs w:val="24"/>
                <w:lang w:val="uk-UA"/>
              </w:rPr>
            </w:pPr>
            <w:r w:rsidRPr="006B14AD">
              <w:rPr>
                <w:rFonts w:eastAsiaTheme="minorHAnsi"/>
                <w:sz w:val="24"/>
                <w:szCs w:val="24"/>
                <w:lang w:val="uk-UA"/>
              </w:rPr>
              <w:t xml:space="preserve">1. На зовнішню поверхню покриву головки сиру (парафінове, полімерна плівка чи полімерні або комбіновані сплави) та </w:t>
            </w:r>
            <w:proofErr w:type="spellStart"/>
            <w:r w:rsidRPr="006B14AD">
              <w:rPr>
                <w:rFonts w:eastAsiaTheme="minorHAnsi"/>
                <w:sz w:val="24"/>
                <w:szCs w:val="24"/>
                <w:lang w:val="uk-UA"/>
              </w:rPr>
              <w:t>спожиткового</w:t>
            </w:r>
            <w:proofErr w:type="spellEnd"/>
            <w:r w:rsidRPr="006B14AD">
              <w:rPr>
                <w:rFonts w:eastAsiaTheme="minorHAnsi"/>
                <w:sz w:val="24"/>
                <w:szCs w:val="24"/>
                <w:lang w:val="uk-UA"/>
              </w:rPr>
              <w:t xml:space="preserve"> пакування маркування наносять способом, який забезпечує чіткість читання з застосовуванням матеріалів для маркування, які дозволено Центральним органом виконавчої влади з питань охорони здоров’я України для контактування з харчовими продуктами з зазначенням:</w:t>
            </w:r>
          </w:p>
          <w:p w:rsidR="000030DA" w:rsidRPr="006B14AD" w:rsidRDefault="000030DA" w:rsidP="008959F2">
            <w:pPr>
              <w:pStyle w:val="a3"/>
              <w:numPr>
                <w:ilvl w:val="0"/>
                <w:numId w:val="8"/>
              </w:numPr>
              <w:suppressAutoHyphens w:val="0"/>
              <w:autoSpaceDE w:val="0"/>
              <w:autoSpaceDN w:val="0"/>
              <w:adjustRightInd w:val="0"/>
              <w:jc w:val="both"/>
              <w:rPr>
                <w:sz w:val="24"/>
                <w:szCs w:val="24"/>
                <w:lang w:val="uk-UA"/>
              </w:rPr>
            </w:pPr>
            <w:r w:rsidRPr="006B14AD">
              <w:rPr>
                <w:sz w:val="24"/>
                <w:szCs w:val="24"/>
                <w:lang w:val="uk-UA"/>
              </w:rPr>
              <w:t>назви сиру;</w:t>
            </w:r>
          </w:p>
          <w:p w:rsidR="000030DA" w:rsidRPr="006B14AD" w:rsidRDefault="000030DA" w:rsidP="008959F2">
            <w:pPr>
              <w:pStyle w:val="a3"/>
              <w:numPr>
                <w:ilvl w:val="0"/>
                <w:numId w:val="8"/>
              </w:numPr>
              <w:suppressAutoHyphens w:val="0"/>
              <w:autoSpaceDE w:val="0"/>
              <w:autoSpaceDN w:val="0"/>
              <w:adjustRightInd w:val="0"/>
              <w:jc w:val="both"/>
              <w:rPr>
                <w:sz w:val="24"/>
                <w:szCs w:val="24"/>
                <w:lang w:val="uk-UA"/>
              </w:rPr>
            </w:pPr>
            <w:r w:rsidRPr="006B14AD">
              <w:rPr>
                <w:sz w:val="24"/>
                <w:szCs w:val="24"/>
                <w:lang w:val="uk-UA"/>
              </w:rPr>
              <w:t>назви та повної адреси і телефону виробника, адреси потужностей виробництва;</w:t>
            </w:r>
          </w:p>
          <w:p w:rsidR="000030DA" w:rsidRPr="006B14AD" w:rsidRDefault="000030DA" w:rsidP="008959F2">
            <w:pPr>
              <w:pStyle w:val="a3"/>
              <w:numPr>
                <w:ilvl w:val="0"/>
                <w:numId w:val="8"/>
              </w:numPr>
              <w:suppressAutoHyphens w:val="0"/>
              <w:autoSpaceDE w:val="0"/>
              <w:autoSpaceDN w:val="0"/>
              <w:adjustRightInd w:val="0"/>
              <w:jc w:val="both"/>
              <w:rPr>
                <w:sz w:val="24"/>
                <w:szCs w:val="24"/>
                <w:lang w:val="uk-UA"/>
              </w:rPr>
            </w:pPr>
            <w:r w:rsidRPr="006B14AD">
              <w:rPr>
                <w:sz w:val="24"/>
                <w:szCs w:val="24"/>
                <w:lang w:val="uk-UA"/>
              </w:rPr>
              <w:t>маси нетто, г або кг;</w:t>
            </w:r>
          </w:p>
          <w:p w:rsidR="000030DA" w:rsidRPr="006B14AD" w:rsidRDefault="000030DA" w:rsidP="008959F2">
            <w:pPr>
              <w:pStyle w:val="a3"/>
              <w:numPr>
                <w:ilvl w:val="0"/>
                <w:numId w:val="8"/>
              </w:numPr>
              <w:suppressAutoHyphens w:val="0"/>
              <w:autoSpaceDE w:val="0"/>
              <w:autoSpaceDN w:val="0"/>
              <w:adjustRightInd w:val="0"/>
              <w:jc w:val="both"/>
              <w:rPr>
                <w:sz w:val="24"/>
                <w:szCs w:val="24"/>
                <w:lang w:val="uk-UA"/>
              </w:rPr>
            </w:pPr>
            <w:r w:rsidRPr="006B14AD">
              <w:rPr>
                <w:sz w:val="24"/>
                <w:szCs w:val="24"/>
                <w:lang w:val="uk-UA"/>
              </w:rPr>
              <w:t>складу сиру у порядку переваги складників, що їх використовували під час його</w:t>
            </w:r>
          </w:p>
          <w:p w:rsidR="000030DA" w:rsidRPr="006B14AD" w:rsidRDefault="000030DA" w:rsidP="008959F2">
            <w:pPr>
              <w:pStyle w:val="a3"/>
              <w:autoSpaceDE w:val="0"/>
              <w:autoSpaceDN w:val="0"/>
              <w:adjustRightInd w:val="0"/>
              <w:jc w:val="both"/>
              <w:rPr>
                <w:sz w:val="24"/>
                <w:szCs w:val="24"/>
                <w:lang w:val="uk-UA"/>
              </w:rPr>
            </w:pPr>
            <w:r w:rsidRPr="006B14AD">
              <w:rPr>
                <w:sz w:val="24"/>
                <w:szCs w:val="24"/>
                <w:lang w:val="uk-UA"/>
              </w:rPr>
              <w:t>виробництва;</w:t>
            </w:r>
          </w:p>
          <w:p w:rsidR="000030DA" w:rsidRPr="006B14AD" w:rsidRDefault="000030DA" w:rsidP="008959F2">
            <w:pPr>
              <w:pStyle w:val="a3"/>
              <w:numPr>
                <w:ilvl w:val="0"/>
                <w:numId w:val="5"/>
              </w:numPr>
              <w:suppressAutoHyphens w:val="0"/>
              <w:autoSpaceDE w:val="0"/>
              <w:autoSpaceDN w:val="0"/>
              <w:adjustRightInd w:val="0"/>
              <w:jc w:val="both"/>
              <w:rPr>
                <w:sz w:val="24"/>
                <w:szCs w:val="24"/>
                <w:lang w:val="uk-UA"/>
              </w:rPr>
            </w:pPr>
            <w:r w:rsidRPr="006B14AD">
              <w:rPr>
                <w:sz w:val="24"/>
                <w:szCs w:val="24"/>
                <w:lang w:val="uk-UA"/>
              </w:rPr>
              <w:t>харчової (поживної) та енергетичної цінності (калорійності) із указівкою на кількість жирів, білка у встановлених одиницях вимірювання на 100 г сиру (додаток Б);</w:t>
            </w:r>
          </w:p>
          <w:p w:rsidR="000030DA" w:rsidRPr="006B14AD" w:rsidRDefault="000030DA" w:rsidP="008959F2">
            <w:pPr>
              <w:pStyle w:val="a3"/>
              <w:numPr>
                <w:ilvl w:val="0"/>
                <w:numId w:val="5"/>
              </w:numPr>
              <w:suppressAutoHyphens w:val="0"/>
              <w:autoSpaceDE w:val="0"/>
              <w:autoSpaceDN w:val="0"/>
              <w:adjustRightInd w:val="0"/>
              <w:jc w:val="both"/>
              <w:rPr>
                <w:sz w:val="24"/>
                <w:szCs w:val="24"/>
                <w:lang w:val="uk-UA"/>
              </w:rPr>
            </w:pPr>
            <w:r w:rsidRPr="006B14AD">
              <w:rPr>
                <w:sz w:val="24"/>
                <w:szCs w:val="24"/>
                <w:lang w:val="uk-UA"/>
              </w:rPr>
              <w:t>масової частки жиру в сухій речовині, %;</w:t>
            </w:r>
          </w:p>
          <w:p w:rsidR="000030DA" w:rsidRPr="006B14AD" w:rsidRDefault="000030DA" w:rsidP="008959F2">
            <w:pPr>
              <w:pStyle w:val="a3"/>
              <w:numPr>
                <w:ilvl w:val="0"/>
                <w:numId w:val="5"/>
              </w:numPr>
              <w:suppressAutoHyphens w:val="0"/>
              <w:autoSpaceDE w:val="0"/>
              <w:autoSpaceDN w:val="0"/>
              <w:adjustRightInd w:val="0"/>
              <w:jc w:val="both"/>
              <w:rPr>
                <w:sz w:val="24"/>
                <w:szCs w:val="24"/>
                <w:lang w:val="uk-UA"/>
              </w:rPr>
            </w:pPr>
            <w:r w:rsidRPr="006B14AD">
              <w:rPr>
                <w:sz w:val="24"/>
                <w:szCs w:val="24"/>
                <w:lang w:val="uk-UA"/>
              </w:rPr>
              <w:t>кінцевої дати споживання «Вжити до ...» або дати виробництва та строку придатності;</w:t>
            </w:r>
          </w:p>
          <w:p w:rsidR="000030DA" w:rsidRPr="006B14AD" w:rsidRDefault="000030DA" w:rsidP="008959F2">
            <w:pPr>
              <w:pStyle w:val="a3"/>
              <w:numPr>
                <w:ilvl w:val="0"/>
                <w:numId w:val="5"/>
              </w:numPr>
              <w:suppressAutoHyphens w:val="0"/>
              <w:autoSpaceDE w:val="0"/>
              <w:autoSpaceDN w:val="0"/>
              <w:adjustRightInd w:val="0"/>
              <w:jc w:val="both"/>
              <w:rPr>
                <w:sz w:val="24"/>
                <w:szCs w:val="24"/>
                <w:lang w:val="uk-UA"/>
              </w:rPr>
            </w:pPr>
            <w:r w:rsidRPr="006B14AD">
              <w:rPr>
                <w:sz w:val="24"/>
                <w:szCs w:val="24"/>
                <w:lang w:val="uk-UA"/>
              </w:rPr>
              <w:t xml:space="preserve">номеру партії виробництва (крім </w:t>
            </w:r>
            <w:proofErr w:type="spellStart"/>
            <w:r w:rsidRPr="006B14AD">
              <w:rPr>
                <w:sz w:val="24"/>
                <w:szCs w:val="24"/>
                <w:lang w:val="uk-UA"/>
              </w:rPr>
              <w:t>спожиткового</w:t>
            </w:r>
            <w:proofErr w:type="spellEnd"/>
            <w:r w:rsidRPr="006B14AD">
              <w:rPr>
                <w:sz w:val="24"/>
                <w:szCs w:val="24"/>
                <w:lang w:val="uk-UA"/>
              </w:rPr>
              <w:t xml:space="preserve"> </w:t>
            </w:r>
            <w:proofErr w:type="spellStart"/>
            <w:r w:rsidRPr="006B14AD">
              <w:rPr>
                <w:sz w:val="24"/>
                <w:szCs w:val="24"/>
                <w:lang w:val="uk-UA"/>
              </w:rPr>
              <w:t>паковання</w:t>
            </w:r>
            <w:proofErr w:type="spellEnd"/>
            <w:r w:rsidRPr="006B14AD">
              <w:rPr>
                <w:sz w:val="24"/>
                <w:szCs w:val="24"/>
                <w:lang w:val="uk-UA"/>
              </w:rPr>
              <w:t>);</w:t>
            </w:r>
          </w:p>
          <w:p w:rsidR="000030DA" w:rsidRPr="006B14AD" w:rsidRDefault="000030DA" w:rsidP="008959F2">
            <w:pPr>
              <w:pStyle w:val="a3"/>
              <w:numPr>
                <w:ilvl w:val="0"/>
                <w:numId w:val="5"/>
              </w:numPr>
              <w:suppressAutoHyphens w:val="0"/>
              <w:autoSpaceDE w:val="0"/>
              <w:autoSpaceDN w:val="0"/>
              <w:adjustRightInd w:val="0"/>
              <w:jc w:val="both"/>
              <w:rPr>
                <w:sz w:val="24"/>
                <w:szCs w:val="24"/>
                <w:lang w:val="uk-UA"/>
              </w:rPr>
            </w:pPr>
            <w:r w:rsidRPr="006B14AD">
              <w:rPr>
                <w:sz w:val="24"/>
                <w:szCs w:val="24"/>
                <w:lang w:val="uk-UA"/>
              </w:rPr>
              <w:t>умов зберігання;</w:t>
            </w:r>
          </w:p>
          <w:p w:rsidR="000030DA" w:rsidRPr="006B14AD" w:rsidRDefault="000030DA" w:rsidP="008959F2">
            <w:pPr>
              <w:pStyle w:val="a3"/>
              <w:numPr>
                <w:ilvl w:val="0"/>
                <w:numId w:val="5"/>
              </w:numPr>
              <w:suppressAutoHyphens w:val="0"/>
              <w:autoSpaceDE w:val="0"/>
              <w:autoSpaceDN w:val="0"/>
              <w:adjustRightInd w:val="0"/>
              <w:jc w:val="both"/>
              <w:rPr>
                <w:sz w:val="24"/>
                <w:szCs w:val="24"/>
                <w:lang w:val="uk-UA"/>
              </w:rPr>
            </w:pPr>
            <w:r w:rsidRPr="006B14AD">
              <w:rPr>
                <w:sz w:val="24"/>
                <w:szCs w:val="24"/>
                <w:lang w:val="uk-UA"/>
              </w:rPr>
              <w:t>штрихового коду згідно з ДСТУ 3147;</w:t>
            </w:r>
          </w:p>
          <w:p w:rsidR="000030DA" w:rsidRPr="006B14AD" w:rsidRDefault="000030DA" w:rsidP="008959F2">
            <w:pPr>
              <w:pStyle w:val="a3"/>
              <w:numPr>
                <w:ilvl w:val="0"/>
                <w:numId w:val="5"/>
              </w:numPr>
              <w:suppressAutoHyphens w:val="0"/>
              <w:autoSpaceDE w:val="0"/>
              <w:autoSpaceDN w:val="0"/>
              <w:adjustRightInd w:val="0"/>
              <w:jc w:val="both"/>
              <w:rPr>
                <w:sz w:val="24"/>
                <w:szCs w:val="24"/>
                <w:lang w:val="uk-UA"/>
              </w:rPr>
            </w:pPr>
            <w:r w:rsidRPr="006B14AD">
              <w:rPr>
                <w:sz w:val="24"/>
                <w:szCs w:val="24"/>
                <w:lang w:val="uk-UA"/>
              </w:rPr>
              <w:t>позначення цього стандарту.</w:t>
            </w:r>
          </w:p>
          <w:p w:rsidR="000030DA" w:rsidRPr="006B14AD" w:rsidRDefault="000030DA" w:rsidP="008959F2">
            <w:pPr>
              <w:autoSpaceDE w:val="0"/>
              <w:autoSpaceDN w:val="0"/>
              <w:adjustRightInd w:val="0"/>
              <w:jc w:val="both"/>
              <w:rPr>
                <w:rFonts w:eastAsiaTheme="minorHAnsi"/>
                <w:sz w:val="24"/>
                <w:szCs w:val="24"/>
                <w:lang w:val="uk-UA"/>
              </w:rPr>
            </w:pPr>
            <w:r w:rsidRPr="006B14AD">
              <w:rPr>
                <w:rFonts w:eastAsiaTheme="minorHAnsi"/>
                <w:sz w:val="24"/>
                <w:szCs w:val="24"/>
                <w:lang w:val="uk-UA"/>
              </w:rPr>
              <w:t>2. Опис специфічних символів, їх використовування та маркування продукту штриховими кодами здійснюють у порядку, встановленому Кабінетом Міністрів України.</w:t>
            </w:r>
          </w:p>
          <w:p w:rsidR="000030DA" w:rsidRPr="006B14AD" w:rsidRDefault="000030DA" w:rsidP="008959F2">
            <w:pPr>
              <w:autoSpaceDE w:val="0"/>
              <w:autoSpaceDN w:val="0"/>
              <w:adjustRightInd w:val="0"/>
              <w:jc w:val="both"/>
              <w:rPr>
                <w:rFonts w:eastAsiaTheme="minorHAnsi"/>
                <w:sz w:val="24"/>
                <w:szCs w:val="24"/>
                <w:lang w:val="uk-UA"/>
              </w:rPr>
            </w:pPr>
            <w:r w:rsidRPr="006B14AD">
              <w:rPr>
                <w:rFonts w:eastAsiaTheme="minorHAnsi"/>
                <w:sz w:val="24"/>
                <w:szCs w:val="24"/>
                <w:lang w:val="uk-UA"/>
              </w:rPr>
              <w:t>3. На транспортну тару для сиру маркування наносять способом, який забезпечує чіткість читання з застосовуванням матеріалів для маркування, які дозволено Центральним органом виконавчої влади з питань охорони здоров’я України для маркування тари з харчовими продуктами з зазначенням:</w:t>
            </w:r>
          </w:p>
          <w:p w:rsidR="000030DA" w:rsidRPr="006B14AD" w:rsidRDefault="000030DA" w:rsidP="008959F2">
            <w:pPr>
              <w:pStyle w:val="a3"/>
              <w:numPr>
                <w:ilvl w:val="0"/>
                <w:numId w:val="9"/>
              </w:numPr>
              <w:suppressAutoHyphens w:val="0"/>
              <w:autoSpaceDE w:val="0"/>
              <w:autoSpaceDN w:val="0"/>
              <w:adjustRightInd w:val="0"/>
              <w:jc w:val="both"/>
              <w:rPr>
                <w:sz w:val="24"/>
                <w:szCs w:val="24"/>
                <w:lang w:val="uk-UA"/>
              </w:rPr>
            </w:pPr>
            <w:r w:rsidRPr="006B14AD">
              <w:rPr>
                <w:sz w:val="24"/>
                <w:szCs w:val="24"/>
                <w:lang w:val="uk-UA"/>
              </w:rPr>
              <w:lastRenderedPageBreak/>
              <w:t>назви сиру;</w:t>
            </w:r>
          </w:p>
          <w:p w:rsidR="000030DA" w:rsidRPr="006B14AD" w:rsidRDefault="000030DA" w:rsidP="008959F2">
            <w:pPr>
              <w:pStyle w:val="a3"/>
              <w:numPr>
                <w:ilvl w:val="0"/>
                <w:numId w:val="9"/>
              </w:numPr>
              <w:suppressAutoHyphens w:val="0"/>
              <w:autoSpaceDE w:val="0"/>
              <w:autoSpaceDN w:val="0"/>
              <w:adjustRightInd w:val="0"/>
              <w:jc w:val="both"/>
              <w:rPr>
                <w:sz w:val="24"/>
                <w:szCs w:val="24"/>
                <w:lang w:val="uk-UA"/>
              </w:rPr>
            </w:pPr>
            <w:r w:rsidRPr="006B14AD">
              <w:rPr>
                <w:sz w:val="24"/>
                <w:szCs w:val="24"/>
                <w:lang w:val="uk-UA"/>
              </w:rPr>
              <w:t>назви та повної адреси і телефону виробника, адреси потужностей виробництва;</w:t>
            </w:r>
          </w:p>
          <w:p w:rsidR="000030DA" w:rsidRPr="006B14AD" w:rsidRDefault="000030DA" w:rsidP="008959F2">
            <w:pPr>
              <w:pStyle w:val="a3"/>
              <w:numPr>
                <w:ilvl w:val="0"/>
                <w:numId w:val="9"/>
              </w:numPr>
              <w:suppressAutoHyphens w:val="0"/>
              <w:autoSpaceDE w:val="0"/>
              <w:autoSpaceDN w:val="0"/>
              <w:adjustRightInd w:val="0"/>
              <w:jc w:val="both"/>
              <w:rPr>
                <w:sz w:val="24"/>
                <w:szCs w:val="24"/>
                <w:lang w:val="uk-UA"/>
              </w:rPr>
            </w:pPr>
            <w:r w:rsidRPr="006B14AD">
              <w:rPr>
                <w:sz w:val="24"/>
                <w:szCs w:val="24"/>
                <w:lang w:val="uk-UA"/>
              </w:rPr>
              <w:t>маси нетто, брутто, кг;</w:t>
            </w:r>
          </w:p>
          <w:p w:rsidR="000030DA" w:rsidRPr="006B14AD" w:rsidRDefault="000030DA" w:rsidP="008959F2">
            <w:pPr>
              <w:pStyle w:val="a3"/>
              <w:numPr>
                <w:ilvl w:val="0"/>
                <w:numId w:val="9"/>
              </w:numPr>
              <w:suppressAutoHyphens w:val="0"/>
              <w:autoSpaceDE w:val="0"/>
              <w:autoSpaceDN w:val="0"/>
              <w:adjustRightInd w:val="0"/>
              <w:jc w:val="both"/>
              <w:rPr>
                <w:sz w:val="24"/>
                <w:szCs w:val="24"/>
                <w:lang w:val="uk-UA"/>
              </w:rPr>
            </w:pPr>
            <w:r w:rsidRPr="006B14AD">
              <w:rPr>
                <w:sz w:val="24"/>
                <w:szCs w:val="24"/>
                <w:lang w:val="uk-UA"/>
              </w:rPr>
              <w:t>кінцевої дати споживання «Вжити до ...» або дати виробництва та строку придатності;</w:t>
            </w:r>
          </w:p>
          <w:p w:rsidR="000030DA" w:rsidRPr="006B14AD" w:rsidRDefault="000030DA" w:rsidP="008959F2">
            <w:pPr>
              <w:pStyle w:val="a3"/>
              <w:numPr>
                <w:ilvl w:val="0"/>
                <w:numId w:val="9"/>
              </w:numPr>
              <w:suppressAutoHyphens w:val="0"/>
              <w:autoSpaceDE w:val="0"/>
              <w:autoSpaceDN w:val="0"/>
              <w:adjustRightInd w:val="0"/>
              <w:jc w:val="both"/>
              <w:rPr>
                <w:sz w:val="24"/>
                <w:szCs w:val="24"/>
                <w:lang w:val="uk-UA"/>
              </w:rPr>
            </w:pPr>
            <w:r w:rsidRPr="006B14AD">
              <w:rPr>
                <w:sz w:val="24"/>
                <w:szCs w:val="24"/>
                <w:lang w:val="uk-UA"/>
              </w:rPr>
              <w:t>номера партії виробництва;</w:t>
            </w:r>
          </w:p>
          <w:p w:rsidR="000030DA" w:rsidRPr="006B14AD" w:rsidRDefault="000030DA" w:rsidP="008959F2">
            <w:pPr>
              <w:pStyle w:val="a3"/>
              <w:numPr>
                <w:ilvl w:val="0"/>
                <w:numId w:val="9"/>
              </w:numPr>
              <w:suppressAutoHyphens w:val="0"/>
              <w:autoSpaceDE w:val="0"/>
              <w:autoSpaceDN w:val="0"/>
              <w:adjustRightInd w:val="0"/>
              <w:jc w:val="both"/>
              <w:rPr>
                <w:sz w:val="24"/>
                <w:szCs w:val="24"/>
                <w:lang w:val="uk-UA"/>
              </w:rPr>
            </w:pPr>
            <w:r w:rsidRPr="006B14AD">
              <w:rPr>
                <w:sz w:val="24"/>
                <w:szCs w:val="24"/>
                <w:lang w:val="uk-UA"/>
              </w:rPr>
              <w:t>кількості головок сиру та маси нетто;</w:t>
            </w:r>
          </w:p>
          <w:p w:rsidR="000030DA" w:rsidRPr="006B14AD" w:rsidRDefault="000030DA" w:rsidP="008959F2">
            <w:pPr>
              <w:pStyle w:val="a3"/>
              <w:numPr>
                <w:ilvl w:val="0"/>
                <w:numId w:val="9"/>
              </w:numPr>
              <w:suppressAutoHyphens w:val="0"/>
              <w:autoSpaceDE w:val="0"/>
              <w:autoSpaceDN w:val="0"/>
              <w:adjustRightInd w:val="0"/>
              <w:jc w:val="both"/>
              <w:rPr>
                <w:sz w:val="24"/>
                <w:szCs w:val="24"/>
                <w:lang w:val="uk-UA"/>
              </w:rPr>
            </w:pPr>
            <w:r w:rsidRPr="006B14AD">
              <w:rPr>
                <w:sz w:val="24"/>
                <w:szCs w:val="24"/>
                <w:lang w:val="uk-UA"/>
              </w:rPr>
              <w:t>кількості пакувальних одиниць та маси нетто (для транспортної тари з сиром, фасованим;</w:t>
            </w:r>
          </w:p>
          <w:p w:rsidR="000030DA" w:rsidRPr="006B14AD" w:rsidRDefault="000030DA" w:rsidP="008959F2">
            <w:pPr>
              <w:pStyle w:val="a3"/>
              <w:numPr>
                <w:ilvl w:val="0"/>
                <w:numId w:val="9"/>
              </w:numPr>
              <w:suppressAutoHyphens w:val="0"/>
              <w:autoSpaceDE w:val="0"/>
              <w:autoSpaceDN w:val="0"/>
              <w:adjustRightInd w:val="0"/>
              <w:jc w:val="both"/>
              <w:rPr>
                <w:sz w:val="24"/>
                <w:szCs w:val="24"/>
                <w:lang w:val="uk-UA"/>
              </w:rPr>
            </w:pPr>
            <w:r w:rsidRPr="006B14AD">
              <w:rPr>
                <w:sz w:val="24"/>
                <w:szCs w:val="24"/>
                <w:lang w:val="uk-UA"/>
              </w:rPr>
              <w:t>у спожиткові пакування);</w:t>
            </w:r>
          </w:p>
          <w:p w:rsidR="000030DA" w:rsidRPr="006B14AD" w:rsidRDefault="000030DA" w:rsidP="008959F2">
            <w:pPr>
              <w:pStyle w:val="a3"/>
              <w:numPr>
                <w:ilvl w:val="0"/>
                <w:numId w:val="9"/>
              </w:numPr>
              <w:suppressAutoHyphens w:val="0"/>
              <w:autoSpaceDE w:val="0"/>
              <w:autoSpaceDN w:val="0"/>
              <w:adjustRightInd w:val="0"/>
              <w:jc w:val="both"/>
              <w:rPr>
                <w:sz w:val="24"/>
                <w:szCs w:val="24"/>
                <w:lang w:val="uk-UA"/>
              </w:rPr>
            </w:pPr>
            <w:r w:rsidRPr="006B14AD">
              <w:rPr>
                <w:sz w:val="24"/>
                <w:szCs w:val="24"/>
                <w:lang w:val="uk-UA"/>
              </w:rPr>
              <w:t>умов зберігання;</w:t>
            </w:r>
          </w:p>
          <w:p w:rsidR="000030DA" w:rsidRPr="006B14AD" w:rsidRDefault="000030DA" w:rsidP="008959F2">
            <w:pPr>
              <w:pStyle w:val="a3"/>
              <w:numPr>
                <w:ilvl w:val="0"/>
                <w:numId w:val="9"/>
              </w:numPr>
              <w:suppressAutoHyphens w:val="0"/>
              <w:autoSpaceDE w:val="0"/>
              <w:autoSpaceDN w:val="0"/>
              <w:adjustRightInd w:val="0"/>
              <w:jc w:val="both"/>
              <w:rPr>
                <w:sz w:val="24"/>
                <w:szCs w:val="24"/>
                <w:lang w:val="uk-UA"/>
              </w:rPr>
            </w:pPr>
            <w:r w:rsidRPr="006B14AD">
              <w:rPr>
                <w:sz w:val="24"/>
                <w:szCs w:val="24"/>
                <w:lang w:val="uk-UA"/>
              </w:rPr>
              <w:t>позначення цього стандарту.</w:t>
            </w:r>
          </w:p>
          <w:p w:rsidR="000030DA" w:rsidRPr="006B14AD" w:rsidRDefault="000030DA" w:rsidP="008959F2">
            <w:pPr>
              <w:autoSpaceDE w:val="0"/>
              <w:autoSpaceDN w:val="0"/>
              <w:adjustRightInd w:val="0"/>
              <w:jc w:val="both"/>
              <w:rPr>
                <w:rFonts w:eastAsiaTheme="minorHAnsi"/>
                <w:sz w:val="24"/>
                <w:szCs w:val="24"/>
                <w:lang w:val="uk-UA"/>
              </w:rPr>
            </w:pPr>
            <w:r w:rsidRPr="006B14AD">
              <w:rPr>
                <w:rFonts w:eastAsiaTheme="minorHAnsi"/>
                <w:sz w:val="24"/>
                <w:szCs w:val="24"/>
                <w:lang w:val="uk-UA"/>
              </w:rPr>
              <w:t xml:space="preserve">4. Транспортне маркування виконують згідно з </w:t>
            </w:r>
            <w:r>
              <w:rPr>
                <w:rFonts w:eastAsiaTheme="minorHAnsi"/>
                <w:sz w:val="24"/>
                <w:szCs w:val="24"/>
                <w:lang w:val="uk-UA"/>
              </w:rPr>
              <w:t>дотриманням законодавства та ДСТУ/ТУ</w:t>
            </w:r>
            <w:r w:rsidRPr="006B14AD">
              <w:rPr>
                <w:rFonts w:eastAsiaTheme="minorHAnsi"/>
                <w:sz w:val="24"/>
                <w:szCs w:val="24"/>
                <w:lang w:val="uk-UA"/>
              </w:rPr>
              <w:t xml:space="preserve"> з нанесенням </w:t>
            </w:r>
            <w:proofErr w:type="spellStart"/>
            <w:r w:rsidRPr="006B14AD">
              <w:rPr>
                <w:rFonts w:eastAsiaTheme="minorHAnsi"/>
                <w:sz w:val="24"/>
                <w:szCs w:val="24"/>
                <w:lang w:val="uk-UA"/>
              </w:rPr>
              <w:t>маніпуляційного</w:t>
            </w:r>
            <w:proofErr w:type="spellEnd"/>
            <w:r w:rsidRPr="006B14AD">
              <w:rPr>
                <w:rFonts w:eastAsiaTheme="minorHAnsi"/>
                <w:sz w:val="24"/>
                <w:szCs w:val="24"/>
                <w:lang w:val="uk-UA"/>
              </w:rPr>
              <w:t xml:space="preserve"> знака «Оберігати від нагрівання».</w:t>
            </w:r>
          </w:p>
          <w:p w:rsidR="000030DA" w:rsidRPr="006B14AD" w:rsidRDefault="000030DA" w:rsidP="008959F2">
            <w:pPr>
              <w:autoSpaceDE w:val="0"/>
              <w:autoSpaceDN w:val="0"/>
              <w:adjustRightInd w:val="0"/>
              <w:jc w:val="both"/>
              <w:rPr>
                <w:rFonts w:eastAsiaTheme="minorHAnsi"/>
                <w:sz w:val="24"/>
                <w:szCs w:val="24"/>
                <w:lang w:val="uk-UA"/>
              </w:rPr>
            </w:pPr>
            <w:r w:rsidRPr="006B14AD">
              <w:rPr>
                <w:rFonts w:eastAsiaTheme="minorHAnsi"/>
                <w:sz w:val="24"/>
                <w:szCs w:val="24"/>
                <w:lang w:val="uk-UA"/>
              </w:rPr>
              <w:t>5. Маркування виконують державною мовою України.</w:t>
            </w:r>
          </w:p>
          <w:p w:rsidR="000030DA" w:rsidRPr="006B14AD" w:rsidRDefault="000030DA" w:rsidP="008959F2">
            <w:pPr>
              <w:autoSpaceDE w:val="0"/>
              <w:autoSpaceDN w:val="0"/>
              <w:adjustRightInd w:val="0"/>
              <w:jc w:val="both"/>
              <w:rPr>
                <w:rFonts w:eastAsiaTheme="minorHAnsi"/>
                <w:sz w:val="24"/>
                <w:szCs w:val="24"/>
                <w:lang w:val="uk-UA"/>
              </w:rPr>
            </w:pPr>
            <w:r w:rsidRPr="006B14AD">
              <w:rPr>
                <w:rFonts w:eastAsiaTheme="minorHAnsi"/>
                <w:sz w:val="24"/>
                <w:szCs w:val="24"/>
                <w:lang w:val="uk-UA"/>
              </w:rPr>
              <w:t xml:space="preserve">Кожну партію сирів супроводжують документом, що підтверджує його якість і безпечність. </w:t>
            </w:r>
          </w:p>
        </w:tc>
      </w:tr>
      <w:tr w:rsidR="000030DA" w:rsidRPr="006554AD" w:rsidTr="00067816">
        <w:tc>
          <w:tcPr>
            <w:tcW w:w="3369" w:type="dxa"/>
            <w:gridSpan w:val="3"/>
          </w:tcPr>
          <w:p w:rsidR="000030DA" w:rsidRDefault="000030DA" w:rsidP="00BC5D90">
            <w:pPr>
              <w:jc w:val="both"/>
              <w:rPr>
                <w:lang w:val="uk-UA"/>
              </w:rPr>
            </w:pPr>
            <w:r>
              <w:rPr>
                <w:lang w:val="uk-UA"/>
              </w:rPr>
              <w:lastRenderedPageBreak/>
              <w:t>РАЗОМ:</w:t>
            </w:r>
          </w:p>
        </w:tc>
        <w:tc>
          <w:tcPr>
            <w:tcW w:w="1134" w:type="dxa"/>
          </w:tcPr>
          <w:p w:rsidR="000030DA" w:rsidRPr="00711ADC" w:rsidRDefault="000030DA" w:rsidP="00BC5D90">
            <w:pPr>
              <w:jc w:val="both"/>
              <w:rPr>
                <w:lang w:val="uk-UA"/>
              </w:rPr>
            </w:pPr>
            <w:r>
              <w:rPr>
                <w:lang w:val="uk-UA"/>
              </w:rPr>
              <w:t>381,600</w:t>
            </w:r>
          </w:p>
        </w:tc>
        <w:tc>
          <w:tcPr>
            <w:tcW w:w="5670" w:type="dxa"/>
          </w:tcPr>
          <w:p w:rsidR="000030DA" w:rsidRPr="00A8612D" w:rsidRDefault="000030DA" w:rsidP="005F16A8">
            <w:pPr>
              <w:jc w:val="both"/>
              <w:rPr>
                <w:lang w:val="uk-UA"/>
              </w:rPr>
            </w:pPr>
          </w:p>
        </w:tc>
      </w:tr>
    </w:tbl>
    <w:p w:rsidR="00292760" w:rsidRDefault="00292760" w:rsidP="00FE4140">
      <w:pPr>
        <w:suppressAutoHyphens w:val="0"/>
        <w:autoSpaceDE w:val="0"/>
        <w:autoSpaceDN w:val="0"/>
        <w:adjustRightInd w:val="0"/>
        <w:jc w:val="both"/>
        <w:rPr>
          <w:lang w:val="uk-UA"/>
        </w:rPr>
      </w:pPr>
    </w:p>
    <w:p w:rsidR="00552739" w:rsidRDefault="009B748E" w:rsidP="006E4E43">
      <w:pPr>
        <w:jc w:val="both"/>
        <w:rPr>
          <w:color w:val="000000"/>
          <w:lang w:val="uk-UA"/>
        </w:rPr>
      </w:pPr>
      <w:r>
        <w:rPr>
          <w:rFonts w:eastAsiaTheme="minorHAnsi"/>
          <w:lang w:val="uk-UA" w:eastAsia="en-US"/>
        </w:rPr>
        <w:t>9</w:t>
      </w:r>
      <w:r w:rsidR="00552739">
        <w:rPr>
          <w:rFonts w:eastAsiaTheme="minorHAnsi"/>
          <w:lang w:val="uk-UA" w:eastAsia="en-US"/>
        </w:rPr>
        <w:t xml:space="preserve">. </w:t>
      </w:r>
      <w:r w:rsidR="00552739" w:rsidRPr="006E4E43">
        <w:rPr>
          <w:color w:val="000000"/>
          <w:lang w:val="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298/227 «Про затвердження Інструкції з організації харчування дітей у дошкільних закладах», від 15.08.2006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620/563 «Щодо невідкладних заходів з організації харчування дітей у дошкільних, загальноосвітніх, позашкільних навчальних закладах», від 01.06.2005</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242/329 «Про затвердження Порядку організації харчування дітей у навчальних та оздоровчих закладах».</w:t>
      </w:r>
    </w:p>
    <w:p w:rsidR="00784141" w:rsidRDefault="009B748E" w:rsidP="006E4E43">
      <w:pPr>
        <w:jc w:val="both"/>
        <w:rPr>
          <w:color w:val="000000"/>
          <w:lang w:val="uk-UA"/>
        </w:rPr>
      </w:pPr>
      <w:r>
        <w:rPr>
          <w:color w:val="000000"/>
          <w:lang w:val="uk-UA"/>
        </w:rPr>
        <w:t>10</w:t>
      </w:r>
      <w:r w:rsidR="00784141">
        <w:rPr>
          <w:color w:val="000000"/>
          <w:lang w:val="uk-UA"/>
        </w:rPr>
        <w:t xml:space="preserve">. </w:t>
      </w:r>
      <w:r w:rsidR="00784141" w:rsidRPr="00B124FF">
        <w:rPr>
          <w:lang w:val="uk-UA"/>
        </w:rPr>
        <w:t>Товар не повинен містити генетично модифіковані організми (ГМО).</w:t>
      </w:r>
    </w:p>
    <w:p w:rsidR="00552739" w:rsidRPr="00EA3261" w:rsidRDefault="009B748E" w:rsidP="00552739">
      <w:pPr>
        <w:suppressAutoHyphens w:val="0"/>
        <w:autoSpaceDE w:val="0"/>
        <w:autoSpaceDN w:val="0"/>
        <w:adjustRightInd w:val="0"/>
        <w:jc w:val="both"/>
        <w:rPr>
          <w:rFonts w:eastAsiaTheme="minorHAnsi"/>
          <w:lang w:val="uk-UA" w:eastAsia="en-US"/>
        </w:rPr>
      </w:pPr>
      <w:r>
        <w:rPr>
          <w:lang w:val="uk-UA"/>
        </w:rPr>
        <w:t>11</w:t>
      </w:r>
      <w:r w:rsidR="00552739">
        <w:rPr>
          <w:lang w:val="uk-UA"/>
        </w:rPr>
        <w:t xml:space="preserve">. </w:t>
      </w:r>
      <w:r w:rsidR="00552739" w:rsidRPr="00EA3261">
        <w:rPr>
          <w:rFonts w:eastAsiaTheme="minorHAnsi"/>
          <w:lang w:val="uk-UA" w:eastAsia="en-US"/>
        </w:rPr>
        <w:t xml:space="preserve">На упаковці </w:t>
      </w:r>
      <w:r>
        <w:rPr>
          <w:rFonts w:eastAsiaTheme="minorHAnsi"/>
          <w:lang w:val="uk-UA" w:eastAsia="en-US"/>
        </w:rPr>
        <w:t>повинна</w:t>
      </w:r>
      <w:r w:rsidR="003A1855">
        <w:rPr>
          <w:rFonts w:eastAsiaTheme="minorHAnsi"/>
          <w:lang w:val="uk-UA" w:eastAsia="en-US"/>
        </w:rPr>
        <w:t xml:space="preserve"> містити</w:t>
      </w:r>
      <w:r w:rsidR="00552739" w:rsidRPr="00EA3261">
        <w:rPr>
          <w:rFonts w:eastAsiaTheme="minorHAnsi"/>
          <w:lang w:val="uk-UA" w:eastAsia="en-US"/>
        </w:rPr>
        <w:t xml:space="preserve">ся </w:t>
      </w:r>
      <w:r>
        <w:rPr>
          <w:rFonts w:eastAsiaTheme="minorHAnsi"/>
          <w:lang w:val="uk-UA" w:eastAsia="en-US"/>
        </w:rPr>
        <w:t>інформація</w:t>
      </w:r>
      <w:r w:rsidR="00552739" w:rsidRPr="00EA3261">
        <w:rPr>
          <w:rFonts w:eastAsiaTheme="minorHAnsi"/>
          <w:lang w:val="uk-UA" w:eastAsia="en-US"/>
        </w:rPr>
        <w:t xml:space="preserve"> із зазначенням виробника, терміну виготовлення та придатності, маси (дані повинні відповідати інформації з посвідчення про якість), відповідність вимогам діючого санітарного законодавства України.</w:t>
      </w:r>
    </w:p>
    <w:p w:rsidR="003A1855" w:rsidRPr="00B124FF" w:rsidRDefault="009B748E" w:rsidP="003A1855">
      <w:pPr>
        <w:tabs>
          <w:tab w:val="left" w:pos="709"/>
        </w:tabs>
        <w:jc w:val="both"/>
        <w:rPr>
          <w:lang w:val="uk-UA"/>
        </w:rPr>
      </w:pPr>
      <w:r>
        <w:rPr>
          <w:rFonts w:eastAsiaTheme="minorHAnsi"/>
          <w:lang w:val="uk-UA" w:eastAsia="en-US"/>
        </w:rPr>
        <w:t>11</w:t>
      </w:r>
      <w:r w:rsidR="00552739" w:rsidRPr="00EA3261">
        <w:rPr>
          <w:rFonts w:eastAsiaTheme="minorHAnsi"/>
          <w:lang w:val="uk-UA" w:eastAsia="en-US"/>
        </w:rPr>
        <w:t xml:space="preserve">.1. </w:t>
      </w:r>
      <w:r w:rsidR="003A1855" w:rsidRPr="00B124FF">
        <w:rPr>
          <w:lang w:val="uk-UA"/>
        </w:rPr>
        <w:t xml:space="preserve">Документи, що підтверджують якість товару подаються Учасником Замовникові на кожну партію товару окремо.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w:t>
      </w:r>
    </w:p>
    <w:p w:rsidR="00552739" w:rsidRPr="00EA3261" w:rsidRDefault="009B748E" w:rsidP="00552739">
      <w:pPr>
        <w:suppressAutoHyphens w:val="0"/>
        <w:autoSpaceDE w:val="0"/>
        <w:autoSpaceDN w:val="0"/>
        <w:adjustRightInd w:val="0"/>
        <w:jc w:val="both"/>
        <w:rPr>
          <w:rFonts w:eastAsiaTheme="minorHAnsi"/>
          <w:lang w:val="uk-UA" w:eastAsia="en-US"/>
        </w:rPr>
      </w:pPr>
      <w:r>
        <w:rPr>
          <w:rFonts w:eastAsiaTheme="minorHAnsi"/>
          <w:lang w:val="uk-UA" w:eastAsia="en-US"/>
        </w:rPr>
        <w:t>11</w:t>
      </w:r>
      <w:r w:rsidR="003A1855">
        <w:rPr>
          <w:rFonts w:eastAsiaTheme="minorHAnsi"/>
          <w:lang w:val="uk-UA" w:eastAsia="en-US"/>
        </w:rPr>
        <w:t xml:space="preserve">.2. </w:t>
      </w:r>
      <w:r w:rsidR="00552739" w:rsidRPr="00EA3261">
        <w:rPr>
          <w:rFonts w:eastAsiaTheme="minorHAnsi"/>
          <w:lang w:val="uk-UA" w:eastAsia="en-US"/>
        </w:rPr>
        <w:t xml:space="preserve">При поставці товару </w:t>
      </w:r>
      <w:r w:rsidR="003A1855">
        <w:rPr>
          <w:rFonts w:eastAsiaTheme="minorHAnsi"/>
          <w:lang w:val="uk-UA" w:eastAsia="en-US"/>
        </w:rPr>
        <w:t xml:space="preserve">до закладу Замовника, </w:t>
      </w:r>
      <w:r w:rsidR="00552739" w:rsidRPr="00EA3261">
        <w:rPr>
          <w:rFonts w:eastAsiaTheme="minorHAnsi"/>
          <w:lang w:val="uk-UA" w:eastAsia="en-US"/>
        </w:rPr>
        <w:t>Постачальник надає такі документи:</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видаткову накладну на товар;</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товар</w:t>
      </w:r>
      <w:r>
        <w:rPr>
          <w:rFonts w:eastAsiaTheme="minorHAnsi"/>
          <w:lang w:val="uk-UA" w:eastAsia="en-US"/>
        </w:rPr>
        <w:t>н</w:t>
      </w:r>
      <w:r w:rsidRPr="00EA3261">
        <w:rPr>
          <w:rFonts w:eastAsiaTheme="minorHAnsi"/>
          <w:lang w:val="uk-UA" w:eastAsia="en-US"/>
        </w:rPr>
        <w:t>о-транспортну накладну;</w:t>
      </w:r>
    </w:p>
    <w:p w:rsidR="00552739"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xml:space="preserve">- документи, що підтверджують якість товару (сертифікати, декларації, </w:t>
      </w:r>
      <w:r>
        <w:rPr>
          <w:rFonts w:eastAsiaTheme="minorHAnsi"/>
          <w:lang w:val="uk-UA" w:eastAsia="en-US"/>
        </w:rPr>
        <w:t>висновки тощо).</w:t>
      </w:r>
    </w:p>
    <w:p w:rsidR="00784141" w:rsidRPr="00B124FF" w:rsidRDefault="00552739" w:rsidP="00A61B7F">
      <w:pPr>
        <w:jc w:val="both"/>
        <w:rPr>
          <w:lang w:val="uk-UA"/>
        </w:rPr>
      </w:pPr>
      <w:r w:rsidRPr="00552739">
        <w:rPr>
          <w:bCs/>
          <w:lang w:val="uk-UA"/>
        </w:rPr>
        <w:t>1</w:t>
      </w:r>
      <w:r w:rsidR="009B748E">
        <w:rPr>
          <w:bCs/>
          <w:lang w:val="uk-UA"/>
        </w:rPr>
        <w:t>1</w:t>
      </w:r>
      <w:r w:rsidRPr="00552739">
        <w:rPr>
          <w:bCs/>
          <w:lang w:val="uk-UA"/>
        </w:rPr>
        <w:t>.</w:t>
      </w:r>
      <w:r w:rsidR="003A1855">
        <w:rPr>
          <w:bCs/>
          <w:lang w:val="uk-UA"/>
        </w:rPr>
        <w:t>3</w:t>
      </w:r>
      <w:r>
        <w:rPr>
          <w:bCs/>
          <w:lang w:val="uk-UA"/>
        </w:rPr>
        <w:t xml:space="preserve">. </w:t>
      </w:r>
      <w:r w:rsidR="00784141" w:rsidRPr="00552739">
        <w:rPr>
          <w:lang w:val="uk-UA"/>
        </w:rPr>
        <w:t xml:space="preserve">При виявленні Замовником простроченого терміну придатності товару, будь-чого іншого, що може якимось чином вплинути на </w:t>
      </w:r>
      <w:r w:rsidR="00784141">
        <w:rPr>
          <w:lang w:val="uk-UA"/>
        </w:rPr>
        <w:t xml:space="preserve">якісні </w:t>
      </w:r>
      <w:r w:rsidR="00784141" w:rsidRPr="009409FF">
        <w:t xml:space="preserve">характеристики товару, </w:t>
      </w:r>
      <w:r w:rsidR="00784141" w:rsidRPr="00B124FF">
        <w:rPr>
          <w:lang w:val="uk-UA"/>
        </w:rPr>
        <w:t>Учасник  повинен замінити товар в асортименті та кількості, вказаній в заявці Замовника.</w:t>
      </w:r>
    </w:p>
    <w:p w:rsidR="00784141" w:rsidRPr="00B124FF" w:rsidRDefault="009B748E" w:rsidP="00A61B7F">
      <w:pPr>
        <w:tabs>
          <w:tab w:val="left" w:pos="709"/>
        </w:tabs>
        <w:jc w:val="both"/>
        <w:rPr>
          <w:bCs/>
          <w:lang w:val="uk-UA"/>
        </w:rPr>
      </w:pPr>
      <w:r>
        <w:rPr>
          <w:bCs/>
          <w:lang w:val="uk-UA"/>
        </w:rPr>
        <w:t>11</w:t>
      </w:r>
      <w:r w:rsidR="00784141">
        <w:rPr>
          <w:bCs/>
          <w:lang w:val="uk-UA"/>
        </w:rPr>
        <w:t xml:space="preserve">.4. </w:t>
      </w:r>
      <w:r w:rsidR="00784141" w:rsidRPr="00B124FF">
        <w:rPr>
          <w:bCs/>
          <w:lang w:val="uk-UA"/>
        </w:rPr>
        <w:t xml:space="preserve">На  недоброякісний  товар складається акт, і він повертається постачальнику. </w:t>
      </w:r>
    </w:p>
    <w:p w:rsidR="00552739" w:rsidRDefault="009B748E" w:rsidP="00A61B7F">
      <w:pPr>
        <w:jc w:val="both"/>
        <w:textAlignment w:val="baseline"/>
        <w:rPr>
          <w:lang w:val="uk-UA"/>
        </w:rPr>
      </w:pPr>
      <w:r>
        <w:rPr>
          <w:bCs/>
          <w:lang w:val="uk-UA"/>
        </w:rPr>
        <w:t>11</w:t>
      </w:r>
      <w:r w:rsidR="00784141">
        <w:rPr>
          <w:bCs/>
          <w:lang w:val="uk-UA"/>
        </w:rPr>
        <w:t xml:space="preserve">.5. </w:t>
      </w:r>
      <w:r w:rsidR="003A1855" w:rsidRPr="00E952D6">
        <w:rPr>
          <w:lang w:val="uk-UA"/>
        </w:rPr>
        <w:t xml:space="preserve">При перевезенні </w:t>
      </w:r>
      <w:r w:rsidR="00784141">
        <w:rPr>
          <w:lang w:val="uk-UA"/>
        </w:rPr>
        <w:t>товару</w:t>
      </w:r>
      <w:r w:rsidR="003A1855" w:rsidRPr="00E952D6">
        <w:rPr>
          <w:lang w:val="uk-UA"/>
        </w:rPr>
        <w:t xml:space="preserve"> Учасник зобов’язаний дотримуватися умов транспортування відповідно до Правил перевезень вантажів автомобільним транспортом в Україні.</w:t>
      </w:r>
      <w:r w:rsidR="003A1855">
        <w:rPr>
          <w:lang w:val="uk-UA"/>
        </w:rPr>
        <w:t xml:space="preserve"> </w:t>
      </w:r>
      <w:r w:rsidR="00552739" w:rsidRPr="00552739">
        <w:rPr>
          <w:lang w:val="uk-UA"/>
        </w:rPr>
        <w:t>Тара, упаковка, маркування</w:t>
      </w:r>
      <w:r w:rsidR="00552739" w:rsidRPr="00552739">
        <w:rPr>
          <w:b/>
          <w:lang w:val="uk-UA"/>
        </w:rPr>
        <w:t>:</w:t>
      </w:r>
      <w:r w:rsidR="00552739" w:rsidRPr="00552739">
        <w:rPr>
          <w:lang w:val="uk-UA"/>
        </w:rPr>
        <w:t xml:space="preserve"> поставка предмету закупівлі здійснюється в тарі,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784141" w:rsidRDefault="009B748E" w:rsidP="00A61B7F">
      <w:pPr>
        <w:tabs>
          <w:tab w:val="left" w:pos="709"/>
        </w:tabs>
        <w:jc w:val="both"/>
        <w:rPr>
          <w:rFonts w:eastAsiaTheme="minorHAnsi"/>
          <w:lang w:val="uk-UA" w:eastAsia="en-US"/>
        </w:rPr>
      </w:pPr>
      <w:r>
        <w:rPr>
          <w:lang w:val="uk-UA"/>
        </w:rPr>
        <w:lastRenderedPageBreak/>
        <w:t>11</w:t>
      </w:r>
      <w:r w:rsidR="00784141">
        <w:rPr>
          <w:lang w:val="uk-UA"/>
        </w:rPr>
        <w:t xml:space="preserve">.6. </w:t>
      </w:r>
      <w:r w:rsidR="00784141" w:rsidRPr="00B124FF">
        <w:rPr>
          <w:rStyle w:val="a6"/>
          <w:b w:val="0"/>
          <w:lang w:val="uk-UA"/>
        </w:rPr>
        <w:t>Вимоги до транспортування</w:t>
      </w:r>
      <w:r w:rsidR="00784141" w:rsidRPr="00B124FF">
        <w:rPr>
          <w:rStyle w:val="a6"/>
          <w:lang w:val="uk-UA"/>
        </w:rPr>
        <w:t xml:space="preserve">: </w:t>
      </w:r>
      <w:r w:rsidR="00784141" w:rsidRPr="00B124FF">
        <w:rPr>
          <w:color w:val="000000"/>
          <w:shd w:val="clear" w:color="auto" w:fill="FFFFFF"/>
          <w:lang w:val="uk-UA"/>
        </w:rPr>
        <w:t xml:space="preserve">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товару від забруднення, в технічно – справному стані, з обов’язковим дотриманням санітарних вимог щодо сумісності продуктів харчування. </w:t>
      </w:r>
      <w:r w:rsidR="00784141" w:rsidRPr="00B124FF">
        <w:rPr>
          <w:rFonts w:eastAsiaTheme="minorHAnsi"/>
          <w:lang w:val="uk-UA" w:eastAsia="en-US"/>
        </w:rPr>
        <w:t>Доставка товару буде  здійснюватися автотранспортом згідно з Правилами перевезень ван</w:t>
      </w:r>
      <w:r w:rsidR="00784141">
        <w:rPr>
          <w:rFonts w:eastAsiaTheme="minorHAnsi"/>
          <w:lang w:val="uk-UA" w:eastAsia="en-US"/>
        </w:rPr>
        <w:t>тажів автомобільним транспортом</w:t>
      </w:r>
      <w:r w:rsidR="00784141" w:rsidRPr="00B124FF">
        <w:rPr>
          <w:rFonts w:eastAsiaTheme="minorHAnsi"/>
          <w:lang w:val="uk-UA" w:eastAsia="en-US"/>
        </w:rPr>
        <w:t>.</w:t>
      </w:r>
      <w:r w:rsidR="00784141">
        <w:rPr>
          <w:rFonts w:eastAsiaTheme="minorHAnsi"/>
          <w:lang w:val="uk-UA" w:eastAsia="en-US"/>
        </w:rPr>
        <w:t xml:space="preserve"> </w:t>
      </w:r>
    </w:p>
    <w:p w:rsidR="009B748E" w:rsidRPr="00B124FF" w:rsidRDefault="009B748E" w:rsidP="00A61B7F">
      <w:pPr>
        <w:jc w:val="both"/>
        <w:rPr>
          <w:lang w:val="uk-UA" w:eastAsia="ru-RU"/>
        </w:rPr>
      </w:pPr>
      <w:r>
        <w:rPr>
          <w:lang w:val="uk-UA"/>
        </w:rPr>
        <w:t>11</w:t>
      </w:r>
      <w:r w:rsidR="00784141">
        <w:rPr>
          <w:lang w:val="uk-UA"/>
        </w:rPr>
        <w:t xml:space="preserve">.7. </w:t>
      </w:r>
      <w:r w:rsidRPr="00B124FF">
        <w:rPr>
          <w:lang w:val="uk-UA" w:eastAsia="ru-RU"/>
        </w:rPr>
        <w:t>Розвантаження товару здійснюється представником Постачальника.</w:t>
      </w:r>
    </w:p>
    <w:p w:rsidR="009B748E" w:rsidRDefault="009B748E" w:rsidP="00A61B7F">
      <w:pPr>
        <w:tabs>
          <w:tab w:val="left" w:pos="709"/>
        </w:tabs>
        <w:jc w:val="both"/>
        <w:rPr>
          <w:lang w:val="uk-UA"/>
        </w:rPr>
      </w:pPr>
    </w:p>
    <w:p w:rsidR="00784141" w:rsidRPr="009B748E" w:rsidRDefault="009B748E" w:rsidP="00A61B7F">
      <w:pPr>
        <w:tabs>
          <w:tab w:val="left" w:pos="709"/>
        </w:tabs>
        <w:jc w:val="both"/>
        <w:rPr>
          <w:rFonts w:eastAsiaTheme="minorHAnsi"/>
          <w:b/>
          <w:lang w:val="uk-UA" w:eastAsia="en-US"/>
        </w:rPr>
      </w:pPr>
      <w:r>
        <w:rPr>
          <w:lang w:val="uk-UA"/>
        </w:rPr>
        <w:t>12</w:t>
      </w:r>
      <w:r w:rsidRPr="009B748E">
        <w:rPr>
          <w:b/>
          <w:lang w:val="uk-UA"/>
        </w:rPr>
        <w:t xml:space="preserve">.  </w:t>
      </w:r>
      <w:r w:rsidR="00784141" w:rsidRPr="009B748E">
        <w:rPr>
          <w:rFonts w:eastAsiaTheme="minorHAnsi"/>
          <w:b/>
          <w:lang w:val="uk-UA" w:eastAsia="en-US"/>
        </w:rPr>
        <w:t>В складі пропозиції надати:</w:t>
      </w:r>
    </w:p>
    <w:p w:rsidR="009B748E" w:rsidRPr="00093BCA" w:rsidRDefault="00093BCA" w:rsidP="00A61B7F">
      <w:pPr>
        <w:pStyle w:val="a3"/>
        <w:numPr>
          <w:ilvl w:val="1"/>
          <w:numId w:val="20"/>
        </w:numPr>
        <w:suppressAutoHyphens w:val="0"/>
        <w:ind w:left="0" w:firstLine="0"/>
        <w:contextualSpacing/>
        <w:jc w:val="both"/>
        <w:rPr>
          <w:lang w:val="uk-UA"/>
        </w:rPr>
      </w:pPr>
      <w:r w:rsidRPr="00093BCA">
        <w:rPr>
          <w:lang w:val="uk-UA"/>
        </w:rPr>
        <w:t>Водій та особи, які супроводжують товар в дорозі та виконують вантажно-розвантажувальні роботи, повинні мати медичну книжку (встановленої форми) з результатами проходження обов’язкового медичного огляду та забезпечені санітарним одягом (халат, рукавички). В складі пропозиції надати копії медичних книжок на вищезазначених осіб.</w:t>
      </w:r>
    </w:p>
    <w:p w:rsidR="009B748E" w:rsidRPr="009B748E" w:rsidRDefault="009B748E" w:rsidP="00A61B7F">
      <w:pPr>
        <w:pStyle w:val="a3"/>
        <w:numPr>
          <w:ilvl w:val="1"/>
          <w:numId w:val="20"/>
        </w:numPr>
        <w:suppressAutoHyphens w:val="0"/>
        <w:ind w:left="0" w:firstLine="0"/>
        <w:contextualSpacing/>
        <w:jc w:val="both"/>
        <w:rPr>
          <w:lang w:val="uk-UA"/>
        </w:rPr>
      </w:pPr>
      <w:r w:rsidRPr="009B748E">
        <w:rPr>
          <w:color w:val="000000"/>
          <w:lang w:val="uk-UA"/>
        </w:rPr>
        <w:t xml:space="preserve">Договір про надання послуг бактеріологічного контролю якості дезінфекції. Надати результати бактеріологічного контролю якості дезінфекції, оформлені у вигляді результатів лабораторних досліджень (протокол, висновок тощо), на складське приміщення, тару, піддони та автотранспортний засіб на </w:t>
      </w:r>
      <w:proofErr w:type="spellStart"/>
      <w:r w:rsidRPr="009B748E">
        <w:rPr>
          <w:color w:val="000000"/>
          <w:lang w:val="uk-UA"/>
        </w:rPr>
        <w:t>ім»я</w:t>
      </w:r>
      <w:proofErr w:type="spellEnd"/>
      <w:r w:rsidRPr="009B748E">
        <w:rPr>
          <w:color w:val="000000"/>
          <w:lang w:val="uk-UA"/>
        </w:rPr>
        <w:t xml:space="preserve"> учасника. </w:t>
      </w:r>
    </w:p>
    <w:p w:rsidR="009B748E" w:rsidRPr="00853F1D" w:rsidRDefault="009B748E" w:rsidP="00A61B7F">
      <w:pPr>
        <w:pStyle w:val="a3"/>
        <w:numPr>
          <w:ilvl w:val="1"/>
          <w:numId w:val="20"/>
        </w:numPr>
        <w:suppressAutoHyphens w:val="0"/>
        <w:ind w:left="0" w:firstLine="0"/>
        <w:contextualSpacing/>
        <w:jc w:val="both"/>
        <w:rPr>
          <w:lang w:val="uk-UA"/>
        </w:rPr>
      </w:pPr>
      <w:r w:rsidRPr="009B748E">
        <w:rPr>
          <w:color w:val="000000"/>
          <w:lang w:val="uk-UA"/>
        </w:rPr>
        <w:t xml:space="preserve">Експертний висновок, що виданий акредитованою лабораторією не раніше 2022 року, щодо вимірювання потужності гамма-випромінювання (радіологічний контроль) в транспортних засобах, , та підтверджує </w:t>
      </w:r>
      <w:proofErr w:type="spellStart"/>
      <w:r w:rsidRPr="009B748E">
        <w:rPr>
          <w:color w:val="000000"/>
          <w:lang w:val="uk-UA"/>
        </w:rPr>
        <w:t>іх</w:t>
      </w:r>
      <w:proofErr w:type="spellEnd"/>
      <w:r w:rsidRPr="009B748E">
        <w:rPr>
          <w:color w:val="000000"/>
          <w:lang w:val="uk-UA"/>
        </w:rPr>
        <w:t xml:space="preserve"> відповідність вимогам НРБУ-97/2000 «Норми радіаційної безпеки України»</w:t>
      </w:r>
      <w:r w:rsidR="00545811">
        <w:rPr>
          <w:color w:val="000000"/>
          <w:lang w:val="uk-UA"/>
        </w:rPr>
        <w:t>.</w:t>
      </w:r>
    </w:p>
    <w:p w:rsidR="00545811" w:rsidRPr="0064188B" w:rsidRDefault="00545811" w:rsidP="00545811">
      <w:pPr>
        <w:pStyle w:val="a3"/>
        <w:numPr>
          <w:ilvl w:val="1"/>
          <w:numId w:val="20"/>
        </w:numPr>
        <w:suppressAutoHyphens w:val="0"/>
        <w:ind w:left="0" w:firstLine="0"/>
        <w:contextualSpacing/>
        <w:jc w:val="both"/>
        <w:rPr>
          <w:lang w:val="uk-UA"/>
        </w:rPr>
      </w:pPr>
      <w:proofErr w:type="spellStart"/>
      <w:r>
        <w:rPr>
          <w:lang w:val="uk-UA"/>
        </w:rPr>
        <w:t>Скан-копію</w:t>
      </w:r>
      <w:proofErr w:type="spellEnd"/>
      <w:r w:rsidRPr="0064188B">
        <w:rPr>
          <w:lang w:val="uk-UA"/>
        </w:rPr>
        <w:t xml:space="preserve"> сертифікату на систему управління безпечністю харчових продуктів відповідно до ДСТУ </w:t>
      </w:r>
      <w:r w:rsidRPr="00F06C9A">
        <w:t>ISO</w:t>
      </w:r>
      <w:r w:rsidRPr="0064188B">
        <w:rPr>
          <w:lang w:val="uk-UA"/>
        </w:rPr>
        <w:t xml:space="preserve"> 22000:2019 (</w:t>
      </w:r>
      <w:r w:rsidRPr="00F06C9A">
        <w:t>ISO</w:t>
      </w:r>
      <w:r w:rsidRPr="0064188B">
        <w:rPr>
          <w:lang w:val="uk-UA"/>
        </w:rPr>
        <w:t xml:space="preserve"> 22000:2018, </w:t>
      </w:r>
      <w:r w:rsidRPr="00F06C9A">
        <w:t>IDT</w:t>
      </w:r>
      <w:r w:rsidRPr="0064188B">
        <w:rPr>
          <w:lang w:val="uk-UA"/>
        </w:rPr>
        <w:t>), у тому числі щодо провадження діяльності з торгівлі (постачання), складування, зберігання, відвантаження, транспортування;</w:t>
      </w:r>
    </w:p>
    <w:p w:rsidR="00545811" w:rsidRPr="00545811" w:rsidRDefault="00545811" w:rsidP="00545811">
      <w:pPr>
        <w:pStyle w:val="a3"/>
        <w:numPr>
          <w:ilvl w:val="1"/>
          <w:numId w:val="20"/>
        </w:numPr>
        <w:suppressAutoHyphens w:val="0"/>
        <w:ind w:left="0" w:firstLine="0"/>
        <w:contextualSpacing/>
        <w:jc w:val="both"/>
        <w:rPr>
          <w:lang w:val="uk-UA"/>
        </w:rPr>
      </w:pPr>
      <w:r w:rsidRPr="00545811">
        <w:rPr>
          <w:lang w:val="uk-UA"/>
        </w:rPr>
        <w:t>Надати результати бактеріологічного контролю якості дезінфекції  на складське приміщення, тару, піддони та автотранспортний засіб, оформлені у вигляді Експертного висновку, (виданого акредитованою лабораторією не раніше 2го кварталу 2023р,  на ім’</w:t>
      </w:r>
      <w:r w:rsidRPr="0064188B">
        <w:rPr>
          <w:lang w:val="uk-UA"/>
        </w:rPr>
        <w:t>я</w:t>
      </w:r>
      <w:r w:rsidRPr="00545811">
        <w:rPr>
          <w:lang w:val="uk-UA"/>
        </w:rPr>
        <w:t xml:space="preserve"> учасника)</w:t>
      </w:r>
      <w:bookmarkStart w:id="0" w:name="_GoBack"/>
      <w:bookmarkEnd w:id="0"/>
      <w:r w:rsidRPr="00545811">
        <w:rPr>
          <w:lang w:val="uk-UA"/>
        </w:rPr>
        <w:t>.</w:t>
      </w:r>
    </w:p>
    <w:p w:rsidR="009B748E" w:rsidRPr="009B748E" w:rsidRDefault="009B748E" w:rsidP="00A61B7F">
      <w:pPr>
        <w:pStyle w:val="a3"/>
        <w:numPr>
          <w:ilvl w:val="1"/>
          <w:numId w:val="20"/>
        </w:numPr>
        <w:suppressAutoHyphens w:val="0"/>
        <w:ind w:left="0" w:firstLine="0"/>
        <w:contextualSpacing/>
        <w:jc w:val="both"/>
        <w:rPr>
          <w:lang w:val="uk-UA"/>
        </w:rPr>
      </w:pPr>
      <w:r w:rsidRPr="009B748E">
        <w:rPr>
          <w:color w:val="000000"/>
          <w:lang w:val="uk-UA"/>
        </w:rPr>
        <w:t xml:space="preserve">Для забезпечення виконання вимог Закону України «Про метрологію та метрологічну діяльність» від «05» червня 2014 року №1314-VІІ та Наказ Міністерства економічного розвитку і торгівлі України №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надати документи, підтверджуючі повірку </w:t>
      </w:r>
      <w:proofErr w:type="spellStart"/>
      <w:r w:rsidRPr="009B748E">
        <w:rPr>
          <w:color w:val="000000"/>
          <w:lang w:val="uk-UA"/>
        </w:rPr>
        <w:t>вагів</w:t>
      </w:r>
      <w:proofErr w:type="spellEnd"/>
      <w:r w:rsidRPr="009B748E">
        <w:rPr>
          <w:color w:val="000000"/>
          <w:lang w:val="uk-UA"/>
        </w:rPr>
        <w:t xml:space="preserve">, що видане акредитованою лабораторією </w:t>
      </w:r>
      <w:proofErr w:type="spellStart"/>
      <w:r w:rsidRPr="009B748E">
        <w:rPr>
          <w:color w:val="000000"/>
          <w:lang w:val="uk-UA"/>
        </w:rPr>
        <w:t>.Надати</w:t>
      </w:r>
      <w:proofErr w:type="spellEnd"/>
      <w:r w:rsidRPr="009B748E">
        <w:rPr>
          <w:color w:val="000000"/>
          <w:lang w:val="uk-UA"/>
        </w:rPr>
        <w:t xml:space="preserve"> Свідоцтво про уповноваження </w:t>
      </w:r>
      <w:proofErr w:type="spellStart"/>
      <w:r w:rsidRPr="009B748E">
        <w:rPr>
          <w:color w:val="000000"/>
          <w:lang w:val="uk-UA"/>
        </w:rPr>
        <w:t>повірочної</w:t>
      </w:r>
      <w:proofErr w:type="spellEnd"/>
      <w:r w:rsidRPr="009B748E">
        <w:rPr>
          <w:color w:val="000000"/>
          <w:lang w:val="uk-UA"/>
        </w:rPr>
        <w:t xml:space="preserve"> лабораторії на проведення повірки засобів вимірювальної техніки, що перебувають в експлуатації та застосовуються у сфері законодавчо регульованої метрології, видане Міністерством економіки, торгівлі та сільського господарства України та галузь уповноваження.</w:t>
      </w:r>
    </w:p>
    <w:p w:rsidR="009B748E" w:rsidRPr="009B748E" w:rsidRDefault="009B748E" w:rsidP="00A61B7F">
      <w:pPr>
        <w:pStyle w:val="a3"/>
        <w:numPr>
          <w:ilvl w:val="1"/>
          <w:numId w:val="20"/>
        </w:numPr>
        <w:suppressAutoHyphens w:val="0"/>
        <w:ind w:left="0" w:firstLine="0"/>
        <w:contextualSpacing/>
        <w:jc w:val="both"/>
        <w:rPr>
          <w:lang w:val="uk-UA"/>
        </w:rPr>
      </w:pPr>
      <w:r>
        <w:rPr>
          <w:color w:val="000000"/>
          <w:lang w:val="uk-UA"/>
        </w:rPr>
        <w:t xml:space="preserve"> </w:t>
      </w:r>
      <w:r w:rsidRPr="009B748E">
        <w:rPr>
          <w:color w:val="000000"/>
          <w:lang w:val="uk-UA"/>
        </w:rPr>
        <w:t>З метою підтвердження запровадження обов’язкових постійно діючих процедур, заснованих на принципах Системи управління охороною здоров’я та безпекою праці, учасник надає документи, що підтверджують те, що Учасник або Перевізник (у разі, якщо Учасником для перевезення предмету закупівлі залучається суб’єкт господарювання (Перевізник)) та Зберігач (у разі, якщо Учасником будуть залучатись потужності (</w:t>
      </w:r>
      <w:proofErr w:type="spellStart"/>
      <w:r w:rsidRPr="009B748E">
        <w:rPr>
          <w:color w:val="000000"/>
          <w:lang w:val="uk-UA"/>
        </w:rPr>
        <w:t>-ть</w:t>
      </w:r>
      <w:proofErr w:type="spellEnd"/>
      <w:r w:rsidRPr="009B748E">
        <w:rPr>
          <w:color w:val="000000"/>
          <w:lang w:val="uk-UA"/>
        </w:rPr>
        <w:t>) на будь-якій стадії виробництві та/або в обігу предмету закупівлі, при умові, що для зберігання харчових продуктів використовуються потужності, які належать іншим особам (Зберігач, тощо)), запровадив систему управління охороною здоров’я та безпекою праці, а саме: сертифікат (який є чинний на дату подання пропозиції), що посвідчує, що система управління охороною здоров’я та безпекою праці відповідає ДСТУ ISO 45001:2019 «Системи управління охороною здоров’я та безпекою праці. Вимоги та настанови щодо застосування (ISO 45001:2018, IDT)».</w:t>
      </w:r>
    </w:p>
    <w:p w:rsidR="009B748E" w:rsidRPr="009B748E" w:rsidRDefault="009B748E" w:rsidP="00A61B7F">
      <w:pPr>
        <w:pStyle w:val="a3"/>
        <w:numPr>
          <w:ilvl w:val="1"/>
          <w:numId w:val="20"/>
        </w:numPr>
        <w:suppressAutoHyphens w:val="0"/>
        <w:ind w:left="0" w:firstLine="0"/>
        <w:contextualSpacing/>
        <w:jc w:val="both"/>
        <w:rPr>
          <w:lang w:val="uk-UA"/>
        </w:rPr>
      </w:pPr>
      <w:r w:rsidRPr="009B748E">
        <w:rPr>
          <w:color w:val="000000"/>
          <w:lang w:val="uk-UA"/>
        </w:rPr>
        <w:t>Сертифікат, що підтверджує застосування учасником вимог ДСТУ ISО 14001:2015 Системи екологічного управління,</w:t>
      </w:r>
      <w:r w:rsidRPr="009B748E">
        <w:rPr>
          <w:color w:val="000000"/>
          <w:sz w:val="27"/>
          <w:szCs w:val="27"/>
          <w:lang w:val="uk-UA"/>
        </w:rPr>
        <w:t xml:space="preserve"> </w:t>
      </w:r>
      <w:r w:rsidRPr="009B748E">
        <w:rPr>
          <w:color w:val="000000"/>
          <w:lang w:val="uk-UA"/>
        </w:rPr>
        <w:t>документ, має бути виданий органом з сертифікації, акредитованого НААУ. Вимоги та настанови щодо застосування виданого на ім'я учасника відповідно до виду діяльності (у разі якщо Учасник виробник: виробництво, зберігання, торгівля транспортування; у разі якщо Учасник не виробник: зберігання, складування, торгівля, транспортування) та містити інформацію щодо адреси потужності учасника .</w:t>
      </w:r>
    </w:p>
    <w:p w:rsidR="009B748E" w:rsidRPr="009B748E" w:rsidRDefault="009B748E" w:rsidP="00A61B7F">
      <w:pPr>
        <w:pStyle w:val="a3"/>
        <w:numPr>
          <w:ilvl w:val="1"/>
          <w:numId w:val="20"/>
        </w:numPr>
        <w:suppressAutoHyphens w:val="0"/>
        <w:ind w:left="0" w:firstLine="0"/>
        <w:contextualSpacing/>
        <w:jc w:val="both"/>
        <w:rPr>
          <w:lang w:val="uk-UA"/>
        </w:rPr>
      </w:pPr>
      <w:r>
        <w:rPr>
          <w:lang w:val="uk-UA"/>
        </w:rPr>
        <w:lastRenderedPageBreak/>
        <w:t xml:space="preserve"> </w:t>
      </w:r>
      <w:r w:rsidRPr="009B748E">
        <w:rPr>
          <w:lang w:val="uk-UA"/>
        </w:rPr>
        <w:t xml:space="preserve">Документи, що підтверджують впровадження на підприємстві Учасника системі управління щодо протидії корупції, який відповідає вимогам ДСТУ ISO 37001:2018, чинних на дату розкриття </w:t>
      </w:r>
      <w:proofErr w:type="spellStart"/>
      <w:r w:rsidRPr="009B748E">
        <w:rPr>
          <w:lang w:val="uk-UA"/>
        </w:rPr>
        <w:t>тендерених</w:t>
      </w:r>
      <w:proofErr w:type="spellEnd"/>
      <w:r w:rsidRPr="009B748E">
        <w:rPr>
          <w:lang w:val="uk-UA"/>
        </w:rPr>
        <w:t xml:space="preserve"> пропозицій.</w:t>
      </w:r>
    </w:p>
    <w:p w:rsidR="0064188B" w:rsidRDefault="009B748E" w:rsidP="00545811">
      <w:pPr>
        <w:pStyle w:val="a3"/>
        <w:numPr>
          <w:ilvl w:val="1"/>
          <w:numId w:val="20"/>
        </w:numPr>
        <w:suppressAutoHyphens w:val="0"/>
        <w:ind w:left="0" w:firstLine="0"/>
        <w:contextualSpacing/>
        <w:jc w:val="both"/>
        <w:rPr>
          <w:lang w:val="uk-UA"/>
        </w:rPr>
      </w:pPr>
      <w:r w:rsidRPr="009B748E">
        <w:rPr>
          <w:lang w:val="uk-UA"/>
        </w:rPr>
        <w:t xml:space="preserve">Акт </w:t>
      </w:r>
      <w:proofErr w:type="spellStart"/>
      <w:r w:rsidRPr="009B748E">
        <w:rPr>
          <w:lang w:val="uk-UA"/>
        </w:rPr>
        <w:t>Держпродспоживслужби</w:t>
      </w:r>
      <w:proofErr w:type="spellEnd"/>
      <w:r w:rsidRPr="009B748E">
        <w:rPr>
          <w:lang w:val="uk-UA"/>
        </w:rPr>
        <w:t xml:space="preserve">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виданого Учаснику не раніше грудня 2022 року. Із обов’язковим зазначенням в акті складського приміщення та транспортних (</w:t>
      </w:r>
      <w:proofErr w:type="spellStart"/>
      <w:r w:rsidRPr="009B748E">
        <w:rPr>
          <w:lang w:val="uk-UA"/>
        </w:rPr>
        <w:t>ого</w:t>
      </w:r>
      <w:proofErr w:type="spellEnd"/>
      <w:r w:rsidRPr="009B748E">
        <w:rPr>
          <w:lang w:val="uk-UA"/>
        </w:rPr>
        <w:t>) засобів (у), що використовуються Учасником, а також з відміткою про впровадження системи НАССР.</w:t>
      </w:r>
      <w:r w:rsidR="0064188B" w:rsidRPr="0064188B">
        <w:rPr>
          <w:lang w:val="uk-UA"/>
        </w:rPr>
        <w:t xml:space="preserve">   </w:t>
      </w:r>
    </w:p>
    <w:p w:rsidR="00545811" w:rsidRDefault="00545811" w:rsidP="00545811">
      <w:pPr>
        <w:pStyle w:val="a3"/>
        <w:suppressAutoHyphens w:val="0"/>
        <w:ind w:left="0"/>
        <w:contextualSpacing/>
        <w:jc w:val="both"/>
        <w:rPr>
          <w:lang w:val="uk-UA"/>
        </w:rPr>
      </w:pPr>
    </w:p>
    <w:p w:rsidR="00545811" w:rsidRPr="00545811" w:rsidRDefault="00545811" w:rsidP="00545811">
      <w:pPr>
        <w:pStyle w:val="a3"/>
        <w:suppressAutoHyphens w:val="0"/>
        <w:ind w:left="0"/>
        <w:contextualSpacing/>
        <w:jc w:val="both"/>
        <w:rPr>
          <w:lang w:val="uk-UA"/>
        </w:rPr>
      </w:pPr>
    </w:p>
    <w:p w:rsidR="00784141" w:rsidRPr="00631D6C" w:rsidRDefault="00A21BD0" w:rsidP="0064188B">
      <w:pPr>
        <w:suppressAutoHyphens w:val="0"/>
        <w:autoSpaceDE w:val="0"/>
        <w:autoSpaceDN w:val="0"/>
        <w:adjustRightInd w:val="0"/>
        <w:jc w:val="both"/>
        <w:rPr>
          <w:rFonts w:eastAsia="CIDFont+F2"/>
          <w:i/>
          <w:lang w:val="uk-UA"/>
        </w:rPr>
      </w:pPr>
      <w:r>
        <w:rPr>
          <w:rFonts w:eastAsia="CIDFont+F4"/>
          <w:i/>
          <w:lang w:val="uk-UA" w:eastAsia="en-US"/>
        </w:rPr>
        <w:t xml:space="preserve">  </w:t>
      </w:r>
      <w:r w:rsidR="00784141">
        <w:rPr>
          <w:rFonts w:eastAsia="CIDFont+F4"/>
          <w:i/>
          <w:lang w:val="uk-UA" w:eastAsia="en-US"/>
        </w:rPr>
        <w:t xml:space="preserve">(Примітка: </w:t>
      </w:r>
      <w:r w:rsidR="00784141" w:rsidRPr="00631D6C">
        <w:rPr>
          <w:rFonts w:eastAsia="CIDFont+F4"/>
          <w:i/>
          <w:lang w:val="uk-UA" w:eastAsia="en-US"/>
        </w:rPr>
        <w:t>Копі</w:t>
      </w:r>
      <w:r w:rsidR="00784141">
        <w:rPr>
          <w:rFonts w:eastAsia="CIDFont+F4"/>
          <w:i/>
          <w:lang w:val="uk-UA" w:eastAsia="en-US"/>
        </w:rPr>
        <w:t>ї</w:t>
      </w:r>
      <w:r w:rsidR="00784141" w:rsidRPr="00631D6C">
        <w:rPr>
          <w:rFonts w:eastAsia="CIDFont+F4"/>
          <w:i/>
          <w:lang w:val="uk-UA" w:eastAsia="en-US"/>
        </w:rPr>
        <w:t xml:space="preserve"> сертифікатів якості та/або копії висновків</w:t>
      </w:r>
      <w:r w:rsidR="00784141">
        <w:rPr>
          <w:rFonts w:eastAsia="CIDFont+F4"/>
          <w:i/>
          <w:lang w:val="uk-UA" w:eastAsia="en-US"/>
        </w:rPr>
        <w:t xml:space="preserve"> </w:t>
      </w:r>
      <w:r w:rsidR="00784141" w:rsidRPr="00AE1B9A">
        <w:rPr>
          <w:rFonts w:eastAsia="CIDFont+F4"/>
          <w:i/>
          <w:lang w:val="uk-UA" w:eastAsia="en-US"/>
        </w:rPr>
        <w:t>про якість товару з урахуванням того, що технічні, якісні характеристики Товару за</w:t>
      </w:r>
      <w:r w:rsidR="00784141">
        <w:rPr>
          <w:rFonts w:eastAsia="CIDFont+F4"/>
          <w:i/>
          <w:lang w:val="uk-UA" w:eastAsia="en-US"/>
        </w:rPr>
        <w:t xml:space="preserve"> </w:t>
      </w:r>
      <w:r w:rsidR="00784141" w:rsidRPr="00AE1B9A">
        <w:rPr>
          <w:rFonts w:eastAsia="CIDFont+F4"/>
          <w:i/>
          <w:lang w:val="uk-UA" w:eastAsia="en-US"/>
        </w:rPr>
        <w:t>предметом закупівлі повинні відповідати встановленим/зареєстрованим діючим</w:t>
      </w:r>
      <w:r w:rsidR="00784141">
        <w:rPr>
          <w:rFonts w:eastAsia="CIDFont+F4"/>
          <w:i/>
          <w:lang w:val="uk-UA" w:eastAsia="en-US"/>
        </w:rPr>
        <w:t xml:space="preserve"> </w:t>
      </w:r>
      <w:r w:rsidR="00784141" w:rsidRPr="00AE1B9A">
        <w:rPr>
          <w:rFonts w:eastAsia="CIDFont+F4"/>
          <w:i/>
          <w:lang w:val="uk-UA" w:eastAsia="en-US"/>
        </w:rPr>
        <w:t>нормативним актам діючого законодавства (державним стандартам (технічним умовам)</w:t>
      </w:r>
      <w:r w:rsidR="00784141">
        <w:rPr>
          <w:rFonts w:eastAsia="CIDFont+F4"/>
          <w:i/>
          <w:lang w:val="uk-UA" w:eastAsia="en-US"/>
        </w:rPr>
        <w:t xml:space="preserve"> </w:t>
      </w:r>
      <w:r w:rsidR="00784141" w:rsidRPr="00AE1B9A">
        <w:rPr>
          <w:rFonts w:eastAsia="CIDFont+F4"/>
          <w:i/>
          <w:lang w:val="uk-UA" w:eastAsia="en-US"/>
        </w:rPr>
        <w:t>ДСТУ - у разі якщо товар підлягає обов’язковій сертифікації/паспортизації, якщо ж ні, то</w:t>
      </w:r>
      <w:r w:rsidR="00784141">
        <w:rPr>
          <w:rFonts w:eastAsia="CIDFont+F4"/>
          <w:i/>
          <w:lang w:val="uk-UA" w:eastAsia="en-US"/>
        </w:rPr>
        <w:t xml:space="preserve"> </w:t>
      </w:r>
      <w:r w:rsidR="00784141" w:rsidRPr="00AE1B9A">
        <w:rPr>
          <w:rFonts w:eastAsia="CIDFont+F4"/>
          <w:i/>
          <w:lang w:val="uk-UA" w:eastAsia="en-US"/>
        </w:rPr>
        <w:t>надати довідку в довільній формі про необов’язковість сертифікації/паспортизації.)</w:t>
      </w:r>
    </w:p>
    <w:p w:rsidR="00BB4B3A" w:rsidRPr="00BB4B3A" w:rsidRDefault="00BB4B3A" w:rsidP="009460D8">
      <w:pPr>
        <w:jc w:val="both"/>
        <w:rPr>
          <w:rFonts w:eastAsia="CIDFont+F2"/>
          <w:strike/>
          <w:lang w:val="uk-UA"/>
        </w:rPr>
      </w:pPr>
    </w:p>
    <w:p w:rsidR="00432451" w:rsidRPr="001239C2" w:rsidRDefault="00996817" w:rsidP="00B011D4">
      <w:pPr>
        <w:jc w:val="both"/>
        <w:rPr>
          <w:lang w:val="uk-UA"/>
        </w:rPr>
      </w:pPr>
      <w:r w:rsidRPr="001239C2">
        <w:rPr>
          <w:lang w:val="uk-UA"/>
        </w:rPr>
        <w:t xml:space="preserve">    </w:t>
      </w:r>
    </w:p>
    <w:sectPr w:rsidR="00432451" w:rsidRPr="001239C2" w:rsidSect="006B745D">
      <w:pgSz w:w="11906" w:h="16838"/>
      <w:pgMar w:top="851" w:right="566" w:bottom="709"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4">
    <w:altName w:val="Arial Unicode MS"/>
    <w:panose1 w:val="00000000000000000000"/>
    <w:charset w:val="88"/>
    <w:family w:val="auto"/>
    <w:notTrueType/>
    <w:pitch w:val="default"/>
    <w:sig w:usb0="00000201" w:usb1="08080000" w:usb2="00000010" w:usb3="00000000" w:csb0="00100004" w:csb1="00000000"/>
  </w:font>
  <w:font w:name="Calibri">
    <w:panose1 w:val="020F0502020204030204"/>
    <w:charset w:val="CC"/>
    <w:family w:val="swiss"/>
    <w:pitch w:val="variable"/>
    <w:sig w:usb0="E0002AFF" w:usb1="C000247B" w:usb2="00000009" w:usb3="00000000" w:csb0="000001FF" w:csb1="00000000"/>
  </w:font>
  <w:font w:name="CIDFont+F2">
    <w:altName w:val="Yu Gothic"/>
    <w:charset w:val="80"/>
    <w:family w:val="auto"/>
    <w:pitch w:val="default"/>
    <w:sig w:usb0="00000201" w:usb1="0000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558"/>
    <w:multiLevelType w:val="hybridMultilevel"/>
    <w:tmpl w:val="D4DC8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ED3E7C"/>
    <w:multiLevelType w:val="hybridMultilevel"/>
    <w:tmpl w:val="A418C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965659"/>
    <w:multiLevelType w:val="hybridMultilevel"/>
    <w:tmpl w:val="817E3C1A"/>
    <w:lvl w:ilvl="0" w:tplc="7D50D9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BD02D4"/>
    <w:multiLevelType w:val="hybridMultilevel"/>
    <w:tmpl w:val="23F27C32"/>
    <w:lvl w:ilvl="0" w:tplc="B802A13C">
      <w:start w:val="3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D8F389B"/>
    <w:multiLevelType w:val="multilevel"/>
    <w:tmpl w:val="A56A46A8"/>
    <w:lvl w:ilvl="0">
      <w:start w:val="12"/>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nsid w:val="22BD7355"/>
    <w:multiLevelType w:val="hybridMultilevel"/>
    <w:tmpl w:val="5E08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91C2E"/>
    <w:multiLevelType w:val="hybridMultilevel"/>
    <w:tmpl w:val="E41A5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CF7AA5"/>
    <w:multiLevelType w:val="hybridMultilevel"/>
    <w:tmpl w:val="CAF0131C"/>
    <w:lvl w:ilvl="0" w:tplc="BB0ADD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646A5"/>
    <w:multiLevelType w:val="hybridMultilevel"/>
    <w:tmpl w:val="BF166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9D0660"/>
    <w:multiLevelType w:val="hybridMultilevel"/>
    <w:tmpl w:val="79CE3DB6"/>
    <w:lvl w:ilvl="0" w:tplc="2A485FE0">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87BF1"/>
    <w:multiLevelType w:val="hybridMultilevel"/>
    <w:tmpl w:val="1DCA1E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9500BA3"/>
    <w:multiLevelType w:val="hybridMultilevel"/>
    <w:tmpl w:val="459A9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322FD9"/>
    <w:multiLevelType w:val="hybridMultilevel"/>
    <w:tmpl w:val="16DAF22A"/>
    <w:lvl w:ilvl="0" w:tplc="564AAE58">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5748EF"/>
    <w:multiLevelType w:val="hybridMultilevel"/>
    <w:tmpl w:val="6A40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A106BA"/>
    <w:multiLevelType w:val="hybridMultilevel"/>
    <w:tmpl w:val="5DD64DF2"/>
    <w:lvl w:ilvl="0" w:tplc="9476F15E">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541C8C"/>
    <w:multiLevelType w:val="hybridMultilevel"/>
    <w:tmpl w:val="E4007CE2"/>
    <w:lvl w:ilvl="0" w:tplc="97DA26B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CB7614"/>
    <w:multiLevelType w:val="multilevel"/>
    <w:tmpl w:val="779E8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BD1B89"/>
    <w:multiLevelType w:val="hybridMultilevel"/>
    <w:tmpl w:val="13203B1A"/>
    <w:lvl w:ilvl="0" w:tplc="90244F84">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390FDF"/>
    <w:multiLevelType w:val="hybridMultilevel"/>
    <w:tmpl w:val="F0267764"/>
    <w:lvl w:ilvl="0" w:tplc="8D8243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8"/>
  </w:num>
  <w:num w:numId="7">
    <w:abstractNumId w:val="10"/>
  </w:num>
  <w:num w:numId="8">
    <w:abstractNumId w:val="13"/>
  </w:num>
  <w:num w:numId="9">
    <w:abstractNumId w:val="0"/>
  </w:num>
  <w:num w:numId="10">
    <w:abstractNumId w:val="7"/>
  </w:num>
  <w:num w:numId="11">
    <w:abstractNumId w:val="11"/>
  </w:num>
  <w:num w:numId="12">
    <w:abstractNumId w:val="2"/>
  </w:num>
  <w:num w:numId="13">
    <w:abstractNumId w:val="5"/>
  </w:num>
  <w:num w:numId="14">
    <w:abstractNumId w:val="14"/>
  </w:num>
  <w:num w:numId="15">
    <w:abstractNumId w:val="6"/>
  </w:num>
  <w:num w:numId="16">
    <w:abstractNumId w:val="17"/>
  </w:num>
  <w:num w:numId="17">
    <w:abstractNumId w:val="1"/>
  </w:num>
  <w:num w:numId="18">
    <w:abstractNumId w:val="12"/>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6817"/>
    <w:rsid w:val="000030DA"/>
    <w:rsid w:val="00015879"/>
    <w:rsid w:val="000313CE"/>
    <w:rsid w:val="0004590F"/>
    <w:rsid w:val="0007534F"/>
    <w:rsid w:val="00093BCA"/>
    <w:rsid w:val="000A3484"/>
    <w:rsid w:val="000D28DF"/>
    <w:rsid w:val="000E14EC"/>
    <w:rsid w:val="001153CA"/>
    <w:rsid w:val="001177E2"/>
    <w:rsid w:val="0012147D"/>
    <w:rsid w:val="001239C2"/>
    <w:rsid w:val="0012743A"/>
    <w:rsid w:val="00162F1E"/>
    <w:rsid w:val="0016400E"/>
    <w:rsid w:val="00181857"/>
    <w:rsid w:val="00183A2D"/>
    <w:rsid w:val="00193EEB"/>
    <w:rsid w:val="00197EAA"/>
    <w:rsid w:val="001E1242"/>
    <w:rsid w:val="001E53C6"/>
    <w:rsid w:val="001F2D8E"/>
    <w:rsid w:val="001F330B"/>
    <w:rsid w:val="0022255C"/>
    <w:rsid w:val="00243DDF"/>
    <w:rsid w:val="00247F26"/>
    <w:rsid w:val="0027499A"/>
    <w:rsid w:val="00274DF3"/>
    <w:rsid w:val="00292760"/>
    <w:rsid w:val="002C31BA"/>
    <w:rsid w:val="0033263C"/>
    <w:rsid w:val="00345391"/>
    <w:rsid w:val="00354E59"/>
    <w:rsid w:val="00380388"/>
    <w:rsid w:val="003A1855"/>
    <w:rsid w:val="003A49D1"/>
    <w:rsid w:val="003A4C84"/>
    <w:rsid w:val="003E7476"/>
    <w:rsid w:val="00405282"/>
    <w:rsid w:val="00407F1B"/>
    <w:rsid w:val="004130CC"/>
    <w:rsid w:val="00415DE4"/>
    <w:rsid w:val="00431D07"/>
    <w:rsid w:val="00432451"/>
    <w:rsid w:val="00446670"/>
    <w:rsid w:val="0047093A"/>
    <w:rsid w:val="00473F16"/>
    <w:rsid w:val="004A6D53"/>
    <w:rsid w:val="004B57B0"/>
    <w:rsid w:val="004B64D6"/>
    <w:rsid w:val="004C2641"/>
    <w:rsid w:val="004C7F66"/>
    <w:rsid w:val="004D1511"/>
    <w:rsid w:val="004F238E"/>
    <w:rsid w:val="0051302C"/>
    <w:rsid w:val="00534D98"/>
    <w:rsid w:val="00545811"/>
    <w:rsid w:val="00552739"/>
    <w:rsid w:val="00561CBD"/>
    <w:rsid w:val="00592DDF"/>
    <w:rsid w:val="005B1A27"/>
    <w:rsid w:val="005C0487"/>
    <w:rsid w:val="005C6E24"/>
    <w:rsid w:val="005D4CD7"/>
    <w:rsid w:val="005D7B5E"/>
    <w:rsid w:val="00622CF5"/>
    <w:rsid w:val="0064074D"/>
    <w:rsid w:val="0064188B"/>
    <w:rsid w:val="00644411"/>
    <w:rsid w:val="00650EB1"/>
    <w:rsid w:val="00653D20"/>
    <w:rsid w:val="006554AD"/>
    <w:rsid w:val="00670300"/>
    <w:rsid w:val="0068162C"/>
    <w:rsid w:val="00687CC6"/>
    <w:rsid w:val="006B745D"/>
    <w:rsid w:val="006E4E43"/>
    <w:rsid w:val="006E7E11"/>
    <w:rsid w:val="006F54F1"/>
    <w:rsid w:val="00727BB7"/>
    <w:rsid w:val="00732B77"/>
    <w:rsid w:val="007659B0"/>
    <w:rsid w:val="00773BA2"/>
    <w:rsid w:val="00784141"/>
    <w:rsid w:val="007F4844"/>
    <w:rsid w:val="00806819"/>
    <w:rsid w:val="00814599"/>
    <w:rsid w:val="00820A4C"/>
    <w:rsid w:val="008211B5"/>
    <w:rsid w:val="00821BAD"/>
    <w:rsid w:val="00853F1D"/>
    <w:rsid w:val="00875E7E"/>
    <w:rsid w:val="00881C62"/>
    <w:rsid w:val="008A79AB"/>
    <w:rsid w:val="008B2086"/>
    <w:rsid w:val="008B2929"/>
    <w:rsid w:val="00904428"/>
    <w:rsid w:val="00905245"/>
    <w:rsid w:val="0090676B"/>
    <w:rsid w:val="009141EF"/>
    <w:rsid w:val="0091617F"/>
    <w:rsid w:val="00922AA6"/>
    <w:rsid w:val="0092767C"/>
    <w:rsid w:val="009460D8"/>
    <w:rsid w:val="00954764"/>
    <w:rsid w:val="00986EB5"/>
    <w:rsid w:val="009937E6"/>
    <w:rsid w:val="00996817"/>
    <w:rsid w:val="009B2C64"/>
    <w:rsid w:val="009B748E"/>
    <w:rsid w:val="009C549B"/>
    <w:rsid w:val="009D5A4C"/>
    <w:rsid w:val="009E6A4C"/>
    <w:rsid w:val="00A21BD0"/>
    <w:rsid w:val="00A61B7F"/>
    <w:rsid w:val="00AB2B45"/>
    <w:rsid w:val="00AC2F50"/>
    <w:rsid w:val="00B011D4"/>
    <w:rsid w:val="00B124FF"/>
    <w:rsid w:val="00B3396D"/>
    <w:rsid w:val="00B35742"/>
    <w:rsid w:val="00B61382"/>
    <w:rsid w:val="00B61607"/>
    <w:rsid w:val="00B61E35"/>
    <w:rsid w:val="00B93D02"/>
    <w:rsid w:val="00BB4B3A"/>
    <w:rsid w:val="00BB6BBB"/>
    <w:rsid w:val="00BB7ECD"/>
    <w:rsid w:val="00BC782F"/>
    <w:rsid w:val="00BD5453"/>
    <w:rsid w:val="00BD59FD"/>
    <w:rsid w:val="00BD6208"/>
    <w:rsid w:val="00BD7648"/>
    <w:rsid w:val="00BE0DFE"/>
    <w:rsid w:val="00BE19EF"/>
    <w:rsid w:val="00C154EF"/>
    <w:rsid w:val="00C20195"/>
    <w:rsid w:val="00C372ED"/>
    <w:rsid w:val="00C41220"/>
    <w:rsid w:val="00C525B4"/>
    <w:rsid w:val="00C90365"/>
    <w:rsid w:val="00CA3E4E"/>
    <w:rsid w:val="00CA6CAA"/>
    <w:rsid w:val="00CD32DB"/>
    <w:rsid w:val="00D31541"/>
    <w:rsid w:val="00D324C0"/>
    <w:rsid w:val="00D50168"/>
    <w:rsid w:val="00D642DC"/>
    <w:rsid w:val="00D713F2"/>
    <w:rsid w:val="00D80F83"/>
    <w:rsid w:val="00D9279B"/>
    <w:rsid w:val="00DB7177"/>
    <w:rsid w:val="00DE5503"/>
    <w:rsid w:val="00DE6E74"/>
    <w:rsid w:val="00E12DC9"/>
    <w:rsid w:val="00E20B45"/>
    <w:rsid w:val="00E23BB0"/>
    <w:rsid w:val="00E76B85"/>
    <w:rsid w:val="00E77DB2"/>
    <w:rsid w:val="00E952D6"/>
    <w:rsid w:val="00EA3261"/>
    <w:rsid w:val="00EC58D4"/>
    <w:rsid w:val="00EC7086"/>
    <w:rsid w:val="00ED08E9"/>
    <w:rsid w:val="00ED45B5"/>
    <w:rsid w:val="00ED53BB"/>
    <w:rsid w:val="00EF1CC4"/>
    <w:rsid w:val="00F03C1A"/>
    <w:rsid w:val="00F075A2"/>
    <w:rsid w:val="00F22954"/>
    <w:rsid w:val="00F24FA3"/>
    <w:rsid w:val="00F257AE"/>
    <w:rsid w:val="00F25934"/>
    <w:rsid w:val="00F84EA7"/>
    <w:rsid w:val="00FA27F0"/>
    <w:rsid w:val="00FB0398"/>
    <w:rsid w:val="00FB6802"/>
    <w:rsid w:val="00FC6EBE"/>
    <w:rsid w:val="00FD0615"/>
    <w:rsid w:val="00FE18FB"/>
    <w:rsid w:val="00FE4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1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link w:val="20"/>
    <w:uiPriority w:val="9"/>
    <w:qFormat/>
    <w:rsid w:val="00B011D4"/>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817"/>
    <w:pPr>
      <w:ind w:left="708"/>
    </w:pPr>
  </w:style>
  <w:style w:type="character" w:styleId="a4">
    <w:name w:val="Hyperlink"/>
    <w:basedOn w:val="a0"/>
    <w:uiPriority w:val="99"/>
    <w:unhideWhenUsed/>
    <w:rsid w:val="0004590F"/>
    <w:rPr>
      <w:color w:val="0000FF" w:themeColor="hyperlink"/>
      <w:u w:val="single"/>
    </w:rPr>
  </w:style>
  <w:style w:type="table" w:styleId="a5">
    <w:name w:val="Table Grid"/>
    <w:basedOn w:val="a1"/>
    <w:uiPriority w:val="59"/>
    <w:rsid w:val="00405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E952D6"/>
    <w:rPr>
      <w:b/>
      <w:bCs/>
    </w:rPr>
  </w:style>
  <w:style w:type="character" w:customStyle="1" w:styleId="rvts15">
    <w:name w:val="rvts15"/>
    <w:basedOn w:val="a0"/>
    <w:rsid w:val="004B64D6"/>
  </w:style>
  <w:style w:type="character" w:customStyle="1" w:styleId="20">
    <w:name w:val="Заголовок 2 Знак"/>
    <w:basedOn w:val="a0"/>
    <w:link w:val="2"/>
    <w:uiPriority w:val="9"/>
    <w:rsid w:val="00B011D4"/>
    <w:rPr>
      <w:rFonts w:ascii="Times New Roman" w:eastAsia="Times New Roman" w:hAnsi="Times New Roman" w:cs="Times New Roman"/>
      <w:b/>
      <w:bCs/>
      <w:sz w:val="36"/>
      <w:szCs w:val="36"/>
      <w:lang w:eastAsia="ru-RU"/>
    </w:rPr>
  </w:style>
  <w:style w:type="paragraph" w:styleId="a7">
    <w:name w:val="No Spacing"/>
    <w:link w:val="a8"/>
    <w:qFormat/>
    <w:rsid w:val="006554AD"/>
    <w:pPr>
      <w:spacing w:after="0" w:line="240" w:lineRule="auto"/>
    </w:pPr>
    <w:rPr>
      <w:rFonts w:ascii="Calibri" w:eastAsia="Calibri" w:hAnsi="Calibri" w:cs="Times New Roman"/>
      <w:lang w:val="uk-UA"/>
    </w:rPr>
  </w:style>
  <w:style w:type="character" w:customStyle="1" w:styleId="a8">
    <w:name w:val="Без интервала Знак"/>
    <w:link w:val="a7"/>
    <w:locked/>
    <w:rsid w:val="006554AD"/>
    <w:rPr>
      <w:rFonts w:ascii="Calibri" w:eastAsia="Calibri" w:hAnsi="Calibri" w:cs="Times New Roman"/>
      <w:lang w:val="uk-UA"/>
    </w:rPr>
  </w:style>
  <w:style w:type="paragraph" w:customStyle="1" w:styleId="Default">
    <w:name w:val="Default"/>
    <w:rsid w:val="006554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189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2588</Words>
  <Characters>14753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Пользователь</cp:lastModifiedBy>
  <cp:revision>2</cp:revision>
  <dcterms:created xsi:type="dcterms:W3CDTF">2023-08-20T04:34:00Z</dcterms:created>
  <dcterms:modified xsi:type="dcterms:W3CDTF">2023-08-20T04:34:00Z</dcterms:modified>
</cp:coreProperties>
</file>