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Pr="009B748E">
        <w:rPr>
          <w:rFonts w:eastAsiaTheme="minorHAnsi"/>
          <w:b/>
          <w:lang w:val="uk-UA" w:eastAsia="en-US"/>
        </w:rPr>
        <w:t xml:space="preserve">ДК 021:2015 </w:t>
      </w:r>
      <w:r w:rsidR="00C90DA2">
        <w:rPr>
          <w:rFonts w:eastAsia="Calibri"/>
          <w:b/>
          <w:lang w:val="uk-UA" w:eastAsia="ru-RU"/>
        </w:rPr>
        <w:t>03220000-9</w:t>
      </w:r>
      <w:r w:rsidR="00C90DA2" w:rsidRPr="00CF54A1">
        <w:rPr>
          <w:rFonts w:eastAsia="Calibri"/>
          <w:b/>
          <w:lang w:val="uk-UA" w:eastAsia="ru-RU"/>
        </w:rPr>
        <w:t xml:space="preserve">  </w:t>
      </w:r>
      <w:r w:rsidR="00C90DA2">
        <w:rPr>
          <w:rFonts w:eastAsia="Calibri"/>
          <w:b/>
          <w:lang w:val="uk-UA" w:eastAsia="ru-RU"/>
        </w:rPr>
        <w:t>Овочі, фрукти та горіхи</w:t>
      </w:r>
      <w:r w:rsidR="00C90DA2" w:rsidRPr="00CF54A1">
        <w:rPr>
          <w:rFonts w:eastAsia="Calibri"/>
          <w:b/>
          <w:lang w:val="uk-UA" w:eastAsia="ru-RU"/>
        </w:rPr>
        <w:t xml:space="preserve"> (</w:t>
      </w:r>
      <w:r w:rsidR="00E60F3E">
        <w:rPr>
          <w:rFonts w:eastAsia="Calibri"/>
          <w:b/>
          <w:lang w:val="uk-UA" w:eastAsia="ru-RU"/>
        </w:rPr>
        <w:t>фрукти</w:t>
      </w:r>
      <w:r w:rsidR="005079E5" w:rsidRPr="009B748E">
        <w:rPr>
          <w:rFonts w:eastAsia="Calibri"/>
          <w:b/>
          <w:lang w:val="uk-UA" w:eastAsia="ru-RU"/>
        </w:rPr>
        <w:t xml:space="preserve"> </w:t>
      </w:r>
      <w:r w:rsidRPr="009B748E">
        <w:rPr>
          <w:rFonts w:eastAsia="Calibri"/>
          <w:b/>
          <w:lang w:val="uk-UA" w:eastAsia="ru-RU"/>
        </w:rPr>
        <w:t>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E60F3E">
        <w:rPr>
          <w:b/>
          <w:bCs/>
          <w:kern w:val="1"/>
          <w:lang w:val="uk-UA"/>
        </w:rPr>
        <w:t>1845,990</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E60F3E">
        <w:rPr>
          <w:lang w:val="uk-UA"/>
        </w:rPr>
        <w:t xml:space="preserve">три рази </w:t>
      </w:r>
      <w:r w:rsidR="00BD04AB" w:rsidRPr="00E952D6">
        <w:rPr>
          <w:lang w:val="uk-UA"/>
        </w:rPr>
        <w:t xml:space="preserve"> на </w:t>
      </w:r>
      <w:r w:rsidR="00C90DA2">
        <w:rPr>
          <w:lang w:val="uk-UA"/>
        </w:rPr>
        <w:t>тиждень</w:t>
      </w:r>
      <w:r w:rsidR="00BD04AB" w:rsidRPr="00E952D6">
        <w:rPr>
          <w:lang w:val="uk-UA"/>
        </w:rPr>
        <w:t xml:space="preserve"> </w:t>
      </w:r>
      <w:r w:rsidR="005C0487" w:rsidRPr="00E952D6">
        <w:rPr>
          <w:lang w:val="uk-UA"/>
        </w:rPr>
        <w:t>(зг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C90DA2" w:rsidRPr="006554AD" w:rsidTr="00727BB7">
        <w:tc>
          <w:tcPr>
            <w:tcW w:w="534" w:type="dxa"/>
          </w:tcPr>
          <w:p w:rsidR="00C90DA2" w:rsidRPr="008A79AB" w:rsidRDefault="00C90DA2" w:rsidP="00E952D6">
            <w:pPr>
              <w:jc w:val="both"/>
              <w:rPr>
                <w:sz w:val="24"/>
                <w:szCs w:val="24"/>
                <w:lang w:val="uk-UA"/>
              </w:rPr>
            </w:pPr>
            <w:r w:rsidRPr="008A79AB">
              <w:rPr>
                <w:sz w:val="24"/>
                <w:szCs w:val="24"/>
                <w:lang w:val="uk-UA"/>
              </w:rPr>
              <w:lastRenderedPageBreak/>
              <w:t>1</w:t>
            </w:r>
          </w:p>
        </w:tc>
        <w:tc>
          <w:tcPr>
            <w:tcW w:w="2056" w:type="dxa"/>
          </w:tcPr>
          <w:p w:rsidR="00C90DA2" w:rsidRPr="00ED6C58" w:rsidRDefault="00E60F3E" w:rsidP="0030046D">
            <w:pPr>
              <w:jc w:val="both"/>
              <w:rPr>
                <w:sz w:val="24"/>
                <w:szCs w:val="24"/>
                <w:lang w:val="uk-UA"/>
              </w:rPr>
            </w:pPr>
            <w:r>
              <w:rPr>
                <w:sz w:val="24"/>
                <w:szCs w:val="24"/>
                <w:lang w:val="uk-UA"/>
              </w:rPr>
              <w:t>Яблука, груші</w:t>
            </w:r>
          </w:p>
        </w:tc>
        <w:tc>
          <w:tcPr>
            <w:tcW w:w="779" w:type="dxa"/>
          </w:tcPr>
          <w:p w:rsidR="00C90DA2" w:rsidRPr="00ED6C58" w:rsidRDefault="00C90DA2" w:rsidP="0030046D">
            <w:pPr>
              <w:jc w:val="both"/>
              <w:rPr>
                <w:sz w:val="24"/>
                <w:szCs w:val="24"/>
                <w:lang w:val="uk-UA"/>
              </w:rPr>
            </w:pPr>
            <w:r w:rsidRPr="00ED6C58">
              <w:rPr>
                <w:sz w:val="24"/>
                <w:szCs w:val="24"/>
                <w:lang w:val="uk-UA"/>
              </w:rPr>
              <w:t>кг</w:t>
            </w:r>
          </w:p>
        </w:tc>
        <w:tc>
          <w:tcPr>
            <w:tcW w:w="1134" w:type="dxa"/>
          </w:tcPr>
          <w:p w:rsidR="00C90DA2" w:rsidRPr="00ED6C58" w:rsidRDefault="00E60F3E" w:rsidP="0030046D">
            <w:pPr>
              <w:jc w:val="both"/>
              <w:rPr>
                <w:sz w:val="24"/>
                <w:szCs w:val="24"/>
                <w:lang w:val="uk-UA"/>
              </w:rPr>
            </w:pPr>
            <w:r>
              <w:rPr>
                <w:sz w:val="24"/>
                <w:szCs w:val="24"/>
                <w:lang w:val="uk-UA"/>
              </w:rPr>
              <w:t>984,150</w:t>
            </w:r>
          </w:p>
        </w:tc>
        <w:tc>
          <w:tcPr>
            <w:tcW w:w="5670" w:type="dxa"/>
          </w:tcPr>
          <w:p w:rsidR="00E60F3E" w:rsidRPr="00B5434F" w:rsidRDefault="00E60F3E" w:rsidP="00E60F3E">
            <w:pPr>
              <w:jc w:val="both"/>
              <w:rPr>
                <w:rFonts w:eastAsiaTheme="minorEastAsia"/>
                <w:sz w:val="24"/>
                <w:szCs w:val="24"/>
                <w:lang w:val="uk-UA" w:eastAsia="ru-RU"/>
              </w:rPr>
            </w:pPr>
            <w:r w:rsidRPr="00B5434F">
              <w:rPr>
                <w:sz w:val="24"/>
                <w:szCs w:val="24"/>
                <w:lang w:val="uk-UA" w:eastAsia="ru-RU"/>
              </w:rPr>
              <w:t xml:space="preserve">Без ГМО.  </w:t>
            </w:r>
            <w:r w:rsidRPr="00B5434F">
              <w:rPr>
                <w:sz w:val="24"/>
                <w:szCs w:val="24"/>
                <w:shd w:val="clear" w:color="auto" w:fill="FEFEFE"/>
                <w:lang w:val="uk-UA" w:eastAsia="uk-UA"/>
              </w:rPr>
              <w:t>ДСТУ 4948:2008</w:t>
            </w:r>
            <w:r w:rsidRPr="00B5434F">
              <w:rPr>
                <w:sz w:val="24"/>
                <w:szCs w:val="24"/>
                <w:lang w:val="uk-UA" w:eastAsia="uk-UA"/>
              </w:rPr>
              <w:t> </w:t>
            </w:r>
            <w:r>
              <w:rPr>
                <w:sz w:val="24"/>
                <w:szCs w:val="24"/>
                <w:lang w:val="uk-UA" w:eastAsia="uk-UA"/>
              </w:rPr>
              <w:t xml:space="preserve">та </w:t>
            </w:r>
            <w:r>
              <w:rPr>
                <w:rFonts w:eastAsiaTheme="minorEastAsia"/>
                <w:sz w:val="24"/>
                <w:szCs w:val="24"/>
                <w:lang w:val="uk-UA" w:eastAsia="ru-RU"/>
              </w:rPr>
              <w:t xml:space="preserve">відповідати </w:t>
            </w:r>
            <w:r w:rsidRPr="00B5434F">
              <w:rPr>
                <w:rFonts w:eastAsiaTheme="minorEastAsia"/>
                <w:sz w:val="24"/>
                <w:szCs w:val="24"/>
                <w:lang w:val="uk-UA" w:eastAsia="ru-RU"/>
              </w:rPr>
              <w:t xml:space="preserve"> іншим вимогам діючого санітарного законодавства України. </w:t>
            </w:r>
          </w:p>
          <w:p w:rsidR="00E60F3E" w:rsidRPr="00B5434F" w:rsidRDefault="00E60F3E" w:rsidP="00E60F3E">
            <w:pPr>
              <w:jc w:val="both"/>
              <w:rPr>
                <w:sz w:val="24"/>
                <w:szCs w:val="24"/>
                <w:lang w:val="uk-UA"/>
              </w:rPr>
            </w:pPr>
            <w:r w:rsidRPr="00B5434F">
              <w:rPr>
                <w:sz w:val="24"/>
                <w:szCs w:val="24"/>
                <w:lang w:val="uk-UA"/>
              </w:rPr>
              <w:t>плоди середніх та пізніх сортів урожаю,   достатньої зрілості,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w:t>
            </w:r>
          </w:p>
          <w:p w:rsidR="00E60F3E" w:rsidRPr="00B5434F" w:rsidRDefault="00E60F3E" w:rsidP="00E60F3E">
            <w:pPr>
              <w:jc w:val="both"/>
              <w:rPr>
                <w:sz w:val="24"/>
                <w:szCs w:val="24"/>
                <w:lang w:val="uk-UA"/>
              </w:rPr>
            </w:pPr>
            <w:r w:rsidRPr="00B5434F">
              <w:rPr>
                <w:sz w:val="24"/>
                <w:szCs w:val="24"/>
                <w:lang w:val="uk-UA"/>
              </w:rPr>
              <w:t xml:space="preserve">Зрілі, із щільною шкіркою, без ознак гнилі, механічного пошкодження та пошкодження шкідниками. Колір відповідно до сорту, без плям. Без ГМО. </w:t>
            </w:r>
          </w:p>
          <w:p w:rsidR="00C90DA2" w:rsidRPr="00ED6C58" w:rsidRDefault="00E60F3E" w:rsidP="00E60F3E">
            <w:pPr>
              <w:jc w:val="both"/>
              <w:rPr>
                <w:sz w:val="24"/>
                <w:szCs w:val="24"/>
                <w:lang w:val="uk-UA"/>
              </w:rPr>
            </w:pPr>
            <w:r w:rsidRPr="00B5434F">
              <w:rPr>
                <w:sz w:val="24"/>
                <w:szCs w:val="24"/>
                <w:lang w:val="uk-UA"/>
              </w:rPr>
              <w:t>Тара фасування – картонні або дерев’яні  ящики.</w:t>
            </w:r>
          </w:p>
        </w:tc>
      </w:tr>
      <w:tr w:rsidR="00E60F3E" w:rsidRPr="006554AD" w:rsidTr="00727BB7">
        <w:tc>
          <w:tcPr>
            <w:tcW w:w="534" w:type="dxa"/>
          </w:tcPr>
          <w:p w:rsidR="00E60F3E" w:rsidRPr="008A79AB" w:rsidRDefault="00E60F3E" w:rsidP="007E63BA">
            <w:pPr>
              <w:jc w:val="both"/>
              <w:rPr>
                <w:sz w:val="24"/>
                <w:szCs w:val="24"/>
                <w:lang w:val="uk-UA"/>
              </w:rPr>
            </w:pPr>
            <w:r>
              <w:rPr>
                <w:sz w:val="24"/>
                <w:szCs w:val="24"/>
                <w:lang w:val="uk-UA"/>
              </w:rPr>
              <w:t>2</w:t>
            </w:r>
          </w:p>
        </w:tc>
        <w:tc>
          <w:tcPr>
            <w:tcW w:w="2056" w:type="dxa"/>
          </w:tcPr>
          <w:p w:rsidR="00E60F3E" w:rsidRPr="00ED6C58" w:rsidRDefault="00E60F3E" w:rsidP="0030046D">
            <w:pPr>
              <w:jc w:val="both"/>
              <w:rPr>
                <w:sz w:val="24"/>
                <w:szCs w:val="24"/>
                <w:lang w:val="uk-UA"/>
              </w:rPr>
            </w:pPr>
            <w:r w:rsidRPr="00F94669">
              <w:rPr>
                <w:sz w:val="24"/>
                <w:szCs w:val="24"/>
                <w:lang w:val="uk-UA"/>
              </w:rPr>
              <w:t>Апельсини, мандарини</w:t>
            </w:r>
          </w:p>
        </w:tc>
        <w:tc>
          <w:tcPr>
            <w:tcW w:w="779" w:type="dxa"/>
          </w:tcPr>
          <w:p w:rsidR="00E60F3E" w:rsidRPr="00ED6C58" w:rsidRDefault="00E60F3E" w:rsidP="0030046D">
            <w:pPr>
              <w:jc w:val="both"/>
              <w:rPr>
                <w:sz w:val="24"/>
                <w:szCs w:val="24"/>
                <w:lang w:val="uk-UA"/>
              </w:rPr>
            </w:pPr>
            <w:r w:rsidRPr="00ED6C58">
              <w:rPr>
                <w:sz w:val="24"/>
                <w:szCs w:val="24"/>
                <w:lang w:val="uk-UA"/>
              </w:rPr>
              <w:t>кг</w:t>
            </w:r>
          </w:p>
        </w:tc>
        <w:tc>
          <w:tcPr>
            <w:tcW w:w="1134" w:type="dxa"/>
          </w:tcPr>
          <w:p w:rsidR="00E60F3E" w:rsidRPr="00ED6C58" w:rsidRDefault="00E60F3E" w:rsidP="0030046D">
            <w:pPr>
              <w:jc w:val="both"/>
              <w:rPr>
                <w:sz w:val="24"/>
                <w:szCs w:val="24"/>
                <w:lang w:val="uk-UA"/>
              </w:rPr>
            </w:pPr>
            <w:r>
              <w:rPr>
                <w:sz w:val="24"/>
                <w:szCs w:val="24"/>
                <w:lang w:val="uk-UA"/>
              </w:rPr>
              <w:t>369,360</w:t>
            </w:r>
          </w:p>
        </w:tc>
        <w:tc>
          <w:tcPr>
            <w:tcW w:w="5670" w:type="dxa"/>
          </w:tcPr>
          <w:p w:rsidR="00E60F3E" w:rsidRPr="00B5434F" w:rsidRDefault="00E60F3E" w:rsidP="004038E5">
            <w:pPr>
              <w:jc w:val="both"/>
              <w:rPr>
                <w:rFonts w:eastAsiaTheme="minorEastAsia"/>
                <w:sz w:val="24"/>
                <w:szCs w:val="24"/>
                <w:lang w:val="uk-UA" w:eastAsia="ru-RU"/>
              </w:rPr>
            </w:pPr>
            <w:r w:rsidRPr="00B5434F">
              <w:rPr>
                <w:sz w:val="24"/>
                <w:szCs w:val="24"/>
                <w:lang w:val="uk-UA" w:eastAsia="ru-RU"/>
              </w:rPr>
              <w:t xml:space="preserve">Без ГМО.  </w:t>
            </w:r>
            <w:r w:rsidRPr="00B5434F">
              <w:rPr>
                <w:sz w:val="24"/>
                <w:szCs w:val="24"/>
                <w:lang w:val="uk-UA" w:eastAsia="uk-UA"/>
              </w:rPr>
              <w:t xml:space="preserve">ДСТУ 4427-82 та </w:t>
            </w:r>
            <w:r>
              <w:rPr>
                <w:rFonts w:eastAsiaTheme="minorEastAsia"/>
                <w:sz w:val="24"/>
                <w:szCs w:val="24"/>
                <w:lang w:val="uk-UA" w:eastAsia="ru-RU"/>
              </w:rPr>
              <w:t>відповідати</w:t>
            </w:r>
            <w:r w:rsidRPr="00B5434F">
              <w:rPr>
                <w:rFonts w:eastAsiaTheme="minorEastAsia"/>
                <w:sz w:val="24"/>
                <w:szCs w:val="24"/>
                <w:lang w:val="uk-UA" w:eastAsia="ru-RU"/>
              </w:rPr>
              <w:t xml:space="preserve"> іншим вимогам діючого санітарного законодавства України. </w:t>
            </w:r>
          </w:p>
          <w:p w:rsidR="00E60F3E" w:rsidRPr="00B5434F" w:rsidRDefault="00E60F3E" w:rsidP="004038E5">
            <w:pPr>
              <w:shd w:val="clear" w:color="auto" w:fill="FFFFFF"/>
              <w:jc w:val="both"/>
              <w:rPr>
                <w:sz w:val="24"/>
                <w:szCs w:val="24"/>
                <w:lang w:val="uk-UA"/>
              </w:rPr>
            </w:pPr>
            <w:r w:rsidRPr="00B5434F">
              <w:rPr>
                <w:sz w:val="24"/>
                <w:szCs w:val="24"/>
                <w:lang w:val="uk-UA"/>
              </w:rPr>
              <w:t>Апельсини, мандарини повинні мати забарвлення шкірки (від світло-жовтої до червонувато-помаранчевої), соковиті, солодкі або кислувато-солодкі, без ознак гнилі, не підморожені, без сторонніх запахів та присмаків, без механічних пошкоджень, без пошкоджень шкідниками та хворобами. М’якоть має бути помаранчевого кольору.</w:t>
            </w:r>
            <w:r>
              <w:rPr>
                <w:sz w:val="24"/>
                <w:szCs w:val="24"/>
                <w:lang w:val="uk-UA"/>
              </w:rPr>
              <w:t xml:space="preserve"> </w:t>
            </w:r>
            <w:r w:rsidRPr="00B5434F">
              <w:rPr>
                <w:sz w:val="24"/>
                <w:szCs w:val="24"/>
                <w:lang w:val="uk-UA"/>
              </w:rPr>
              <w:t>Плоди мають бути приблизно одного розміру.</w:t>
            </w:r>
            <w:r>
              <w:rPr>
                <w:sz w:val="24"/>
                <w:szCs w:val="24"/>
                <w:lang w:val="uk-UA"/>
              </w:rPr>
              <w:t xml:space="preserve"> </w:t>
            </w:r>
            <w:r w:rsidRPr="00B5434F">
              <w:rPr>
                <w:sz w:val="24"/>
                <w:szCs w:val="24"/>
                <w:lang w:val="uk-UA"/>
              </w:rPr>
              <w:t>Недопустима перезрілість та недозрілість.</w:t>
            </w:r>
          </w:p>
          <w:p w:rsidR="00E60F3E" w:rsidRPr="00B5434F" w:rsidRDefault="00E60F3E" w:rsidP="004038E5">
            <w:pPr>
              <w:shd w:val="clear" w:color="auto" w:fill="FFFFFF"/>
              <w:jc w:val="both"/>
              <w:rPr>
                <w:sz w:val="24"/>
                <w:szCs w:val="24"/>
                <w:lang w:val="uk-UA"/>
              </w:rPr>
            </w:pPr>
            <w:r w:rsidRPr="00B5434F">
              <w:rPr>
                <w:sz w:val="24"/>
                <w:szCs w:val="24"/>
                <w:lang w:val="uk-UA"/>
              </w:rPr>
              <w:t>Товар повинен бути без ГМО.</w:t>
            </w:r>
          </w:p>
          <w:p w:rsidR="00E60F3E" w:rsidRPr="00B5434F" w:rsidRDefault="00E60F3E" w:rsidP="004038E5">
            <w:pPr>
              <w:shd w:val="clear" w:color="auto" w:fill="FFFFFF"/>
              <w:jc w:val="both"/>
              <w:rPr>
                <w:b/>
                <w:sz w:val="24"/>
                <w:szCs w:val="24"/>
                <w:lang w:val="uk-UA"/>
              </w:rPr>
            </w:pPr>
            <w:r w:rsidRPr="00B5434F">
              <w:rPr>
                <w:sz w:val="24"/>
                <w:szCs w:val="24"/>
                <w:lang w:val="uk-UA"/>
              </w:rPr>
              <w:t>Плоди мають бути приблизно одного розміру</w:t>
            </w:r>
            <w:r w:rsidRPr="00B5434F">
              <w:rPr>
                <w:b/>
                <w:sz w:val="24"/>
                <w:szCs w:val="24"/>
                <w:lang w:val="uk-UA"/>
              </w:rPr>
              <w:t>.</w:t>
            </w:r>
          </w:p>
          <w:p w:rsidR="00E60F3E" w:rsidRPr="00B5434F" w:rsidRDefault="00E60F3E" w:rsidP="004038E5">
            <w:pPr>
              <w:suppressAutoHyphens w:val="0"/>
              <w:autoSpaceDE w:val="0"/>
              <w:autoSpaceDN w:val="0"/>
              <w:adjustRightInd w:val="0"/>
              <w:jc w:val="both"/>
              <w:rPr>
                <w:sz w:val="24"/>
                <w:szCs w:val="24"/>
                <w:lang w:val="uk-UA"/>
              </w:rPr>
            </w:pPr>
            <w:r w:rsidRPr="00B5434F">
              <w:rPr>
                <w:sz w:val="24"/>
                <w:szCs w:val="24"/>
                <w:lang w:val="uk-UA"/>
              </w:rPr>
              <w:t>Товар упакований у ящики (картонні харчові коробки, картонні харчові ящики, ін.).</w:t>
            </w:r>
          </w:p>
        </w:tc>
      </w:tr>
      <w:tr w:rsidR="00E60F3E" w:rsidRPr="006554AD" w:rsidTr="00727BB7">
        <w:tc>
          <w:tcPr>
            <w:tcW w:w="534" w:type="dxa"/>
          </w:tcPr>
          <w:p w:rsidR="00E60F3E" w:rsidRDefault="00E60F3E" w:rsidP="007E63BA">
            <w:pPr>
              <w:jc w:val="both"/>
              <w:rPr>
                <w:lang w:val="uk-UA"/>
              </w:rPr>
            </w:pPr>
            <w:r>
              <w:rPr>
                <w:lang w:val="uk-UA"/>
              </w:rPr>
              <w:t>3</w:t>
            </w:r>
          </w:p>
        </w:tc>
        <w:tc>
          <w:tcPr>
            <w:tcW w:w="2056" w:type="dxa"/>
          </w:tcPr>
          <w:p w:rsidR="00E60F3E" w:rsidRPr="00ED6C58" w:rsidRDefault="00E60F3E" w:rsidP="0030046D">
            <w:pPr>
              <w:jc w:val="both"/>
              <w:rPr>
                <w:sz w:val="24"/>
                <w:szCs w:val="24"/>
                <w:lang w:val="uk-UA"/>
              </w:rPr>
            </w:pPr>
            <w:r w:rsidRPr="00F94669">
              <w:rPr>
                <w:sz w:val="24"/>
                <w:szCs w:val="24"/>
                <w:lang w:val="uk-UA"/>
              </w:rPr>
              <w:t>Банани</w:t>
            </w:r>
          </w:p>
        </w:tc>
        <w:tc>
          <w:tcPr>
            <w:tcW w:w="779" w:type="dxa"/>
          </w:tcPr>
          <w:p w:rsidR="00E60F3E" w:rsidRPr="00ED6C58" w:rsidRDefault="00E60F3E" w:rsidP="0030046D">
            <w:pPr>
              <w:jc w:val="both"/>
              <w:rPr>
                <w:sz w:val="24"/>
                <w:szCs w:val="24"/>
                <w:lang w:val="uk-UA"/>
              </w:rPr>
            </w:pPr>
            <w:r w:rsidRPr="00ED6C58">
              <w:rPr>
                <w:sz w:val="24"/>
                <w:szCs w:val="24"/>
                <w:lang w:val="uk-UA"/>
              </w:rPr>
              <w:t>кг</w:t>
            </w:r>
          </w:p>
        </w:tc>
        <w:tc>
          <w:tcPr>
            <w:tcW w:w="1134" w:type="dxa"/>
          </w:tcPr>
          <w:p w:rsidR="00E60F3E" w:rsidRPr="00ED6C58" w:rsidRDefault="00E60F3E" w:rsidP="0030046D">
            <w:pPr>
              <w:jc w:val="both"/>
              <w:rPr>
                <w:sz w:val="24"/>
                <w:szCs w:val="24"/>
                <w:lang w:val="uk-UA"/>
              </w:rPr>
            </w:pPr>
            <w:r>
              <w:rPr>
                <w:sz w:val="24"/>
                <w:szCs w:val="24"/>
                <w:lang w:val="uk-UA"/>
              </w:rPr>
              <w:t>369,360</w:t>
            </w:r>
          </w:p>
        </w:tc>
        <w:tc>
          <w:tcPr>
            <w:tcW w:w="5670" w:type="dxa"/>
          </w:tcPr>
          <w:p w:rsidR="00E60F3E" w:rsidRPr="00B5434F" w:rsidRDefault="00E60F3E" w:rsidP="004038E5">
            <w:pPr>
              <w:jc w:val="both"/>
              <w:rPr>
                <w:rFonts w:eastAsiaTheme="minorEastAsia"/>
                <w:sz w:val="24"/>
                <w:szCs w:val="24"/>
                <w:lang w:val="uk-UA" w:eastAsia="ru-RU"/>
              </w:rPr>
            </w:pPr>
            <w:r w:rsidRPr="00B5434F">
              <w:rPr>
                <w:sz w:val="24"/>
                <w:szCs w:val="24"/>
                <w:lang w:val="uk-UA" w:eastAsia="ru-RU"/>
              </w:rPr>
              <w:t xml:space="preserve">Без ГМО.  </w:t>
            </w:r>
            <w:r w:rsidRPr="00B5434F">
              <w:rPr>
                <w:sz w:val="24"/>
                <w:szCs w:val="24"/>
                <w:lang w:val="uk-UA" w:eastAsia="uk-UA"/>
              </w:rPr>
              <w:t>ДСТУ 3355-96 згідно вимог державних норм та стандартів</w:t>
            </w:r>
            <w:r w:rsidRPr="00B5434F">
              <w:rPr>
                <w:rFonts w:eastAsiaTheme="minorEastAsia"/>
                <w:sz w:val="24"/>
                <w:szCs w:val="24"/>
                <w:lang w:val="uk-UA" w:eastAsia="ru-RU"/>
              </w:rPr>
              <w:t xml:space="preserve">. </w:t>
            </w:r>
          </w:p>
          <w:p w:rsidR="00E60F3E" w:rsidRPr="00B5434F" w:rsidRDefault="00E60F3E" w:rsidP="004038E5">
            <w:pPr>
              <w:jc w:val="both"/>
              <w:rPr>
                <w:sz w:val="24"/>
                <w:szCs w:val="24"/>
                <w:lang w:val="uk-UA"/>
              </w:rPr>
            </w:pPr>
            <w:r w:rsidRPr="00B5434F">
              <w:rPr>
                <w:sz w:val="24"/>
                <w:szCs w:val="24"/>
                <w:lang w:val="uk-UA"/>
              </w:rPr>
              <w:t>Плоди свіжі, без перевищеного вмісту хімічних речовин, без ГМО, без ознак гнилі, без механічних пошкоджень, зрілі, цілі,  без темних вкраплень, щільні, смак та запах – без сторонніх домішок.</w:t>
            </w:r>
          </w:p>
          <w:p w:rsidR="00E60F3E" w:rsidRPr="00B5434F" w:rsidRDefault="00E60F3E" w:rsidP="004038E5">
            <w:pPr>
              <w:jc w:val="both"/>
              <w:rPr>
                <w:sz w:val="24"/>
                <w:szCs w:val="24"/>
                <w:lang w:val="uk-UA"/>
              </w:rPr>
            </w:pPr>
            <w:r w:rsidRPr="00B5434F">
              <w:rPr>
                <w:sz w:val="24"/>
                <w:szCs w:val="24"/>
                <w:lang w:val="uk-UA"/>
              </w:rPr>
              <w:t xml:space="preserve">Відповідають вимогам діючого санітарного законодавства України.   </w:t>
            </w:r>
          </w:p>
          <w:p w:rsidR="00E60F3E" w:rsidRPr="00B5434F" w:rsidRDefault="00E60F3E" w:rsidP="004038E5">
            <w:pPr>
              <w:jc w:val="both"/>
              <w:rPr>
                <w:sz w:val="24"/>
                <w:szCs w:val="24"/>
                <w:lang w:val="uk-UA"/>
              </w:rPr>
            </w:pPr>
            <w:r w:rsidRPr="00B5434F">
              <w:rPr>
                <w:sz w:val="24"/>
                <w:szCs w:val="24"/>
                <w:lang w:val="uk-UA"/>
              </w:rPr>
              <w:t xml:space="preserve">М’якоть  щільна, шкіра легко відділяється. Недопустима перезрілість  чи недозрілість </w:t>
            </w:r>
          </w:p>
          <w:p w:rsidR="00E60F3E" w:rsidRPr="00B5434F" w:rsidRDefault="00E60F3E" w:rsidP="004038E5">
            <w:pPr>
              <w:jc w:val="both"/>
              <w:rPr>
                <w:sz w:val="24"/>
                <w:szCs w:val="24"/>
                <w:lang w:val="uk-UA"/>
              </w:rPr>
            </w:pPr>
            <w:r w:rsidRPr="00B5434F">
              <w:rPr>
                <w:sz w:val="24"/>
                <w:szCs w:val="24"/>
                <w:lang w:val="uk-UA"/>
              </w:rPr>
              <w:t xml:space="preserve">Плоди мають бути приблизно одного розміру. </w:t>
            </w:r>
          </w:p>
          <w:p w:rsidR="00E60F3E" w:rsidRPr="00B5434F" w:rsidRDefault="00E60F3E" w:rsidP="004038E5">
            <w:pPr>
              <w:jc w:val="both"/>
              <w:rPr>
                <w:sz w:val="24"/>
                <w:szCs w:val="24"/>
                <w:lang w:val="uk-UA"/>
              </w:rPr>
            </w:pPr>
            <w:r w:rsidRPr="00B5434F">
              <w:rPr>
                <w:sz w:val="24"/>
                <w:szCs w:val="24"/>
                <w:lang w:val="uk-UA"/>
              </w:rPr>
              <w:t>Товар упакований у ящики (картонні харчові коробки, картонні харчові ящики, ін.).</w:t>
            </w:r>
            <w:r>
              <w:rPr>
                <w:sz w:val="24"/>
                <w:szCs w:val="24"/>
                <w:lang w:val="uk-UA"/>
              </w:rPr>
              <w:t xml:space="preserve"> </w:t>
            </w:r>
            <w:r w:rsidRPr="00B5434F">
              <w:rPr>
                <w:sz w:val="24"/>
                <w:szCs w:val="24"/>
                <w:lang w:val="uk-UA"/>
              </w:rPr>
              <w:t xml:space="preserve">Зрілі, із щільною шкіркою, </w:t>
            </w:r>
          </w:p>
        </w:tc>
      </w:tr>
      <w:tr w:rsidR="00E60F3E" w:rsidRPr="006554AD" w:rsidTr="00727BB7">
        <w:tc>
          <w:tcPr>
            <w:tcW w:w="534" w:type="dxa"/>
          </w:tcPr>
          <w:p w:rsidR="00E60F3E" w:rsidRDefault="00E60F3E" w:rsidP="007E63BA">
            <w:pPr>
              <w:jc w:val="both"/>
              <w:rPr>
                <w:lang w:val="uk-UA"/>
              </w:rPr>
            </w:pPr>
            <w:r>
              <w:rPr>
                <w:lang w:val="uk-UA"/>
              </w:rPr>
              <w:t>4</w:t>
            </w:r>
          </w:p>
        </w:tc>
        <w:tc>
          <w:tcPr>
            <w:tcW w:w="2056" w:type="dxa"/>
          </w:tcPr>
          <w:p w:rsidR="00E60F3E" w:rsidRPr="00ED6C58" w:rsidRDefault="00E60F3E" w:rsidP="0030046D">
            <w:pPr>
              <w:jc w:val="both"/>
              <w:rPr>
                <w:sz w:val="24"/>
                <w:szCs w:val="24"/>
                <w:lang w:val="uk-UA"/>
              </w:rPr>
            </w:pPr>
            <w:r>
              <w:rPr>
                <w:sz w:val="24"/>
                <w:szCs w:val="24"/>
                <w:lang w:val="uk-UA"/>
              </w:rPr>
              <w:t>С</w:t>
            </w:r>
            <w:r w:rsidRPr="00F94669">
              <w:rPr>
                <w:sz w:val="24"/>
                <w:szCs w:val="24"/>
                <w:lang w:val="uk-UA"/>
              </w:rPr>
              <w:t>лива</w:t>
            </w:r>
            <w:r>
              <w:rPr>
                <w:sz w:val="24"/>
                <w:szCs w:val="24"/>
                <w:lang w:val="uk-UA"/>
              </w:rPr>
              <w:t>, персик, ніктарин</w:t>
            </w:r>
          </w:p>
        </w:tc>
        <w:tc>
          <w:tcPr>
            <w:tcW w:w="779" w:type="dxa"/>
          </w:tcPr>
          <w:p w:rsidR="00E60F3E" w:rsidRPr="00ED6C58" w:rsidRDefault="00E60F3E" w:rsidP="0030046D">
            <w:pPr>
              <w:jc w:val="both"/>
              <w:rPr>
                <w:sz w:val="24"/>
                <w:szCs w:val="24"/>
                <w:lang w:val="uk-UA"/>
              </w:rPr>
            </w:pPr>
            <w:r w:rsidRPr="00ED6C58">
              <w:rPr>
                <w:sz w:val="24"/>
                <w:szCs w:val="24"/>
                <w:lang w:val="uk-UA"/>
              </w:rPr>
              <w:t>кг</w:t>
            </w:r>
          </w:p>
        </w:tc>
        <w:tc>
          <w:tcPr>
            <w:tcW w:w="1134" w:type="dxa"/>
          </w:tcPr>
          <w:p w:rsidR="00E60F3E" w:rsidRPr="00ED6C58" w:rsidRDefault="00E60F3E" w:rsidP="0030046D">
            <w:pPr>
              <w:jc w:val="both"/>
              <w:rPr>
                <w:sz w:val="24"/>
                <w:szCs w:val="24"/>
                <w:lang w:val="uk-UA"/>
              </w:rPr>
            </w:pPr>
            <w:r>
              <w:rPr>
                <w:sz w:val="24"/>
                <w:szCs w:val="24"/>
                <w:lang w:val="uk-UA"/>
              </w:rPr>
              <w:t>123,120</w:t>
            </w:r>
          </w:p>
        </w:tc>
        <w:tc>
          <w:tcPr>
            <w:tcW w:w="5670" w:type="dxa"/>
          </w:tcPr>
          <w:p w:rsidR="00E60F3E" w:rsidRPr="00B5434F" w:rsidRDefault="00E60F3E" w:rsidP="004038E5">
            <w:pPr>
              <w:jc w:val="both"/>
              <w:rPr>
                <w:rFonts w:eastAsiaTheme="minorEastAsia"/>
                <w:sz w:val="24"/>
                <w:szCs w:val="24"/>
                <w:lang w:val="uk-UA" w:eastAsia="ru-RU"/>
              </w:rPr>
            </w:pPr>
            <w:r w:rsidRPr="00B5434F">
              <w:rPr>
                <w:sz w:val="24"/>
                <w:szCs w:val="24"/>
                <w:lang w:val="uk-UA" w:eastAsia="ru-RU"/>
              </w:rPr>
              <w:t xml:space="preserve">Без ГМО.  </w:t>
            </w:r>
            <w:r w:rsidRPr="00B5434F">
              <w:rPr>
                <w:sz w:val="24"/>
                <w:szCs w:val="24"/>
                <w:shd w:val="clear" w:color="auto" w:fill="FEFEFE"/>
                <w:lang w:val="uk-UA" w:eastAsia="uk-UA"/>
              </w:rPr>
              <w:t xml:space="preserve">ДСТУ </w:t>
            </w:r>
            <w:r w:rsidRPr="00B5434F">
              <w:rPr>
                <w:sz w:val="24"/>
                <w:szCs w:val="24"/>
                <w:lang w:val="uk-UA" w:eastAsia="uk-UA"/>
              </w:rPr>
              <w:t xml:space="preserve">8153:2015 </w:t>
            </w:r>
            <w:r w:rsidRPr="00B5434F">
              <w:rPr>
                <w:rFonts w:eastAsiaTheme="minorEastAsia"/>
                <w:sz w:val="24"/>
                <w:szCs w:val="24"/>
                <w:lang w:val="uk-UA" w:eastAsia="ru-RU"/>
              </w:rPr>
              <w:t xml:space="preserve">відповідність іншим вимогам діючого санітарного законодавства України. </w:t>
            </w:r>
          </w:p>
          <w:p w:rsidR="00E60F3E" w:rsidRDefault="00E60F3E" w:rsidP="004038E5">
            <w:pPr>
              <w:jc w:val="both"/>
              <w:rPr>
                <w:sz w:val="24"/>
                <w:szCs w:val="24"/>
                <w:lang w:val="uk-UA"/>
              </w:rPr>
            </w:pPr>
            <w:r w:rsidRPr="00B5434F">
              <w:rPr>
                <w:sz w:val="24"/>
                <w:szCs w:val="24"/>
                <w:lang w:val="uk-UA"/>
              </w:rPr>
              <w:t>Плоди цілі, характерні для відповідного сорту, з розвинутими зрілими, чистими ягодами, пружніми, здоровими без механічних пошкоджень та без уражень хворобами та шкідниками, колір та сма</w:t>
            </w:r>
            <w:r>
              <w:rPr>
                <w:sz w:val="24"/>
                <w:szCs w:val="24"/>
                <w:lang w:val="uk-UA"/>
              </w:rPr>
              <w:t xml:space="preserve">к </w:t>
            </w:r>
            <w:r>
              <w:rPr>
                <w:sz w:val="24"/>
                <w:szCs w:val="24"/>
                <w:lang w:val="uk-UA"/>
              </w:rPr>
              <w:lastRenderedPageBreak/>
              <w:t>притаманний ботанічному сорту</w:t>
            </w:r>
            <w:r w:rsidRPr="00B5434F">
              <w:rPr>
                <w:sz w:val="24"/>
                <w:szCs w:val="24"/>
                <w:lang w:val="uk-UA"/>
              </w:rPr>
              <w:t>, без зайвої зовнішньої  вологи, без стороннього запаху та присмаку. Якість повинна відповідати нормам ГОСТ, ДСТУ та інших документів,</w:t>
            </w:r>
            <w:r>
              <w:rPr>
                <w:sz w:val="24"/>
                <w:szCs w:val="24"/>
                <w:lang w:val="uk-UA"/>
              </w:rPr>
              <w:t xml:space="preserve"> що діють на території України. </w:t>
            </w:r>
            <w:r w:rsidRPr="00B5434F">
              <w:rPr>
                <w:sz w:val="24"/>
                <w:szCs w:val="24"/>
                <w:lang w:val="uk-UA"/>
              </w:rPr>
              <w:t xml:space="preserve">Вітчизняного виробника. </w:t>
            </w:r>
          </w:p>
          <w:p w:rsidR="00E60F3E" w:rsidRPr="00B5434F" w:rsidRDefault="00E60F3E" w:rsidP="004038E5">
            <w:pPr>
              <w:jc w:val="both"/>
              <w:rPr>
                <w:sz w:val="24"/>
                <w:szCs w:val="24"/>
                <w:lang w:val="uk-UA"/>
              </w:rPr>
            </w:pPr>
            <w:r w:rsidRPr="00B5434F">
              <w:rPr>
                <w:sz w:val="24"/>
                <w:szCs w:val="24"/>
                <w:lang w:val="uk-UA"/>
              </w:rPr>
              <w:t>Фасування в ящики. Без ГМО.</w:t>
            </w:r>
          </w:p>
          <w:p w:rsidR="00E60F3E" w:rsidRPr="00B5434F" w:rsidRDefault="00E60F3E" w:rsidP="004038E5">
            <w:pPr>
              <w:jc w:val="both"/>
              <w:rPr>
                <w:sz w:val="24"/>
                <w:szCs w:val="24"/>
                <w:lang w:val="uk-UA"/>
              </w:rPr>
            </w:pPr>
            <w:r w:rsidRPr="00B5434F">
              <w:rPr>
                <w:sz w:val="24"/>
                <w:szCs w:val="24"/>
                <w:lang w:val="uk-UA"/>
              </w:rPr>
              <w:t>Тара фасування – картонні або дерев’яні  ящики.</w:t>
            </w:r>
          </w:p>
        </w:tc>
      </w:tr>
      <w:tr w:rsidR="00E60F3E" w:rsidRPr="006554AD" w:rsidTr="003F4D63">
        <w:tc>
          <w:tcPr>
            <w:tcW w:w="3369" w:type="dxa"/>
            <w:gridSpan w:val="3"/>
          </w:tcPr>
          <w:p w:rsidR="00E60F3E" w:rsidRDefault="00E60F3E" w:rsidP="00BC5D90">
            <w:pPr>
              <w:jc w:val="both"/>
              <w:rPr>
                <w:lang w:val="uk-UA"/>
              </w:rPr>
            </w:pPr>
            <w:r>
              <w:rPr>
                <w:lang w:val="uk-UA"/>
              </w:rPr>
              <w:lastRenderedPageBreak/>
              <w:t>РАЗОМ:</w:t>
            </w:r>
          </w:p>
        </w:tc>
        <w:tc>
          <w:tcPr>
            <w:tcW w:w="1134" w:type="dxa"/>
          </w:tcPr>
          <w:p w:rsidR="00E60F3E" w:rsidRPr="005079E5" w:rsidRDefault="00E60F3E" w:rsidP="00BC5D90">
            <w:pPr>
              <w:jc w:val="both"/>
              <w:rPr>
                <w:sz w:val="24"/>
                <w:szCs w:val="24"/>
                <w:lang w:val="uk-UA"/>
              </w:rPr>
            </w:pPr>
            <w:r>
              <w:rPr>
                <w:sz w:val="24"/>
                <w:szCs w:val="24"/>
                <w:lang w:val="uk-UA"/>
              </w:rPr>
              <w:t>1845,990</w:t>
            </w:r>
          </w:p>
        </w:tc>
        <w:tc>
          <w:tcPr>
            <w:tcW w:w="5670" w:type="dxa"/>
          </w:tcPr>
          <w:p w:rsidR="00E60F3E" w:rsidRPr="00CB0353" w:rsidRDefault="00E60F3E" w:rsidP="00BC5D90">
            <w:pPr>
              <w:pStyle w:val="a7"/>
              <w:jc w:val="both"/>
              <w:rPr>
                <w:rFonts w:ascii="Times New Roman" w:hAnsi="Times New Roman"/>
                <w:bCs/>
                <w:sz w:val="24"/>
                <w:szCs w:val="24"/>
              </w:rPr>
            </w:pP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w:t>
      </w:r>
      <w:r w:rsidRPr="009B748E">
        <w:rPr>
          <w:color w:val="000000"/>
          <w:lang w:val="uk-UA"/>
        </w:rPr>
        <w:lastRenderedPageBreak/>
        <w:t xml:space="preserve">лабораторних досліджень (протокол, висновок тощо), на складське приміщення, тару, піддони та автотранспортний засіб на ім»я учасника. </w:t>
      </w:r>
    </w:p>
    <w:p w:rsidR="009B748E" w:rsidRPr="005079E5" w:rsidRDefault="009B748E" w:rsidP="00A61B7F">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іх відповідність вимогам НРБУ-97/2000 «Норми радіаційної безпеки України»</w:t>
      </w:r>
      <w:r w:rsidR="00545811">
        <w:rPr>
          <w:color w:val="000000"/>
          <w:lang w:val="uk-UA"/>
        </w:rPr>
        <w:t>.</w:t>
      </w:r>
    </w:p>
    <w:p w:rsidR="00545811" w:rsidRPr="0064188B" w:rsidRDefault="00545811" w:rsidP="00545811">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видане акредитованою лабораторією .Надати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t xml:space="preserve"> </w:t>
      </w:r>
      <w:r w:rsidRPr="009B748E">
        <w:rPr>
          <w:lang w:val="uk-UA"/>
        </w:rPr>
        <w:t>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тендерених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(ого)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 xml:space="preserve">ДСТУ - у разі якщо товар підлягає обов’язковій </w:t>
      </w:r>
      <w:r w:rsidR="00784141" w:rsidRPr="00AE1B9A">
        <w:rPr>
          <w:rFonts w:eastAsia="CIDFont+F4"/>
          <w:i/>
          <w:lang w:val="uk-UA" w:eastAsia="en-US"/>
        </w:rPr>
        <w:lastRenderedPageBreak/>
        <w:t>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534F"/>
    <w:rsid w:val="00093BCA"/>
    <w:rsid w:val="000A3484"/>
    <w:rsid w:val="000D28DF"/>
    <w:rsid w:val="000E14EC"/>
    <w:rsid w:val="00107166"/>
    <w:rsid w:val="001153CA"/>
    <w:rsid w:val="001177E2"/>
    <w:rsid w:val="0012147D"/>
    <w:rsid w:val="001239C2"/>
    <w:rsid w:val="0012743A"/>
    <w:rsid w:val="00162F1E"/>
    <w:rsid w:val="0016400E"/>
    <w:rsid w:val="00181857"/>
    <w:rsid w:val="00183A2D"/>
    <w:rsid w:val="00193EEB"/>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E7476"/>
    <w:rsid w:val="003E7B91"/>
    <w:rsid w:val="003F4F8E"/>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1511"/>
    <w:rsid w:val="004F238E"/>
    <w:rsid w:val="005079E5"/>
    <w:rsid w:val="0051302C"/>
    <w:rsid w:val="00534D98"/>
    <w:rsid w:val="00545811"/>
    <w:rsid w:val="00552739"/>
    <w:rsid w:val="00561CBD"/>
    <w:rsid w:val="00592DDF"/>
    <w:rsid w:val="005B1A27"/>
    <w:rsid w:val="005C0487"/>
    <w:rsid w:val="005C6E24"/>
    <w:rsid w:val="005D4CD7"/>
    <w:rsid w:val="005D7B5E"/>
    <w:rsid w:val="00622CF5"/>
    <w:rsid w:val="0064188B"/>
    <w:rsid w:val="00644411"/>
    <w:rsid w:val="00650EB1"/>
    <w:rsid w:val="00653D20"/>
    <w:rsid w:val="006554AD"/>
    <w:rsid w:val="00670300"/>
    <w:rsid w:val="0068162C"/>
    <w:rsid w:val="00687CC6"/>
    <w:rsid w:val="006B745D"/>
    <w:rsid w:val="006E4E43"/>
    <w:rsid w:val="006E7E11"/>
    <w:rsid w:val="006F3CEC"/>
    <w:rsid w:val="006F54F1"/>
    <w:rsid w:val="00726530"/>
    <w:rsid w:val="00727BB7"/>
    <w:rsid w:val="00732B77"/>
    <w:rsid w:val="007659B0"/>
    <w:rsid w:val="00773BA2"/>
    <w:rsid w:val="00784141"/>
    <w:rsid w:val="00806819"/>
    <w:rsid w:val="00814599"/>
    <w:rsid w:val="00820A4C"/>
    <w:rsid w:val="008211B5"/>
    <w:rsid w:val="00821BAD"/>
    <w:rsid w:val="0082333E"/>
    <w:rsid w:val="00875E7E"/>
    <w:rsid w:val="00881C62"/>
    <w:rsid w:val="008A79AB"/>
    <w:rsid w:val="008B2086"/>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04AB"/>
    <w:rsid w:val="00BD5453"/>
    <w:rsid w:val="00BD59FD"/>
    <w:rsid w:val="00BD6208"/>
    <w:rsid w:val="00BE0DFE"/>
    <w:rsid w:val="00BE19EF"/>
    <w:rsid w:val="00C154EF"/>
    <w:rsid w:val="00C20195"/>
    <w:rsid w:val="00C372ED"/>
    <w:rsid w:val="00C41220"/>
    <w:rsid w:val="00C525B4"/>
    <w:rsid w:val="00C90365"/>
    <w:rsid w:val="00C90DA2"/>
    <w:rsid w:val="00CA3E4E"/>
    <w:rsid w:val="00CA6CAA"/>
    <w:rsid w:val="00CB7DD8"/>
    <w:rsid w:val="00CD32DB"/>
    <w:rsid w:val="00D31541"/>
    <w:rsid w:val="00D324C0"/>
    <w:rsid w:val="00D50168"/>
    <w:rsid w:val="00D642DC"/>
    <w:rsid w:val="00D713F2"/>
    <w:rsid w:val="00D80F83"/>
    <w:rsid w:val="00D9279B"/>
    <w:rsid w:val="00DB7177"/>
    <w:rsid w:val="00DE5503"/>
    <w:rsid w:val="00DE6E74"/>
    <w:rsid w:val="00E12DC9"/>
    <w:rsid w:val="00E20B45"/>
    <w:rsid w:val="00E23BB0"/>
    <w:rsid w:val="00E60F3E"/>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25D1D"/>
    <w:rsid w:val="00F84EA7"/>
    <w:rsid w:val="00FA27F0"/>
    <w:rsid w:val="00FB0398"/>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uiPriority w:val="99"/>
    <w:qFormat/>
    <w:rsid w:val="006554AD"/>
    <w:pPr>
      <w:spacing w:after="0" w:line="240" w:lineRule="auto"/>
    </w:pPr>
    <w:rPr>
      <w:rFonts w:ascii="Calibri" w:eastAsia="Calibri" w:hAnsi="Calibri" w:cs="Times New Roman"/>
      <w:lang w:val="uk-UA"/>
    </w:rPr>
  </w:style>
  <w:style w:type="character" w:customStyle="1" w:styleId="a8">
    <w:name w:val="Без интервала Знак"/>
    <w:link w:val="a7"/>
    <w:uiPriority w:val="99"/>
    <w:locked/>
    <w:rsid w:val="006554AD"/>
    <w:rPr>
      <w:rFonts w:ascii="Calibri" w:eastAsia="Calibri" w:hAnsi="Calibri" w:cs="Times New Roman"/>
      <w:lang w:val="uk-UA"/>
    </w:rPr>
  </w:style>
  <w:style w:type="paragraph" w:customStyle="1" w:styleId="Default">
    <w:name w:val="Default"/>
    <w:rsid w:val="006554A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5079E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2</cp:revision>
  <dcterms:created xsi:type="dcterms:W3CDTF">2023-08-20T05:08:00Z</dcterms:created>
  <dcterms:modified xsi:type="dcterms:W3CDTF">2023-08-20T05:08:00Z</dcterms:modified>
</cp:coreProperties>
</file>