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C0" w:rsidRPr="00287684" w:rsidRDefault="008D75C0" w:rsidP="008D75C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3</w:t>
      </w:r>
    </w:p>
    <w:p w:rsidR="008D75C0" w:rsidRPr="00287684" w:rsidRDefault="008D75C0" w:rsidP="008D75C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EE56AD" w:rsidRDefault="00EE56AD" w:rsidP="00EE56AD">
      <w:pPr>
        <w:spacing w:after="0"/>
        <w:ind w:left="-567" w:right="-307" w:firstLine="567"/>
        <w:rPr>
          <w:rFonts w:ascii="Times New Roman" w:hAnsi="Times New Roman" w:cs="Times New Roman"/>
          <w:b/>
          <w:bCs/>
          <w:shd w:val="clear" w:color="auto" w:fill="FFFFFF"/>
        </w:rPr>
      </w:pPr>
      <w:r>
        <w:rPr>
          <w:rFonts w:ascii="Times New Roman" w:hAnsi="Times New Roman" w:cs="Times New Roman"/>
          <w:b/>
          <w:bCs/>
          <w:shd w:val="clear" w:color="auto" w:fill="FFFFFF"/>
        </w:rPr>
        <w:t>ПРОЄКТ</w:t>
      </w:r>
    </w:p>
    <w:p w:rsidR="008D75C0" w:rsidRPr="001C43B4" w:rsidRDefault="008D75C0" w:rsidP="008D75C0">
      <w:pPr>
        <w:spacing w:after="0"/>
        <w:ind w:left="-567" w:right="-307" w:firstLine="567"/>
        <w:jc w:val="center"/>
        <w:rPr>
          <w:rFonts w:ascii="Times New Roman" w:hAnsi="Times New Roman" w:cs="Times New Roman"/>
        </w:rPr>
      </w:pPr>
      <w:r w:rsidRPr="001C43B4">
        <w:rPr>
          <w:rFonts w:ascii="Times New Roman" w:hAnsi="Times New Roman" w:cs="Times New Roman"/>
          <w:b/>
          <w:bCs/>
          <w:shd w:val="clear" w:color="auto" w:fill="FFFFFF"/>
        </w:rPr>
        <w:t>ДОГОВІР</w:t>
      </w:r>
      <w:r w:rsidRPr="001C43B4">
        <w:rPr>
          <w:rFonts w:ascii="Times New Roman" w:hAnsi="Times New Roman" w:cs="Times New Roman"/>
        </w:rPr>
        <w:t xml:space="preserve"> № ___________</w:t>
      </w:r>
    </w:p>
    <w:p w:rsidR="008D75C0" w:rsidRPr="001C43B4" w:rsidRDefault="008D75C0" w:rsidP="008D75C0">
      <w:pPr>
        <w:spacing w:after="0"/>
        <w:ind w:left="-567" w:right="-307" w:firstLine="567"/>
        <w:jc w:val="center"/>
        <w:rPr>
          <w:rFonts w:ascii="Times New Roman" w:hAnsi="Times New Roman" w:cs="Times New Roman"/>
        </w:rPr>
      </w:pPr>
      <w:r w:rsidRPr="001C43B4">
        <w:rPr>
          <w:rFonts w:ascii="Times New Roman" w:hAnsi="Times New Roman"/>
          <w:b/>
          <w:sz w:val="24"/>
          <w:szCs w:val="24"/>
        </w:rPr>
        <w:t>про постачання електричної енергії споживачу</w:t>
      </w:r>
    </w:p>
    <w:p w:rsidR="008D75C0" w:rsidRPr="001C43B4" w:rsidRDefault="008D75C0" w:rsidP="008D75C0">
      <w:pPr>
        <w:spacing w:after="0"/>
        <w:ind w:left="-567" w:right="-307" w:firstLine="567"/>
        <w:jc w:val="both"/>
        <w:rPr>
          <w:rFonts w:ascii="Times New Roman" w:hAnsi="Times New Roman" w:cs="Times New Roman"/>
          <w:sz w:val="24"/>
          <w:szCs w:val="24"/>
        </w:rPr>
      </w:pPr>
      <w:r>
        <w:rPr>
          <w:rFonts w:ascii="Times New Roman" w:hAnsi="Times New Roman" w:cs="Times New Roman"/>
          <w:sz w:val="24"/>
          <w:szCs w:val="24"/>
        </w:rPr>
        <w:t xml:space="preserve">     с. Попельнасте</w:t>
      </w:r>
      <w:r w:rsidRPr="001C43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3B4">
        <w:rPr>
          <w:rFonts w:ascii="Times New Roman" w:hAnsi="Times New Roman" w:cs="Times New Roman"/>
          <w:sz w:val="24"/>
          <w:szCs w:val="24"/>
        </w:rPr>
        <w:t xml:space="preserve">        </w:t>
      </w:r>
      <w:r>
        <w:rPr>
          <w:rFonts w:ascii="Times New Roman" w:hAnsi="Times New Roman" w:cs="Times New Roman"/>
          <w:sz w:val="24"/>
          <w:szCs w:val="24"/>
        </w:rPr>
        <w:t xml:space="preserve">      </w:t>
      </w:r>
      <w:r w:rsidR="00D76544">
        <w:rPr>
          <w:rFonts w:ascii="Times New Roman" w:hAnsi="Times New Roman" w:cs="Times New Roman"/>
          <w:sz w:val="24"/>
          <w:szCs w:val="24"/>
        </w:rPr>
        <w:t xml:space="preserve">       "_____" ____________2023</w:t>
      </w:r>
      <w:r w:rsidRPr="001C43B4">
        <w:rPr>
          <w:rFonts w:ascii="Times New Roman" w:hAnsi="Times New Roman" w:cs="Times New Roman"/>
          <w:sz w:val="24"/>
          <w:szCs w:val="24"/>
        </w:rPr>
        <w:t>р.</w:t>
      </w:r>
    </w:p>
    <w:p w:rsidR="008D75C0" w:rsidRPr="001C43B4" w:rsidRDefault="008D75C0" w:rsidP="008D75C0">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rPr>
        <w:t>__________________________________________</w:t>
      </w:r>
      <w:r w:rsidRPr="001C43B4">
        <w:rPr>
          <w:rFonts w:ascii="Times New Roman" w:hAnsi="Times New Roman" w:cs="Times New Roman"/>
          <w:sz w:val="24"/>
          <w:szCs w:val="24"/>
        </w:rPr>
        <w:t>, в особі</w:t>
      </w:r>
      <w:r w:rsidRPr="001C43B4">
        <w:rPr>
          <w:rFonts w:ascii="Times New Roman" w:hAnsi="Times New Roman" w:cs="Times New Roman"/>
          <w:b/>
          <w:bCs/>
          <w:sz w:val="24"/>
          <w:szCs w:val="24"/>
        </w:rPr>
        <w:t xml:space="preserve"> _______________________</w:t>
      </w:r>
      <w:r w:rsidRPr="001C43B4">
        <w:rPr>
          <w:rFonts w:ascii="Times New Roman" w:hAnsi="Times New Roman" w:cs="Times New Roman"/>
          <w:sz w:val="24"/>
          <w:szCs w:val="24"/>
        </w:rPr>
        <w:t xml:space="preserve">, який діє на підставі </w:t>
      </w:r>
      <w:r w:rsidRPr="001C43B4">
        <w:rPr>
          <w:rFonts w:ascii="Times New Roman" w:hAnsi="Times New Roman" w:cs="Times New Roman"/>
          <w:b/>
          <w:bCs/>
          <w:sz w:val="24"/>
          <w:szCs w:val="24"/>
        </w:rPr>
        <w:t>_______________</w:t>
      </w:r>
      <w:r w:rsidRPr="001C43B4">
        <w:rPr>
          <w:rFonts w:ascii="Times New Roman" w:hAnsi="Times New Roman" w:cs="Times New Roman"/>
          <w:sz w:val="24"/>
          <w:szCs w:val="24"/>
        </w:rPr>
        <w:t xml:space="preserve">(надалі – Споживач), з однієї  сторони та </w:t>
      </w:r>
    </w:p>
    <w:p w:rsidR="008D75C0" w:rsidRPr="001C43B4" w:rsidRDefault="008D75C0" w:rsidP="008D75C0">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lang w:eastAsia="zh-CN"/>
        </w:rPr>
        <w:t>____________________________________________________________________________________________________________________________________</w:t>
      </w:r>
      <w:r w:rsidRPr="001C43B4">
        <w:rPr>
          <w:rFonts w:ascii="Times New Roman" w:hAnsi="Times New Roman" w:cs="Times New Roman"/>
          <w:sz w:val="24"/>
          <w:szCs w:val="24"/>
        </w:rPr>
        <w:t xml:space="preserve">, що діє за умовами та правилами ліцензії </w:t>
      </w:r>
      <w:r w:rsidRPr="001C43B4">
        <w:rPr>
          <w:rFonts w:ascii="Times New Roman" w:hAnsi="Times New Roman" w:cs="Times New Roman"/>
          <w:sz w:val="24"/>
          <w:szCs w:val="24"/>
          <w:lang w:eastAsia="zh-CN"/>
        </w:rPr>
        <w:t>на право провадження господарської діяльності з постачання електричної енергії споживачу</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(Постанова НКРЕКП</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від 14.06.2018 року № 429)</w:t>
      </w:r>
      <w:r w:rsidRPr="001C43B4">
        <w:rPr>
          <w:rFonts w:ascii="Times New Roman" w:hAnsi="Times New Roman" w:cs="Times New Roman"/>
          <w:sz w:val="24"/>
          <w:szCs w:val="24"/>
        </w:rPr>
        <w:t xml:space="preserve"> в особі </w:t>
      </w:r>
      <w:r w:rsidRPr="001C43B4">
        <w:rPr>
          <w:rFonts w:ascii="Times New Roman" w:hAnsi="Times New Roman" w:cs="Times New Roman"/>
          <w:bCs/>
          <w:sz w:val="24"/>
          <w:szCs w:val="24"/>
          <w:lang w:eastAsia="zh-CN"/>
        </w:rPr>
        <w:t>__________________________________, який діє на підставі ___________________________</w:t>
      </w:r>
      <w:r w:rsidRPr="001C43B4">
        <w:rPr>
          <w:rFonts w:ascii="Times New Roman" w:hAnsi="Times New Roman" w:cs="Times New Roman"/>
          <w:sz w:val="24"/>
          <w:szCs w:val="24"/>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8D75C0" w:rsidRPr="001C43B4" w:rsidRDefault="008D75C0" w:rsidP="008D75C0">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 Загальні положення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2. Предмет Договору</w:t>
      </w:r>
    </w:p>
    <w:p w:rsidR="008D75C0" w:rsidRPr="001C43B4" w:rsidRDefault="008D75C0" w:rsidP="008D75C0">
      <w:pPr>
        <w:tabs>
          <w:tab w:val="left" w:pos="3705"/>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2.1. Постачальник зобов’язується поставити Споживачу у 20</w:t>
      </w:r>
      <w:r w:rsidR="00F6043D">
        <w:rPr>
          <w:rFonts w:ascii="Times New Roman" w:hAnsi="Times New Roman" w:cs="Times New Roman"/>
          <w:sz w:val="24"/>
          <w:szCs w:val="24"/>
        </w:rPr>
        <w:t>23</w:t>
      </w:r>
      <w:r w:rsidRPr="001C43B4">
        <w:rPr>
          <w:rFonts w:ascii="Times New Roman" w:hAnsi="Times New Roman" w:cs="Times New Roman"/>
          <w:sz w:val="24"/>
          <w:szCs w:val="24"/>
        </w:rPr>
        <w:t xml:space="preserve"> році </w:t>
      </w:r>
      <w:r w:rsidRPr="001C43B4">
        <w:rPr>
          <w:rFonts w:ascii="Times New Roman" w:hAnsi="Times New Roman" w:cs="Times New Roman"/>
          <w:bCs/>
          <w:sz w:val="24"/>
          <w:szCs w:val="24"/>
        </w:rPr>
        <w:t>електричну енергію</w:t>
      </w:r>
      <w:r w:rsidRPr="001C43B4">
        <w:rPr>
          <w:rFonts w:ascii="Times New Roman" w:hAnsi="Times New Roman" w:cs="Times New Roman"/>
          <w:sz w:val="24"/>
          <w:szCs w:val="24"/>
        </w:rPr>
        <w:t xml:space="preserve"> (</w:t>
      </w:r>
      <w:r w:rsidRPr="001C43B4">
        <w:rPr>
          <w:rFonts w:ascii="Times New Roman" w:hAnsi="Times New Roman" w:cs="Times New Roman"/>
          <w:i/>
          <w:sz w:val="24"/>
          <w:szCs w:val="24"/>
        </w:rPr>
        <w:t xml:space="preserve">код за </w:t>
      </w:r>
      <w:proofErr w:type="spellStart"/>
      <w:r w:rsidRPr="00D76544">
        <w:rPr>
          <w:rFonts w:ascii="Times New Roman" w:hAnsi="Times New Roman" w:cs="Times New Roman"/>
          <w:b/>
          <w:i/>
          <w:sz w:val="24"/>
          <w:szCs w:val="24"/>
        </w:rPr>
        <w:t>ДК</w:t>
      </w:r>
      <w:proofErr w:type="spellEnd"/>
      <w:r w:rsidRPr="00D76544">
        <w:rPr>
          <w:rFonts w:ascii="Times New Roman" w:hAnsi="Times New Roman" w:cs="Times New Roman"/>
          <w:b/>
          <w:i/>
          <w:sz w:val="24"/>
          <w:szCs w:val="24"/>
        </w:rPr>
        <w:t xml:space="preserve"> 021:2015 - 09310000-5 – Електрична енергія</w:t>
      </w:r>
      <w:r w:rsidRPr="001C43B4">
        <w:rPr>
          <w:rFonts w:ascii="Times New Roman" w:hAnsi="Times New Roman" w:cs="Times New Roman"/>
          <w:sz w:val="24"/>
          <w:szCs w:val="24"/>
        </w:rPr>
        <w:t xml:space="preserve">) в кількості </w:t>
      </w:r>
      <w:r w:rsidRPr="008D75C0">
        <w:rPr>
          <w:rFonts w:ascii="Times New Roman" w:hAnsi="Times New Roman" w:cs="Times New Roman"/>
          <w:b/>
          <w:sz w:val="24"/>
          <w:szCs w:val="24"/>
        </w:rPr>
        <w:t>2</w:t>
      </w:r>
      <w:r w:rsidR="00D76544">
        <w:rPr>
          <w:rFonts w:ascii="Times New Roman" w:hAnsi="Times New Roman" w:cs="Times New Roman"/>
          <w:b/>
          <w:sz w:val="24"/>
          <w:szCs w:val="24"/>
        </w:rPr>
        <w:t>56260</w:t>
      </w:r>
      <w:r w:rsidRPr="001C43B4">
        <w:rPr>
          <w:rFonts w:ascii="Times New Roman" w:hAnsi="Times New Roman" w:cs="Times New Roman"/>
          <w:sz w:val="24"/>
          <w:szCs w:val="24"/>
        </w:rPr>
        <w:t xml:space="preserve"> кВт*год. на суму _______________грн., як різновид товарної продукції, а також послуги, пов'язані її  постачанням в розумінні п</w:t>
      </w:r>
      <w:r>
        <w:rPr>
          <w:rFonts w:ascii="Times New Roman" w:hAnsi="Times New Roman" w:cs="Times New Roman"/>
          <w:sz w:val="24"/>
          <w:szCs w:val="24"/>
        </w:rPr>
        <w:t xml:space="preserve">ункту </w:t>
      </w:r>
      <w:r w:rsidRPr="001C43B4">
        <w:rPr>
          <w:rFonts w:ascii="Times New Roman" w:hAnsi="Times New Roman" w:cs="Times New Roman"/>
          <w:sz w:val="24"/>
          <w:szCs w:val="24"/>
        </w:rPr>
        <w:t>34 ст</w:t>
      </w:r>
      <w:r>
        <w:rPr>
          <w:rFonts w:ascii="Times New Roman" w:hAnsi="Times New Roman" w:cs="Times New Roman"/>
          <w:sz w:val="24"/>
          <w:szCs w:val="24"/>
        </w:rPr>
        <w:t xml:space="preserve">атті </w:t>
      </w:r>
      <w:r w:rsidRPr="001C43B4">
        <w:rPr>
          <w:rFonts w:ascii="Times New Roman" w:hAnsi="Times New Roman" w:cs="Times New Roman"/>
          <w:sz w:val="24"/>
          <w:szCs w:val="24"/>
        </w:rPr>
        <w:t xml:space="preserve">1 ЗУ «Про публічні закупівлі»,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1C43B4">
        <w:rPr>
          <w:rFonts w:ascii="Times New Roman" w:hAnsi="Times New Roman"/>
          <w:sz w:val="24"/>
          <w:szCs w:val="24"/>
        </w:rPr>
        <w:t>здійснити інші платежі згідно з умовами</w:t>
      </w:r>
      <w:r w:rsidRPr="001C43B4">
        <w:rPr>
          <w:rFonts w:ascii="Times New Roman" w:hAnsi="Times New Roman" w:cs="Times New Roman"/>
          <w:sz w:val="24"/>
          <w:szCs w:val="24"/>
        </w:rPr>
        <w:t>, що визначені Договором.</w:t>
      </w:r>
    </w:p>
    <w:p w:rsidR="008D75C0" w:rsidRPr="001C43B4" w:rsidRDefault="008D75C0" w:rsidP="008D75C0">
      <w:pPr>
        <w:tabs>
          <w:tab w:val="left" w:pos="3705"/>
        </w:tabs>
        <w:spacing w:after="0" w:line="240" w:lineRule="auto"/>
        <w:ind w:left="-567" w:right="-307" w:firstLine="567"/>
        <w:jc w:val="both"/>
        <w:rPr>
          <w:rFonts w:ascii="Times New Roman" w:hAnsi="Times New Roman" w:cs="Times New Roman"/>
          <w:sz w:val="24"/>
          <w:szCs w:val="24"/>
        </w:rPr>
      </w:pPr>
      <w:r w:rsidRPr="001C43B4">
        <w:rPr>
          <w:rStyle w:val="fontstyle01"/>
        </w:rPr>
        <w:t>2.2. Обсяги закупівлі товару можуть бути зменшені залежно від реального фінансування видатків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3. Умови постачання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3.1. Початком постачання електричної енергії Споживачу є дата, зазначена в комерційній пропозиції, яка є додатком №1 до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4. Якість постачання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1C43B4">
        <w:rPr>
          <w:rFonts w:ascii="Times New Roman" w:hAnsi="Times New Roman" w:cs="Times New Roman"/>
          <w:sz w:val="24"/>
          <w:szCs w:val="24"/>
        </w:rPr>
        <w:t>веб-сайті</w:t>
      </w:r>
      <w:proofErr w:type="spellEnd"/>
      <w:r w:rsidRPr="001C43B4">
        <w:rPr>
          <w:rFonts w:ascii="Times New Roman" w:hAnsi="Times New Roman" w:cs="Times New Roman"/>
          <w:sz w:val="24"/>
          <w:szCs w:val="24"/>
        </w:rPr>
        <w:t xml:space="preserve"> порядок надання компенсацій та їх розміри.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5. Ціна, порядок обліку та оплати електричної енергії</w:t>
      </w:r>
    </w:p>
    <w:p w:rsidR="008D75C0" w:rsidRPr="001C43B4" w:rsidRDefault="008D75C0" w:rsidP="008D75C0">
      <w:pPr>
        <w:spacing w:after="0" w:line="240" w:lineRule="auto"/>
        <w:ind w:left="-567" w:right="-307" w:firstLine="567"/>
        <w:jc w:val="both"/>
        <w:rPr>
          <w:rStyle w:val="fontstyle01"/>
        </w:rPr>
      </w:pPr>
      <w:r w:rsidRPr="001C43B4">
        <w:rPr>
          <w:rStyle w:val="fontstyle01"/>
        </w:rPr>
        <w:t xml:space="preserve">5.1. Вартість цього Договору становить _____________ грн. </w:t>
      </w:r>
      <w:r w:rsidR="00D76544">
        <w:rPr>
          <w:rStyle w:val="fontstyle01"/>
        </w:rPr>
        <w:t>(____________________________</w:t>
      </w:r>
    </w:p>
    <w:p w:rsidR="008D75C0" w:rsidRPr="001C43B4" w:rsidRDefault="00D76544" w:rsidP="008D75C0">
      <w:pPr>
        <w:spacing w:after="0" w:line="240" w:lineRule="auto"/>
        <w:ind w:left="-567" w:right="-307"/>
        <w:jc w:val="both"/>
        <w:rPr>
          <w:rStyle w:val="fontstyle01"/>
        </w:rPr>
      </w:pPr>
      <w:r>
        <w:rPr>
          <w:rStyle w:val="fontstyle01"/>
        </w:rPr>
        <w:t>_________________</w:t>
      </w:r>
      <w:r w:rsidR="008D75C0" w:rsidRPr="001C43B4">
        <w:rPr>
          <w:rStyle w:val="fontstyle01"/>
        </w:rPr>
        <w:t xml:space="preserve">_______ гривні ________ копійок), в тому числі ПДВ 20 % - ____________ грн. (___________________________________________ гривень ______ копійок). </w:t>
      </w:r>
      <w:r w:rsidR="008D75C0" w:rsidRPr="001C43B4">
        <w:rPr>
          <w:rStyle w:val="fontstyle01"/>
          <w:sz w:val="20"/>
          <w:szCs w:val="20"/>
        </w:rPr>
        <w:t xml:space="preserve">                                                                               </w:t>
      </w:r>
    </w:p>
    <w:p w:rsidR="008D75C0" w:rsidRPr="001C43B4" w:rsidRDefault="008D75C0" w:rsidP="008D75C0">
      <w:pPr>
        <w:spacing w:after="0" w:line="240" w:lineRule="auto"/>
        <w:ind w:left="-567" w:right="-307" w:firstLine="567"/>
        <w:jc w:val="both"/>
        <w:rPr>
          <w:rStyle w:val="fontstyle01"/>
        </w:rPr>
      </w:pPr>
      <w:r w:rsidRPr="001C43B4">
        <w:rPr>
          <w:rStyle w:val="fontstyle01"/>
        </w:rPr>
        <w:t>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w:t>
      </w:r>
      <w:r w:rsidR="00D76544">
        <w:rPr>
          <w:rStyle w:val="fontstyle01"/>
        </w:rPr>
        <w:t>______________________________</w:t>
      </w:r>
      <w:r w:rsidRPr="001C43B4">
        <w:rPr>
          <w:rStyle w:val="fontstyle01"/>
        </w:rPr>
        <w:t xml:space="preserve"> </w:t>
      </w:r>
    </w:p>
    <w:p w:rsidR="008D75C0" w:rsidRPr="001C43B4" w:rsidRDefault="008D75C0" w:rsidP="008D75C0">
      <w:pPr>
        <w:spacing w:after="0" w:line="240" w:lineRule="auto"/>
        <w:ind w:left="-567" w:right="-307" w:firstLine="567"/>
        <w:jc w:val="both"/>
        <w:rPr>
          <w:rStyle w:val="fontstyle01"/>
        </w:rPr>
      </w:pPr>
      <w:r w:rsidRPr="001C43B4">
        <w:rPr>
          <w:rStyle w:val="fontstyle01"/>
        </w:rPr>
        <w:t xml:space="preserve">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5.2. Порядок розрахунку, спосіб визначення ціни на електричну енергію та її складові  зазначаються в  комерційній пропозиції. Для одного об’єкта споживання (площадки вимірювання) застосовується один спосіб визначення ціни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3</w:t>
      </w:r>
      <w:r w:rsidRPr="001C43B4">
        <w:rPr>
          <w:rFonts w:ascii="Times New Roman" w:hAnsi="Times New Roman" w:cs="Times New Roman"/>
          <w:sz w:val="24"/>
          <w:szCs w:val="24"/>
        </w:rPr>
        <w:t>. Розрахунковим періодом за цим Договором є календарний місяць</w:t>
      </w:r>
      <w:r>
        <w:rPr>
          <w:rFonts w:ascii="Times New Roman" w:hAnsi="Times New Roman" w:cs="Times New Roman"/>
          <w:sz w:val="24"/>
          <w:szCs w:val="24"/>
        </w:rPr>
        <w:t>, з першого по останнє число такого місяця.</w:t>
      </w:r>
      <w:r w:rsidRPr="001C43B4">
        <w:rPr>
          <w:rFonts w:ascii="Times New Roman" w:hAnsi="Times New Roman" w:cs="Times New Roman"/>
          <w:sz w:val="24"/>
          <w:szCs w:val="24"/>
        </w:rPr>
        <w:t xml:space="preserve">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4</w:t>
      </w:r>
      <w:r w:rsidRPr="001C43B4">
        <w:rPr>
          <w:rFonts w:ascii="Times New Roman" w:hAnsi="Times New Roman" w:cs="Times New Roman"/>
          <w:sz w:val="24"/>
          <w:szCs w:val="24"/>
        </w:rPr>
        <w:t>.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w:t>
      </w:r>
      <w:r>
        <w:rPr>
          <w:rFonts w:ascii="Times New Roman" w:hAnsi="Times New Roman" w:cs="Times New Roman"/>
          <w:sz w:val="24"/>
          <w:szCs w:val="24"/>
        </w:rPr>
        <w:t>, з врахуванням її зміни в розрахунковому періоді</w:t>
      </w:r>
      <w:r w:rsidRPr="001C43B4">
        <w:rPr>
          <w:rFonts w:ascii="Times New Roman" w:hAnsi="Times New Roman" w:cs="Times New Roman"/>
          <w:sz w:val="24"/>
          <w:szCs w:val="24"/>
        </w:rPr>
        <w:t>, обсягу та якості електричної енергії, поста</w:t>
      </w:r>
      <w:r>
        <w:rPr>
          <w:rFonts w:ascii="Times New Roman" w:hAnsi="Times New Roman" w:cs="Times New Roman"/>
          <w:sz w:val="24"/>
          <w:szCs w:val="24"/>
        </w:rPr>
        <w:t>вленої в розрахунковому періоді.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5</w:t>
      </w:r>
      <w:r w:rsidRPr="001C43B4">
        <w:rPr>
          <w:rFonts w:ascii="Times New Roman" w:hAnsi="Times New Roman" w:cs="Times New Roman"/>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При цьому, Споживач не обмежується у праві здійснювати оплату за цим Договором через банківську платіжну систему, </w:t>
      </w:r>
      <w:proofErr w:type="spellStart"/>
      <w:r w:rsidRPr="001C43B4">
        <w:rPr>
          <w:rFonts w:ascii="Times New Roman" w:hAnsi="Times New Roman" w:cs="Times New Roman"/>
          <w:sz w:val="24"/>
          <w:szCs w:val="24"/>
        </w:rPr>
        <w:t>онлайн</w:t>
      </w:r>
      <w:proofErr w:type="spellEnd"/>
      <w:r w:rsidRPr="001C43B4">
        <w:rPr>
          <w:rFonts w:ascii="Times New Roman" w:hAnsi="Times New Roman" w:cs="Times New Roman"/>
          <w:sz w:val="24"/>
          <w:szCs w:val="24"/>
        </w:rPr>
        <w:t xml:space="preserve"> переказ, поштовий переказ, внесення готівки через касу Постачальника та в інший не заборонений законодавством спосіб.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вважається здійсненою після того, як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6</w:t>
      </w:r>
      <w:r w:rsidRPr="001C43B4">
        <w:rPr>
          <w:rFonts w:ascii="Times New Roman" w:hAnsi="Times New Roman" w:cs="Times New Roman"/>
          <w:sz w:val="24"/>
          <w:szCs w:val="24"/>
        </w:rPr>
        <w:t>. Оплата вартості електричної енергії згідно рахунка Постачальника за цим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1C43B4">
        <w:rPr>
          <w:rFonts w:ascii="Times New Roman" w:hAnsi="Times New Roman" w:cs="Times New Roman"/>
          <w:sz w:val="24"/>
          <w:szCs w:val="24"/>
        </w:rPr>
        <w:t>веб-сайтів</w:t>
      </w:r>
      <w:proofErr w:type="spellEnd"/>
      <w:r w:rsidRPr="001C43B4">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D75C0" w:rsidRPr="001C43B4" w:rsidRDefault="008D75C0" w:rsidP="008D75C0">
      <w:pPr>
        <w:tabs>
          <w:tab w:val="left" w:pos="6521"/>
        </w:tabs>
        <w:spacing w:after="0" w:line="240" w:lineRule="auto"/>
        <w:ind w:left="-567" w:right="-307" w:firstLine="567"/>
        <w:jc w:val="both"/>
        <w:rPr>
          <w:rFonts w:ascii="Times New Roman" w:hAnsi="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7</w:t>
      </w:r>
      <w:r w:rsidRPr="001C43B4">
        <w:rPr>
          <w:rFonts w:ascii="Times New Roman" w:hAnsi="Times New Roman" w:cs="Times New Roman"/>
          <w:sz w:val="24"/>
          <w:szCs w:val="24"/>
        </w:rPr>
        <w:t xml:space="preserve">. </w:t>
      </w:r>
      <w:r w:rsidRPr="001C43B4">
        <w:rPr>
          <w:rFonts w:ascii="Times New Roman" w:hAnsi="Times New Roman"/>
          <w:sz w:val="24"/>
          <w:szCs w:val="24"/>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8</w:t>
      </w:r>
      <w:r w:rsidRPr="001C43B4">
        <w:rPr>
          <w:rFonts w:ascii="Times New Roman" w:hAnsi="Times New Roman" w:cs="Times New Roman"/>
          <w:sz w:val="24"/>
          <w:szCs w:val="24"/>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w:t>
      </w:r>
      <w:r w:rsidRPr="001C43B4">
        <w:rPr>
          <w:rFonts w:ascii="Times New Roman" w:hAnsi="Times New Roman" w:cs="Times New Roman"/>
          <w:sz w:val="24"/>
          <w:szCs w:val="24"/>
        </w:rPr>
        <w:lastRenderedPageBreak/>
        <w:t>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9</w:t>
      </w:r>
      <w:r w:rsidRPr="001C43B4">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Комерційна пропозиція має містити наступну інформацію: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ціну на за одиницю товару та спосіб оплати;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спосіб </w:t>
      </w:r>
      <w:r w:rsidRPr="001C43B4">
        <w:rPr>
          <w:rFonts w:ascii="Times New Roman" w:eastAsia="SimSun" w:hAnsi="Times New Roman" w:cs="Times New Roman"/>
          <w:sz w:val="24"/>
          <w:szCs w:val="24"/>
        </w:rPr>
        <w:t>оплати послуг з розподілу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надання рахунку за спожиту електричну енергію та строк його оплати;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дії Договору та умови пролонгації;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дата та підпис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Внесення змін до комерційної пропозиції можливе лише за згодою сторін або в порядку, встановленому чинним законодавством.</w:t>
      </w:r>
    </w:p>
    <w:p w:rsidR="008D75C0" w:rsidRPr="001C43B4" w:rsidRDefault="008D75C0" w:rsidP="008D75C0">
      <w:pPr>
        <w:pStyle w:val="3"/>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5.</w:t>
      </w:r>
      <w:r>
        <w:rPr>
          <w:rFonts w:ascii="Times New Roman" w:hAnsi="Times New Roman" w:cs="Times New Roman"/>
          <w:sz w:val="24"/>
          <w:szCs w:val="24"/>
          <w:lang w:val="uk-UA"/>
        </w:rPr>
        <w:t>10</w:t>
      </w:r>
      <w:r w:rsidRPr="001C43B4">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75C0" w:rsidRPr="001C43B4" w:rsidRDefault="008D75C0" w:rsidP="008D75C0">
      <w:pPr>
        <w:pStyle w:val="3"/>
        <w:tabs>
          <w:tab w:val="left" w:pos="426"/>
        </w:tabs>
        <w:spacing w:after="0" w:line="240" w:lineRule="auto"/>
        <w:ind w:left="-567" w:right="-307" w:firstLine="567"/>
        <w:jc w:val="both"/>
        <w:rPr>
          <w:rFonts w:ascii="Times New Roman" w:hAnsi="Times New Roman" w:cs="Times New Roman"/>
          <w:sz w:val="24"/>
          <w:szCs w:val="24"/>
          <w:lang w:val="uk-UA"/>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6. Права та обов'язки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6.1. Споживач має право: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електричну енергію на умовах, зазначених у цьому Договорі;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розірвати цей Договір у встановленому цим Договором та чинним законодавством порядку;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інші права, передбачені чинним законодавством і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6.2. Споживач зобов'язується: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7. Права і обов'язки 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7.1. Постачальник має право: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від Споживача плату за поставлену електричну енергію;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контролювати правильність оформлення Споживачем платіжних документів;</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змінити ціну за одиницю товару у разі зміни тарифів на послуги з передачі та розподілу електричної енергії</w:t>
      </w:r>
      <w:r>
        <w:rPr>
          <w:rFonts w:ascii="Times New Roman" w:hAnsi="Times New Roman" w:cs="Times New Roman"/>
          <w:sz w:val="24"/>
          <w:szCs w:val="24"/>
        </w:rPr>
        <w:t xml:space="preserve"> </w:t>
      </w:r>
      <w:r w:rsidRPr="001C43B4">
        <w:rPr>
          <w:rFonts w:ascii="Times New Roman" w:hAnsi="Times New Roman" w:cs="Times New Roman"/>
          <w:sz w:val="24"/>
          <w:szCs w:val="24"/>
        </w:rPr>
        <w:t>та/або змін у нормативно-правових актах щодо формування таких складових;</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ініціювати збільшення ціни за одиницю товару по Договору пропорційно збільшенню ціни такого товару на ринку;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інші права, передбачені чинним законодавством і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7.2. Постачальник зобов'язується: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4) публікувати на офіційному </w:t>
      </w:r>
      <w:proofErr w:type="spellStart"/>
      <w:r w:rsidRPr="001C43B4">
        <w:rPr>
          <w:rFonts w:ascii="Times New Roman" w:hAnsi="Times New Roman" w:cs="Times New Roman"/>
          <w:sz w:val="24"/>
          <w:szCs w:val="24"/>
        </w:rPr>
        <w:t>веб-сайті</w:t>
      </w:r>
      <w:proofErr w:type="spellEnd"/>
      <w:r w:rsidRPr="001C43B4">
        <w:rPr>
          <w:rFonts w:ascii="Times New Roman" w:hAnsi="Times New Roman" w:cs="Times New Roman"/>
          <w:sz w:val="24"/>
          <w:szCs w:val="24"/>
        </w:rPr>
        <w:t xml:space="preserve">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видавати Споживачеві безоплатно платіжні документи та форми звернень;</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6) приймати оплату наданих за цим Договором послуг будь-яким способом, що передбачений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забезпечувати конфіденційність даних, отриманих від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обрати іншого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 xml:space="preserve"> та про наслідки невиконання цього;</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укласти Договір </w:t>
      </w:r>
      <w:proofErr w:type="spellStart"/>
      <w:r w:rsidRPr="001C43B4">
        <w:rPr>
          <w:rFonts w:ascii="Times New Roman" w:hAnsi="Times New Roman" w:cs="Times New Roman"/>
          <w:sz w:val="24"/>
          <w:szCs w:val="24"/>
        </w:rPr>
        <w:t>електропостачальником</w:t>
      </w:r>
      <w:proofErr w:type="spellEnd"/>
      <w:r w:rsidRPr="001C43B4">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 забезпечувати надання Споживачу послуги з передачі електричної енергії, за ціною, яка затверджується НКРЕКП України.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8. Порядок припинення та відновлення постачання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9. Відповідальність Сторін</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1C43B4">
        <w:rPr>
          <w:rFonts w:ascii="Times New Roman" w:hAnsi="Times New Roman" w:cs="Times New Roman"/>
          <w:sz w:val="24"/>
          <w:szCs w:val="24"/>
        </w:rPr>
        <w:lastRenderedPageBreak/>
        <w:t>Постачальником змін до цього Договору, що викликані змінами в нормативно-правових актах щодо умов постачання електричної енергії.</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 xml:space="preserve">10. Порядок зміни </w:t>
      </w:r>
      <w:proofErr w:type="spellStart"/>
      <w:r w:rsidRPr="001C43B4">
        <w:rPr>
          <w:rFonts w:ascii="Times New Roman" w:hAnsi="Times New Roman" w:cs="Times New Roman"/>
          <w:b/>
          <w:bCs/>
          <w:sz w:val="24"/>
          <w:szCs w:val="24"/>
        </w:rPr>
        <w:t>електропостачальника</w:t>
      </w:r>
      <w:proofErr w:type="spellEnd"/>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8D75C0"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D76544" w:rsidRPr="001C43B4" w:rsidRDefault="00D76544" w:rsidP="008D75C0">
      <w:pPr>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11. Порядок розв'язання спорів</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12. Форс-мажорні обставини</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D75C0" w:rsidRPr="001C43B4" w:rsidRDefault="008D75C0" w:rsidP="008D75C0">
      <w:pPr>
        <w:pStyle w:val="3"/>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D75C0" w:rsidRDefault="008D75C0" w:rsidP="008D75C0">
      <w:pPr>
        <w:spacing w:after="0" w:line="240" w:lineRule="auto"/>
        <w:ind w:left="-567" w:right="-307" w:firstLine="567"/>
        <w:jc w:val="center"/>
        <w:rPr>
          <w:rFonts w:ascii="Times New Roman" w:hAnsi="Times New Roman" w:cs="Times New Roman"/>
          <w:b/>
          <w:bCs/>
          <w:sz w:val="24"/>
          <w:szCs w:val="24"/>
        </w:rPr>
      </w:pPr>
    </w:p>
    <w:p w:rsidR="008D75C0" w:rsidRDefault="008D75C0" w:rsidP="008D75C0">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13. Строк дії Договору та інші умови</w:t>
      </w:r>
    </w:p>
    <w:p w:rsidR="008D75C0" w:rsidRPr="001C43B4" w:rsidRDefault="008D75C0" w:rsidP="008D75C0">
      <w:pPr>
        <w:spacing w:after="0" w:line="240" w:lineRule="auto"/>
        <w:ind w:left="-567" w:right="-307" w:firstLine="567"/>
        <w:jc w:val="center"/>
        <w:rPr>
          <w:rFonts w:ascii="Times New Roman" w:hAnsi="Times New Roman" w:cs="Times New Roman"/>
          <w:b/>
          <w:bCs/>
          <w:sz w:val="24"/>
          <w:szCs w:val="24"/>
        </w:rPr>
      </w:pPr>
    </w:p>
    <w:p w:rsidR="008D75C0" w:rsidRPr="001C43B4" w:rsidRDefault="008D75C0" w:rsidP="008D75C0">
      <w:pPr>
        <w:pStyle w:val="3"/>
        <w:tabs>
          <w:tab w:val="left" w:pos="567"/>
          <w:tab w:val="left" w:pos="1080"/>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13.1. Цей Договір набирає чиннос</w:t>
      </w:r>
      <w:r w:rsidR="00D76544">
        <w:rPr>
          <w:rFonts w:ascii="Times New Roman" w:hAnsi="Times New Roman" w:cs="Times New Roman"/>
          <w:sz w:val="24"/>
          <w:szCs w:val="24"/>
          <w:lang w:val="uk-UA"/>
        </w:rPr>
        <w:t>ті з "_____" ____________ 2023</w:t>
      </w:r>
      <w:r w:rsidRPr="001C43B4">
        <w:rPr>
          <w:rFonts w:ascii="Times New Roman" w:hAnsi="Times New Roman" w:cs="Times New Roman"/>
          <w:sz w:val="24"/>
          <w:szCs w:val="24"/>
          <w:lang w:val="uk-UA"/>
        </w:rPr>
        <w:t xml:space="preserve"> року </w:t>
      </w:r>
      <w:r w:rsidR="00D76544">
        <w:rPr>
          <w:rFonts w:ascii="Times New Roman" w:hAnsi="Times New Roman" w:cs="Times New Roman"/>
          <w:sz w:val="24"/>
          <w:szCs w:val="24"/>
          <w:lang w:val="uk-UA"/>
        </w:rPr>
        <w:t>і діє до "31" грудня 2023</w:t>
      </w:r>
      <w:r w:rsidRPr="001C43B4">
        <w:rPr>
          <w:rFonts w:ascii="Times New Roman" w:hAnsi="Times New Roman" w:cs="Times New Roman"/>
          <w:sz w:val="24"/>
          <w:szCs w:val="24"/>
          <w:lang w:val="uk-UA"/>
        </w:rPr>
        <w:t xml:space="preserve"> року, а в частині розрахунків до повного їх завершення. </w:t>
      </w:r>
    </w:p>
    <w:p w:rsidR="008D75C0" w:rsidRPr="001C43B4" w:rsidRDefault="008D75C0" w:rsidP="008D75C0">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8D75C0" w:rsidRPr="001C43B4" w:rsidRDefault="008D75C0" w:rsidP="008D75C0">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w:t>
      </w:r>
      <w:r>
        <w:rPr>
          <w:rFonts w:ascii="Times New Roman" w:hAnsi="Times New Roman" w:cs="Times New Roman"/>
          <w:sz w:val="24"/>
          <w:szCs w:val="24"/>
        </w:rPr>
        <w:t>ковою угодою до цього Договору.</w:t>
      </w:r>
    </w:p>
    <w:p w:rsidR="008D75C0" w:rsidRPr="001C43B4" w:rsidRDefault="008D75C0" w:rsidP="008D75C0">
      <w:pPr>
        <w:tabs>
          <w:tab w:val="left" w:pos="0"/>
        </w:tabs>
        <w:spacing w:after="0" w:line="240" w:lineRule="auto"/>
        <w:ind w:left="-567" w:right="-307" w:firstLine="567"/>
        <w:jc w:val="both"/>
        <w:rPr>
          <w:rFonts w:ascii="Times New Roman" w:hAnsi="Times New Roman" w:cs="Times New Roman"/>
          <w:color w:val="FF0000"/>
          <w:sz w:val="24"/>
          <w:szCs w:val="24"/>
        </w:rPr>
      </w:pPr>
      <w:r w:rsidRPr="001C43B4">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13.3. Дія цього Договору автоматично припиняється у наступних випадках:</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анулювання Постачальнику ліцензії на постачання;</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банкрутства або припинення господарської діяльності Постачальником;</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 разі зміни власника об’єкта Споживача;</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 разі зміни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 Істотні умови договору не можуть змінюватися після його підписання до виконання зобов'язань Сторонами в повному обсязі, крім випадків:</w:t>
      </w:r>
    </w:p>
    <w:p w:rsidR="008D75C0" w:rsidRPr="001C43B4"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13.6.1. Зменшення обсягів закупівлі, зокрема з урахуванням фактичного обсягу видатків замовника.</w:t>
      </w:r>
    </w:p>
    <w:p w:rsidR="00793373" w:rsidRPr="00793373" w:rsidRDefault="00793373"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Pr>
          <w:rFonts w:ascii="Times New Roman" w:hAnsi="Times New Roman" w:cs="Tahoma"/>
          <w:kern w:val="3"/>
          <w:sz w:val="24"/>
          <w:szCs w:val="24"/>
          <w:lang w:eastAsia="ja-JP" w:bidi="fa-IR"/>
        </w:rPr>
        <w:t xml:space="preserve">13.6.2.  Погодження зміни ціни за одиницю товару </w:t>
      </w:r>
      <w:r w:rsidRPr="00793373">
        <w:rPr>
          <w:rFonts w:ascii="Times New Roman" w:hAnsi="Times New Roman"/>
          <w:color w:val="000000"/>
          <w:sz w:val="24"/>
          <w:szCs w:val="24"/>
          <w:lang w:eastAsia="en-US"/>
        </w:rPr>
        <w:t>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267C">
        <w:rPr>
          <w:rFonts w:ascii="Times New Roman" w:hAnsi="Times New Roman"/>
          <w:color w:val="000000"/>
          <w:sz w:val="24"/>
          <w:szCs w:val="24"/>
          <w:lang w:eastAsia="en-US"/>
        </w:rPr>
        <w:t>.</w:t>
      </w:r>
    </w:p>
    <w:p w:rsidR="008D75C0" w:rsidRPr="00FE3DF1"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val="ru-RU" w:eastAsia="ja-JP" w:bidi="fa-IR"/>
        </w:rPr>
      </w:pPr>
      <w:r w:rsidRPr="001C43B4">
        <w:rPr>
          <w:rFonts w:ascii="Times New Roman" w:hAnsi="Times New Roman" w:cs="Tahoma"/>
          <w:kern w:val="3"/>
          <w:sz w:val="24"/>
          <w:szCs w:val="24"/>
          <w:lang w:eastAsia="ja-JP" w:bidi="fa-IR"/>
        </w:rPr>
        <w:t>13.6.2.1. Збільшення ціни з підстав визначених п. 13.6.2 цього Договору здійснюється виходячи з наступного.</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Законом України "Про ринок електроенергії" визначено, що </w:t>
      </w:r>
      <w:proofErr w:type="spellStart"/>
      <w:r w:rsidRPr="001C43B4">
        <w:rPr>
          <w:rFonts w:ascii="Times New Roman" w:hAnsi="Times New Roman" w:cs="Tahoma"/>
          <w:kern w:val="3"/>
          <w:sz w:val="24"/>
          <w:szCs w:val="24"/>
          <w:lang w:eastAsia="ja-JP" w:bidi="fa-IR"/>
        </w:rPr>
        <w:t>ДП</w:t>
      </w:r>
      <w:proofErr w:type="spellEnd"/>
      <w:r w:rsidRPr="001C43B4">
        <w:rPr>
          <w:rFonts w:ascii="Times New Roman" w:hAnsi="Times New Roman" w:cs="Tahoma"/>
          <w:kern w:val="3"/>
          <w:sz w:val="24"/>
          <w:szCs w:val="24"/>
          <w:lang w:eastAsia="ja-JP" w:bidi="fa-IR"/>
        </w:rPr>
        <w:t xml:space="preserve"> "Оператор ринку" оприлюднює інформац</w:t>
      </w:r>
      <w:r>
        <w:rPr>
          <w:rFonts w:ascii="Times New Roman" w:hAnsi="Times New Roman" w:cs="Tahoma"/>
          <w:kern w:val="3"/>
          <w:sz w:val="24"/>
          <w:szCs w:val="24"/>
          <w:lang w:eastAsia="ja-JP" w:bidi="fa-IR"/>
        </w:rPr>
        <w:t>ію про ціну електричної енергії.</w:t>
      </w:r>
      <w:r w:rsidRPr="001C43B4">
        <w:rPr>
          <w:rFonts w:ascii="Times New Roman" w:hAnsi="Times New Roman" w:cs="Tahoma"/>
          <w:kern w:val="3"/>
          <w:sz w:val="24"/>
          <w:szCs w:val="24"/>
          <w:lang w:eastAsia="ja-JP" w:bidi="fa-IR"/>
        </w:rPr>
        <w:t xml:space="preserve"> </w:t>
      </w:r>
    </w:p>
    <w:p w:rsidR="008D75C0" w:rsidRPr="001C43B4" w:rsidRDefault="008D75C0" w:rsidP="008D75C0">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ahoma"/>
          <w:kern w:val="3"/>
          <w:sz w:val="24"/>
          <w:szCs w:val="24"/>
          <w:lang w:eastAsia="ja-JP" w:bidi="fa-IR"/>
        </w:rPr>
        <w:t xml:space="preserve">Факт зростання ціни за одиницю товару встановлюється на підставі інформації щодо середньозваженої ціни товару на РДН ОЕС України </w:t>
      </w:r>
      <w:r w:rsidRPr="001C43B4">
        <w:rPr>
          <w:rFonts w:ascii="Times New Roman" w:eastAsia="Times New Roman" w:hAnsi="Times New Roman" w:cs="Times New Roman"/>
          <w:sz w:val="24"/>
          <w:szCs w:val="24"/>
          <w:lang w:eastAsia="uk-UA"/>
        </w:rPr>
        <w:t xml:space="preserve">на дату укладання договору та на дату письмового звернення до Споживача. </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Сторони погоджуються та допускають, що документальним підтвердженням коливання ціни товару на ринку є експертні висновки уповноважених органів, сформовані на підставі інформації, розміщеної на офіційному </w:t>
      </w:r>
      <w:proofErr w:type="spellStart"/>
      <w:r w:rsidRPr="001C43B4">
        <w:rPr>
          <w:rFonts w:ascii="Times New Roman" w:hAnsi="Times New Roman" w:cs="Tahoma"/>
          <w:kern w:val="3"/>
          <w:sz w:val="24"/>
          <w:szCs w:val="24"/>
          <w:lang w:eastAsia="ja-JP" w:bidi="fa-IR"/>
        </w:rPr>
        <w:t>веб</w:t>
      </w:r>
      <w:proofErr w:type="spellEnd"/>
      <w:r w:rsidRPr="001C43B4">
        <w:rPr>
          <w:rFonts w:ascii="Times New Roman" w:hAnsi="Times New Roman" w:cs="Tahoma"/>
          <w:kern w:val="3"/>
          <w:sz w:val="24"/>
          <w:szCs w:val="24"/>
          <w:lang w:eastAsia="ja-JP" w:bidi="fa-IR"/>
        </w:rPr>
        <w:t xml:space="preserve"> сайті </w:t>
      </w:r>
      <w:proofErr w:type="spellStart"/>
      <w:r w:rsidRPr="001C43B4">
        <w:rPr>
          <w:rFonts w:ascii="Times New Roman" w:hAnsi="Times New Roman" w:cs="Tahoma"/>
          <w:kern w:val="3"/>
          <w:sz w:val="24"/>
          <w:szCs w:val="24"/>
          <w:lang w:eastAsia="ja-JP" w:bidi="fa-IR"/>
        </w:rPr>
        <w:t>ДП</w:t>
      </w:r>
      <w:proofErr w:type="spellEnd"/>
      <w:r w:rsidRPr="001C43B4">
        <w:rPr>
          <w:rFonts w:ascii="Times New Roman" w:hAnsi="Times New Roman" w:cs="Tahoma"/>
          <w:kern w:val="3"/>
          <w:sz w:val="24"/>
          <w:szCs w:val="24"/>
          <w:lang w:eastAsia="ja-JP" w:bidi="fa-IR"/>
        </w:rPr>
        <w:t xml:space="preserve"> "Оператор ринку".</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w:t>
      </w:r>
      <w:r>
        <w:rPr>
          <w:rFonts w:ascii="Times New Roman" w:hAnsi="Times New Roman" w:cs="Tahoma"/>
          <w:kern w:val="3"/>
          <w:sz w:val="24"/>
          <w:szCs w:val="24"/>
          <w:lang w:eastAsia="ja-JP" w:bidi="fa-IR"/>
        </w:rPr>
        <w:t>відповідним обґрунтуванням.</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sz w:val="24"/>
          <w:szCs w:val="24"/>
          <w:lang w:eastAsia="uk-UA"/>
        </w:rPr>
        <w:t xml:space="preserve">13.6.2.3. Якщо зміна ціни за одиницю товару в договорі вже проводилась, то наступна зміна </w:t>
      </w:r>
      <w:r w:rsidRPr="001C43B4">
        <w:rPr>
          <w:rFonts w:ascii="Times New Roman" w:hAnsi="Times New Roman" w:cs="Tahoma"/>
          <w:kern w:val="3"/>
          <w:sz w:val="24"/>
          <w:szCs w:val="24"/>
          <w:lang w:eastAsia="ja-JP" w:bidi="fa-IR"/>
        </w:rPr>
        <w:t>здійснюється на підставі інформації щодо середньозваженої ціни товару на РДН ОЕС України на дату, що відповідає останній зміні та на дату нового звернення щодо зміни ціни за одиницю товару по договору.</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position w:val="-1"/>
          <w:sz w:val="24"/>
          <w:szCs w:val="24"/>
        </w:rPr>
        <w:lastRenderedPageBreak/>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13.6.2.4. Споживач розглядає проект додаткової угоди та протягом 5 робочих днів з дня отримання повертає Постачальнику підписану додаткову угоду з боку Споживача. </w:t>
      </w:r>
      <w:r w:rsidRPr="001C43B4">
        <w:rPr>
          <w:rFonts w:ascii="Times New Roman" w:hAnsi="Times New Roman" w:cs="Times New Roman"/>
          <w:sz w:val="24"/>
          <w:szCs w:val="24"/>
        </w:rPr>
        <w:t>Зміна ціни відбувається з дати зазначеної Сторонами в такій додатковій угоді.</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13.6.2.5. У разі, якщо Споживач не погоджується з обґрунтованими змінами він, протягом 5 робочих днів з дня отримання додаткової угоди, направляє Постачальнику</w:t>
      </w:r>
      <w:r w:rsidRPr="001C43B4">
        <w:t xml:space="preserve"> </w:t>
      </w:r>
      <w:r w:rsidRPr="001C43B4">
        <w:rPr>
          <w:rFonts w:ascii="Times New Roman" w:hAnsi="Times New Roman" w:cs="Tahoma"/>
          <w:kern w:val="3"/>
          <w:sz w:val="24"/>
          <w:szCs w:val="24"/>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8D75C0" w:rsidRPr="001C43B4" w:rsidRDefault="008D75C0" w:rsidP="008D75C0">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13.6.2.6. Якщо протягом 5 робочих днів з дня отримання додаткової угоди Споживач не вжив дій, передбачених п.13.6.2.4. та п.13.6.2.5.,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8D75C0" w:rsidRPr="001C43B4" w:rsidRDefault="008D75C0" w:rsidP="008D75C0">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13.6.2.7.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1C43B4">
        <w:rPr>
          <w:rFonts w:ascii="Times New Roman" w:hAnsi="Times New Roman"/>
          <w:sz w:val="24"/>
          <w:szCs w:val="24"/>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1C43B4">
        <w:rPr>
          <w:rFonts w:ascii="Times New Roman" w:hAnsi="Times New Roman" w:cs="Times New Roman"/>
          <w:sz w:val="24"/>
          <w:szCs w:val="24"/>
        </w:rPr>
        <w:t>має право ініціювати розірвання цього Договору.</w:t>
      </w:r>
    </w:p>
    <w:p w:rsidR="008D75C0" w:rsidRPr="001C43B4" w:rsidRDefault="008D75C0" w:rsidP="008D75C0">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 xml:space="preserve">Для реалізації права на розірвання цього Договору, у разі настання обставин, передбачених абзацом першим даного пункту та п.13.6.2.7 Договору, Постачальник зобов'язаний за 20 днів до кінця розрахункового періоду, направити Споживачу відповідне повідомлення та надати експертний висновок в якому має бути зазначена ціна на дату повідомлення Споживача та на дату </w:t>
      </w:r>
      <w:r w:rsidRPr="001C43B4">
        <w:rPr>
          <w:rFonts w:ascii="Times New Roman" w:hAnsi="Times New Roman" w:cs="Times New Roman"/>
          <w:sz w:val="24"/>
          <w:szCs w:val="24"/>
        </w:rPr>
        <w:t xml:space="preserve">укладення договору або на дату підписання останньої додаткової угоди щодо зміни ціни за одиницю товару. </w:t>
      </w:r>
      <w:r w:rsidRPr="001C43B4">
        <w:rPr>
          <w:rFonts w:ascii="Times New Roman" w:hAnsi="Times New Roman"/>
          <w:sz w:val="24"/>
          <w:szCs w:val="24"/>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8D75C0" w:rsidRPr="001C43B4" w:rsidRDefault="008D75C0" w:rsidP="008D75C0">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13.6.2.8. В одному розрахунковому періоді Сторонами можуть бути підписані декілька додаткових угод по з</w:t>
      </w:r>
      <w:r w:rsidRPr="001C43B4">
        <w:rPr>
          <w:rFonts w:ascii="Times New Roman" w:eastAsia="Times New Roman" w:hAnsi="Times New Roman" w:cs="Times New Roman"/>
          <w:sz w:val="24"/>
          <w:szCs w:val="24"/>
          <w:lang w:eastAsia="uk-UA"/>
        </w:rPr>
        <w:t>більшенню ціни за одиницю товару по Договору, але виключно з дотриманням порядку, визначеному в п.13.6.2.1 – п.13.6.2.5. даного Договору.</w:t>
      </w:r>
    </w:p>
    <w:p w:rsidR="008D75C0" w:rsidRPr="001C43B4"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8D75C0"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DC43E0" w:rsidRPr="001C43B4" w:rsidRDefault="00DC43E0" w:rsidP="008D75C0">
      <w:pPr>
        <w:spacing w:after="0" w:line="240" w:lineRule="auto"/>
        <w:ind w:left="-567" w:right="-30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13.6.5. Погодження зміни ціни в договорі в бік зменшення (без зміни кількості (обсягу) т</w:t>
      </w:r>
      <w:r w:rsidR="00067ECB">
        <w:rPr>
          <w:rFonts w:ascii="Times New Roman" w:eastAsia="Times New Roman" w:hAnsi="Times New Roman" w:cs="Times New Roman"/>
          <w:sz w:val="24"/>
          <w:szCs w:val="24"/>
          <w:lang w:eastAsia="uk-UA"/>
        </w:rPr>
        <w:t>а якості товарів</w:t>
      </w:r>
      <w:r>
        <w:rPr>
          <w:rFonts w:ascii="Times New Roman" w:eastAsia="Times New Roman" w:hAnsi="Times New Roman" w:cs="Times New Roman"/>
          <w:sz w:val="24"/>
          <w:szCs w:val="24"/>
          <w:lang w:eastAsia="uk-UA"/>
        </w:rPr>
        <w:t>)</w:t>
      </w:r>
      <w:r w:rsidR="00067ECB">
        <w:rPr>
          <w:rFonts w:ascii="Times New Roman" w:eastAsia="Times New Roman" w:hAnsi="Times New Roman" w:cs="Times New Roman"/>
          <w:sz w:val="24"/>
          <w:szCs w:val="24"/>
          <w:lang w:eastAsia="uk-UA"/>
        </w:rPr>
        <w:t>.</w:t>
      </w:r>
    </w:p>
    <w:p w:rsidR="00067ECB" w:rsidRPr="001C43B4" w:rsidRDefault="00067ECB" w:rsidP="00067ECB">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13.6.6. Зм</w:t>
      </w:r>
      <w:r>
        <w:rPr>
          <w:rFonts w:ascii="Times New Roman" w:eastAsia="Times New Roman" w:hAnsi="Times New Roman" w:cs="Times New Roman"/>
          <w:sz w:val="24"/>
          <w:szCs w:val="24"/>
          <w:lang w:eastAsia="uk-UA"/>
        </w:rPr>
        <w:t>іни ціни в договорі у зв'язку з</w:t>
      </w:r>
      <w:r w:rsidRPr="001C43B4">
        <w:rPr>
          <w:rFonts w:ascii="Times New Roman" w:eastAsia="Times New Roman" w:hAnsi="Times New Roman" w:cs="Times New Roman"/>
          <w:sz w:val="24"/>
          <w:szCs w:val="24"/>
          <w:lang w:eastAsia="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eastAsia="Times New Roman" w:hAnsi="Times New Roman" w:cs="Times New Roman"/>
          <w:sz w:val="24"/>
          <w:szCs w:val="24"/>
          <w:lang w:eastAsia="uk-UA"/>
        </w:rPr>
        <w:t xml:space="preserve">, а також у зв’язку з </w:t>
      </w:r>
      <w:proofErr w:type="spellStart"/>
      <w:r>
        <w:rPr>
          <w:rFonts w:ascii="Times New Roman" w:eastAsia="Times New Roman" w:hAnsi="Times New Roman" w:cs="Times New Roman"/>
          <w:sz w:val="24"/>
          <w:szCs w:val="24"/>
          <w:lang w:eastAsia="uk-UA"/>
        </w:rPr>
        <w:t>з</w:t>
      </w:r>
      <w:proofErr w:type="spellEnd"/>
      <w:r>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w:t>
      </w:r>
      <w:r w:rsidRPr="001C43B4">
        <w:rPr>
          <w:rFonts w:ascii="Times New Roman" w:eastAsia="Times New Roman" w:hAnsi="Times New Roman" w:cs="Times New Roman"/>
          <w:sz w:val="24"/>
          <w:szCs w:val="24"/>
          <w:lang w:eastAsia="uk-UA"/>
        </w:rPr>
        <w:t>.</w:t>
      </w:r>
    </w:p>
    <w:p w:rsidR="00B37A31" w:rsidRDefault="00B37A31" w:rsidP="00B37A31">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iCs/>
          <w:sz w:val="24"/>
          <w:szCs w:val="24"/>
          <w:lang w:eastAsia="en-US"/>
        </w:rPr>
        <w:t>13.6.7</w:t>
      </w:r>
      <w:r>
        <w:rPr>
          <w:rFonts w:ascii="Times New Roman" w:hAnsi="Times New Roman" w:cs="Times New Roman"/>
          <w:iCs/>
          <w:sz w:val="24"/>
          <w:szCs w:val="24"/>
          <w:lang w:eastAsia="en-US"/>
        </w:rPr>
        <w:t>.</w:t>
      </w:r>
      <w:r w:rsidRPr="001C43B4">
        <w:rPr>
          <w:rFonts w:ascii="Times New Roman" w:hAnsi="Times New Roman" w:cs="Times New Roman"/>
          <w:iCs/>
          <w:sz w:val="24"/>
          <w:szCs w:val="24"/>
          <w:lang w:eastAsia="en-US"/>
        </w:rPr>
        <w:t xml:space="preserve"> З</w:t>
      </w:r>
      <w:r w:rsidRPr="001C43B4">
        <w:rPr>
          <w:rFonts w:ascii="Times New Roman" w:hAnsi="Times New Roman" w:cs="Times New Roman"/>
          <w:sz w:val="24"/>
          <w:szCs w:val="24"/>
          <w:lang w:eastAsia="en-US"/>
        </w:rPr>
        <w:t xml:space="preserve">міни встановленого згідно із законодавством органами державної статистики індексу </w:t>
      </w:r>
      <w:r>
        <w:rPr>
          <w:rFonts w:ascii="Times New Roman" w:hAnsi="Times New Roman" w:cs="Times New Roman"/>
          <w:sz w:val="24"/>
          <w:szCs w:val="24"/>
          <w:lang w:eastAsia="en-US"/>
        </w:rPr>
        <w:t>споживчих цін</w:t>
      </w:r>
      <w:r w:rsidRPr="001C43B4">
        <w:rPr>
          <w:rFonts w:ascii="Times New Roman" w:hAnsi="Times New Roman" w:cs="Times New Roman"/>
          <w:sz w:val="24"/>
          <w:szCs w:val="24"/>
          <w:lang w:eastAsia="en-US"/>
        </w:rPr>
        <w:t xml:space="preserve">, зміни </w:t>
      </w:r>
      <w:r>
        <w:rPr>
          <w:rFonts w:ascii="Times New Roman" w:hAnsi="Times New Roman" w:cs="Times New Roman"/>
          <w:sz w:val="24"/>
          <w:szCs w:val="24"/>
          <w:lang w:eastAsia="en-US"/>
        </w:rPr>
        <w:t xml:space="preserve">курсу іноземної валюти, зміни </w:t>
      </w:r>
      <w:r w:rsidRPr="001C43B4">
        <w:rPr>
          <w:rFonts w:ascii="Times New Roman" w:hAnsi="Times New Roman" w:cs="Times New Roman"/>
          <w:sz w:val="24"/>
          <w:szCs w:val="24"/>
          <w:lang w:eastAsia="en-US"/>
        </w:rPr>
        <w:t xml:space="preserve">біржових котирувань </w:t>
      </w:r>
      <w:r w:rsidRPr="001C43B4">
        <w:rPr>
          <w:rFonts w:ascii="Times New Roman" w:hAnsi="Times New Roman" w:cs="Times New Roman"/>
          <w:sz w:val="24"/>
          <w:szCs w:val="24"/>
        </w:rPr>
        <w:t xml:space="preserve">або показників </w:t>
      </w:r>
      <w:proofErr w:type="spellStart"/>
      <w:r w:rsidRPr="001C43B4">
        <w:rPr>
          <w:rFonts w:ascii="Times New Roman" w:hAnsi="Times New Roman" w:cs="Times New Roman"/>
          <w:sz w:val="24"/>
          <w:szCs w:val="24"/>
        </w:rPr>
        <w:t>Platts</w:t>
      </w:r>
      <w:proofErr w:type="spellEnd"/>
      <w:r w:rsidRPr="001C43B4">
        <w:rPr>
          <w:rFonts w:ascii="Times New Roman" w:hAnsi="Times New Roman" w:cs="Times New Roman"/>
          <w:sz w:val="24"/>
          <w:szCs w:val="24"/>
          <w:lang w:eastAsia="en-US"/>
        </w:rPr>
        <w:t>,</w:t>
      </w:r>
      <w:r w:rsidRPr="001C43B4">
        <w:rPr>
          <w:rFonts w:ascii="Times New Roman" w:eastAsia="Times New Roman" w:hAnsi="Times New Roman" w:cs="Times New Roman"/>
          <w:sz w:val="24"/>
          <w:szCs w:val="24"/>
          <w:lang w:eastAsia="uk-UA"/>
        </w:rPr>
        <w:t xml:space="preserve"> ARGUS,</w:t>
      </w:r>
      <w:r>
        <w:rPr>
          <w:rFonts w:ascii="Times New Roman" w:hAnsi="Times New Roman" w:cs="Times New Roman"/>
          <w:sz w:val="24"/>
          <w:szCs w:val="24"/>
          <w:lang w:eastAsia="en-US"/>
        </w:rPr>
        <w:t xml:space="preserve"> регульованих цін (тарифів),</w:t>
      </w:r>
      <w:r w:rsidRPr="001C43B4">
        <w:rPr>
          <w:rFonts w:ascii="Times New Roman" w:hAnsi="Times New Roman" w:cs="Times New Roman"/>
          <w:sz w:val="24"/>
          <w:szCs w:val="24"/>
          <w:lang w:eastAsia="en-US"/>
        </w:rPr>
        <w:t xml:space="preserve"> нормативів, </w:t>
      </w:r>
      <w:r>
        <w:rPr>
          <w:rFonts w:ascii="Times New Roman" w:hAnsi="Times New Roman" w:cs="Times New Roman"/>
          <w:sz w:val="24"/>
          <w:szCs w:val="24"/>
          <w:lang w:eastAsia="en-US"/>
        </w:rPr>
        <w:t>середньозважених цін на електроенергію на ринку «на добу наперед», що</w:t>
      </w:r>
      <w:r w:rsidRPr="001C43B4">
        <w:rPr>
          <w:rFonts w:ascii="Times New Roman" w:hAnsi="Times New Roman" w:cs="Times New Roman"/>
          <w:sz w:val="24"/>
          <w:szCs w:val="24"/>
          <w:lang w:eastAsia="en-US"/>
        </w:rPr>
        <w:t xml:space="preserve"> застосовуються в договорі, </w:t>
      </w:r>
      <w:r>
        <w:rPr>
          <w:rFonts w:ascii="Times New Roman" w:hAnsi="Times New Roman" w:cs="Times New Roman"/>
          <w:sz w:val="24"/>
          <w:szCs w:val="24"/>
          <w:lang w:eastAsia="en-US"/>
        </w:rPr>
        <w:t>у разі встановлення в договорі порядку зміни ціни.</w:t>
      </w:r>
      <w:r w:rsidRPr="001C43B4">
        <w:rPr>
          <w:rFonts w:ascii="Times New Roman" w:hAnsi="Times New Roman" w:cs="Times New Roman"/>
          <w:sz w:val="24"/>
          <w:szCs w:val="24"/>
        </w:rPr>
        <w:t xml:space="preserve"> </w:t>
      </w:r>
    </w:p>
    <w:p w:rsidR="000D267C" w:rsidRPr="000D267C" w:rsidRDefault="00FF5DB0" w:rsidP="008D75C0">
      <w:pPr>
        <w:spacing w:after="0" w:line="240" w:lineRule="auto"/>
        <w:ind w:left="-567" w:right="-307" w:firstLine="567"/>
        <w:jc w:val="both"/>
        <w:rPr>
          <w:rFonts w:ascii="Times New Roman" w:hAnsi="Times New Roman" w:cs="Times New Roman"/>
          <w:sz w:val="24"/>
          <w:szCs w:val="24"/>
        </w:rPr>
      </w:pPr>
      <w:r>
        <w:rPr>
          <w:rFonts w:ascii="Times New Roman" w:hAnsi="Times New Roman" w:cs="Times New Roman"/>
          <w:sz w:val="24"/>
          <w:szCs w:val="24"/>
        </w:rPr>
        <w:t>13.6.8</w:t>
      </w:r>
      <w:r w:rsidR="008D75C0" w:rsidRPr="001C43B4">
        <w:rPr>
          <w:rFonts w:ascii="Times New Roman" w:hAnsi="Times New Roman" w:cs="Times New Roman"/>
          <w:sz w:val="24"/>
          <w:szCs w:val="24"/>
        </w:rPr>
        <w:t xml:space="preserve">. </w:t>
      </w:r>
      <w:r w:rsidR="000D267C">
        <w:rPr>
          <w:rFonts w:ascii="Times New Roman" w:eastAsia="Times New Roman" w:hAnsi="Times New Roman" w:cs="Times New Roman"/>
          <w:sz w:val="24"/>
          <w:szCs w:val="24"/>
        </w:rPr>
        <w:t>З</w:t>
      </w:r>
      <w:r w:rsidR="000D267C" w:rsidRPr="00C57AB1">
        <w:rPr>
          <w:rFonts w:ascii="Times New Roman" w:eastAsia="Times New Roman" w:hAnsi="Times New Roman" w:cs="Times New Roman"/>
          <w:sz w:val="24"/>
          <w:szCs w:val="24"/>
        </w:rPr>
        <w:t xml:space="preserve">міни умов у зв'язку із застосуванням </w:t>
      </w:r>
      <w:r w:rsidR="000D267C" w:rsidRPr="000D267C">
        <w:rPr>
          <w:rFonts w:ascii="Times New Roman" w:eastAsia="Times New Roman" w:hAnsi="Times New Roman" w:cs="Times New Roman"/>
          <w:sz w:val="24"/>
          <w:szCs w:val="24"/>
        </w:rPr>
        <w:t xml:space="preserve">положень </w:t>
      </w:r>
      <w:hyperlink r:id="rId4" w:tgtFrame="_blank" w:history="1">
        <w:r w:rsidR="000D267C" w:rsidRPr="000D267C">
          <w:rPr>
            <w:rFonts w:ascii="Times New Roman" w:eastAsia="Times New Roman" w:hAnsi="Times New Roman" w:cs="Times New Roman"/>
            <w:sz w:val="24"/>
            <w:szCs w:val="24"/>
            <w:u w:val="single"/>
          </w:rPr>
          <w:t>частини шостої статті 41 Закону</w:t>
        </w:r>
      </w:hyperlink>
    </w:p>
    <w:p w:rsidR="008D75C0" w:rsidRPr="001C43B4" w:rsidRDefault="000D267C" w:rsidP="008D75C0">
      <w:pPr>
        <w:spacing w:after="0" w:line="240" w:lineRule="auto"/>
        <w:ind w:left="-567" w:right="-307"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13.6.9. </w:t>
      </w:r>
      <w:r w:rsidR="008D75C0" w:rsidRPr="001C43B4">
        <w:rPr>
          <w:rFonts w:ascii="Times New Roman" w:hAnsi="Times New Roman" w:cs="Times New Roman"/>
          <w:sz w:val="24"/>
          <w:szCs w:val="24"/>
        </w:rPr>
        <w:t>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8D75C0" w:rsidRPr="001C43B4" w:rsidRDefault="008D75C0" w:rsidP="008D75C0">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imes New Roman"/>
          <w:sz w:val="24"/>
          <w:szCs w:val="24"/>
        </w:rPr>
        <w:t xml:space="preserve">13.7. </w:t>
      </w:r>
      <w:r w:rsidRPr="001C43B4">
        <w:rPr>
          <w:rFonts w:ascii="Times New Roman" w:eastAsia="Times New Roman" w:hAnsi="Times New Roman" w:cs="Times New Roman"/>
          <w:sz w:val="24"/>
          <w:szCs w:val="24"/>
          <w:lang w:eastAsia="uk-UA"/>
        </w:rPr>
        <w:t xml:space="preserve">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w:t>
      </w:r>
      <w:proofErr w:type="spellStart"/>
      <w:r w:rsidRPr="001C43B4">
        <w:rPr>
          <w:rFonts w:ascii="Times New Roman" w:eastAsia="Times New Roman" w:hAnsi="Times New Roman" w:cs="Times New Roman"/>
          <w:sz w:val="24"/>
          <w:szCs w:val="24"/>
          <w:lang w:eastAsia="uk-UA"/>
        </w:rPr>
        <w:t>початково</w:t>
      </w:r>
      <w:proofErr w:type="spellEnd"/>
      <w:r w:rsidRPr="001C43B4">
        <w:rPr>
          <w:rFonts w:ascii="Times New Roman" w:eastAsia="Times New Roman" w:hAnsi="Times New Roman" w:cs="Times New Roman"/>
          <w:sz w:val="24"/>
          <w:szCs w:val="24"/>
          <w:lang w:eastAsia="uk-UA"/>
        </w:rPr>
        <w:t xml:space="preserve"> визначеної в даному Договорі, якщо видатки на досягнення цієї цілі затверджено в установленому порядку.</w:t>
      </w:r>
    </w:p>
    <w:p w:rsidR="008D75C0" w:rsidRPr="001C43B4" w:rsidRDefault="008D75C0" w:rsidP="008D75C0">
      <w:pPr>
        <w:spacing w:after="0"/>
        <w:ind w:left="-567" w:right="-307" w:firstLine="567"/>
        <w:jc w:val="center"/>
        <w:rPr>
          <w:rFonts w:ascii="Times New Roman" w:hAnsi="Times New Roman" w:cs="Times New Roman"/>
          <w:b/>
          <w:color w:val="FF0000"/>
          <w:sz w:val="24"/>
          <w:szCs w:val="24"/>
          <w:lang w:eastAsia="en-US"/>
        </w:rPr>
      </w:pPr>
    </w:p>
    <w:p w:rsidR="008D75C0" w:rsidRPr="001C43B4" w:rsidRDefault="008D75C0" w:rsidP="008D75C0">
      <w:pPr>
        <w:spacing w:after="0"/>
        <w:ind w:left="-567" w:right="-307" w:firstLine="567"/>
        <w:jc w:val="center"/>
        <w:rPr>
          <w:rFonts w:ascii="Times New Roman" w:hAnsi="Times New Roman" w:cs="Times New Roman"/>
          <w:b/>
          <w:sz w:val="24"/>
          <w:szCs w:val="24"/>
          <w:lang w:eastAsia="en-US"/>
        </w:rPr>
      </w:pPr>
      <w:r w:rsidRPr="001C43B4">
        <w:rPr>
          <w:rFonts w:ascii="Times New Roman" w:hAnsi="Times New Roman" w:cs="Times New Roman"/>
          <w:b/>
          <w:sz w:val="24"/>
          <w:szCs w:val="24"/>
          <w:lang w:eastAsia="en-US"/>
        </w:rPr>
        <w:lastRenderedPageBreak/>
        <w:t>14. Додатки до Договору</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sz w:val="24"/>
          <w:szCs w:val="24"/>
        </w:rPr>
        <w:t>Додатки:</w:t>
      </w:r>
      <w:r w:rsidRPr="001C43B4">
        <w:rPr>
          <w:rFonts w:ascii="Times New Roman" w:hAnsi="Times New Roman" w:cs="Times New Roman"/>
          <w:sz w:val="24"/>
          <w:szCs w:val="24"/>
        </w:rPr>
        <w:t xml:space="preserve"> </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Додаток №1 –</w:t>
      </w:r>
      <w:r w:rsidRPr="001C43B4">
        <w:rPr>
          <w:rFonts w:ascii="Times New Roman" w:hAnsi="Times New Roman"/>
          <w:spacing w:val="-1"/>
          <w:sz w:val="24"/>
          <w:szCs w:val="24"/>
        </w:rPr>
        <w:t xml:space="preserve"> "</w:t>
      </w:r>
      <w:r w:rsidRPr="001C43B4">
        <w:rPr>
          <w:rFonts w:ascii="Times New Roman" w:hAnsi="Times New Roman" w:cs="Times New Roman"/>
          <w:sz w:val="24"/>
          <w:szCs w:val="24"/>
        </w:rPr>
        <w:t>Комерційна пропозиція".</w:t>
      </w:r>
    </w:p>
    <w:p w:rsidR="008D75C0" w:rsidRPr="001C43B4" w:rsidRDefault="008D75C0" w:rsidP="008D75C0">
      <w:pPr>
        <w:spacing w:after="0" w:line="240" w:lineRule="auto"/>
        <w:rPr>
          <w:rFonts w:ascii="Times New Roman" w:hAnsi="Times New Roman"/>
          <w:b/>
          <w:sz w:val="24"/>
          <w:szCs w:val="24"/>
        </w:rPr>
      </w:pPr>
      <w:r w:rsidRPr="001C43B4">
        <w:rPr>
          <w:rFonts w:ascii="Times New Roman" w:hAnsi="Times New Roman" w:cs="Times New Roman"/>
          <w:sz w:val="24"/>
          <w:szCs w:val="24"/>
        </w:rPr>
        <w:t>Додаток №2 –</w:t>
      </w:r>
      <w:r w:rsidRPr="001C43B4">
        <w:rPr>
          <w:rFonts w:ascii="Times New Roman" w:hAnsi="Times New Roman"/>
          <w:spacing w:val="-1"/>
          <w:sz w:val="24"/>
          <w:szCs w:val="24"/>
        </w:rPr>
        <w:t xml:space="preserve"> "</w:t>
      </w:r>
      <w:r w:rsidRPr="001C43B4">
        <w:rPr>
          <w:rFonts w:ascii="Times New Roman" w:hAnsi="Times New Roman"/>
          <w:sz w:val="24"/>
          <w:szCs w:val="24"/>
        </w:rPr>
        <w:t>Перелік об'єктів споживача".</w:t>
      </w:r>
    </w:p>
    <w:p w:rsidR="008D75C0" w:rsidRPr="001C43B4" w:rsidRDefault="008D75C0" w:rsidP="008D75C0">
      <w:pPr>
        <w:widowControl w:val="0"/>
        <w:spacing w:after="0" w:line="240" w:lineRule="auto"/>
        <w:ind w:left="-567" w:right="-307" w:firstLine="567"/>
        <w:jc w:val="both"/>
        <w:rPr>
          <w:rFonts w:ascii="Times New Roman" w:hAnsi="Times New Roman" w:cs="Times New Roman"/>
          <w:sz w:val="24"/>
          <w:szCs w:val="24"/>
        </w:rPr>
      </w:pPr>
    </w:p>
    <w:p w:rsidR="008D75C0" w:rsidRPr="001C43B4" w:rsidRDefault="008D75C0" w:rsidP="008D75C0">
      <w:pPr>
        <w:widowControl w:val="0"/>
        <w:spacing w:after="0" w:line="240" w:lineRule="auto"/>
        <w:ind w:left="-567" w:right="-307" w:firstLine="567"/>
        <w:jc w:val="center"/>
        <w:rPr>
          <w:rFonts w:ascii="Times New Roman" w:hAnsi="Times New Roman"/>
          <w:b/>
          <w:sz w:val="24"/>
          <w:szCs w:val="24"/>
        </w:rPr>
      </w:pPr>
      <w:r w:rsidRPr="001C43B4">
        <w:rPr>
          <w:rFonts w:ascii="Times New Roman" w:hAnsi="Times New Roman"/>
          <w:b/>
          <w:sz w:val="24"/>
          <w:szCs w:val="24"/>
        </w:rPr>
        <w:t>15. Місцезнаходження та банківські реквізити Сторін</w:t>
      </w:r>
    </w:p>
    <w:p w:rsidR="008D75C0" w:rsidRPr="001C43B4" w:rsidRDefault="008D75C0" w:rsidP="008D75C0">
      <w:pPr>
        <w:widowControl w:val="0"/>
        <w:spacing w:after="0" w:line="240" w:lineRule="auto"/>
        <w:ind w:left="-567" w:right="-307" w:firstLine="567"/>
        <w:jc w:val="center"/>
        <w:rPr>
          <w:rFonts w:ascii="Times New Roman" w:hAnsi="Times New Roman"/>
          <w:b/>
          <w:sz w:val="24"/>
          <w:szCs w:val="24"/>
        </w:rPr>
      </w:pPr>
    </w:p>
    <w:p w:rsidR="008D75C0" w:rsidRPr="001C43B4" w:rsidRDefault="008D75C0" w:rsidP="008D75C0">
      <w:pPr>
        <w:widowControl w:val="0"/>
        <w:spacing w:after="0" w:line="240" w:lineRule="auto"/>
        <w:ind w:left="-567" w:right="-307" w:firstLine="567"/>
        <w:jc w:val="center"/>
        <w:rPr>
          <w:rFonts w:ascii="Times New Roman" w:hAnsi="Times New Roman"/>
          <w:b/>
          <w:sz w:val="24"/>
          <w:szCs w:val="24"/>
        </w:rPr>
      </w:pPr>
    </w:p>
    <w:tbl>
      <w:tblPr>
        <w:tblW w:w="10421" w:type="dxa"/>
        <w:tblLayout w:type="fixed"/>
        <w:tblLook w:val="00A0"/>
      </w:tblPr>
      <w:tblGrid>
        <w:gridCol w:w="4968"/>
        <w:gridCol w:w="5453"/>
      </w:tblGrid>
      <w:tr w:rsidR="008D75C0" w:rsidRPr="001C43B4" w:rsidTr="00D76544">
        <w:trPr>
          <w:trHeight w:val="1542"/>
        </w:trPr>
        <w:tc>
          <w:tcPr>
            <w:tcW w:w="4968" w:type="dxa"/>
          </w:tcPr>
          <w:p w:rsidR="008D75C0" w:rsidRPr="001C43B4" w:rsidRDefault="008D75C0" w:rsidP="00D76544">
            <w:pPr>
              <w:spacing w:after="0" w:line="240" w:lineRule="auto"/>
              <w:jc w:val="center"/>
              <w:rPr>
                <w:rFonts w:ascii="Times New Roman" w:hAnsi="Times New Roman"/>
                <w:b/>
                <w:sz w:val="24"/>
                <w:szCs w:val="24"/>
              </w:rPr>
            </w:pPr>
            <w:r w:rsidRPr="001C43B4">
              <w:rPr>
                <w:rFonts w:ascii="Times New Roman" w:hAnsi="Times New Roman"/>
                <w:b/>
                <w:sz w:val="24"/>
                <w:szCs w:val="24"/>
              </w:rPr>
              <w:t>Постачальник:</w:t>
            </w:r>
          </w:p>
          <w:p w:rsidR="008D75C0" w:rsidRPr="001C43B4" w:rsidRDefault="008D75C0" w:rsidP="00D76544">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           </w:t>
            </w:r>
          </w:p>
          <w:p w:rsidR="008D75C0" w:rsidRPr="001C43B4" w:rsidRDefault="008D75C0" w:rsidP="00D76544">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______________ </w:t>
            </w:r>
          </w:p>
          <w:p w:rsidR="008D75C0" w:rsidRPr="001C43B4" w:rsidRDefault="008D75C0" w:rsidP="00D76544">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c>
          <w:tcPr>
            <w:tcW w:w="5453" w:type="dxa"/>
          </w:tcPr>
          <w:p w:rsidR="008D75C0" w:rsidRPr="001C43B4" w:rsidRDefault="008D75C0" w:rsidP="00D76544">
            <w:pPr>
              <w:spacing w:after="0" w:line="240" w:lineRule="auto"/>
              <w:jc w:val="center"/>
              <w:rPr>
                <w:rFonts w:ascii="Times New Roman" w:hAnsi="Times New Roman"/>
                <w:b/>
                <w:sz w:val="24"/>
                <w:szCs w:val="24"/>
              </w:rPr>
            </w:pPr>
            <w:r w:rsidRPr="001C43B4">
              <w:rPr>
                <w:rFonts w:ascii="Times New Roman" w:hAnsi="Times New Roman"/>
                <w:b/>
                <w:sz w:val="24"/>
                <w:szCs w:val="24"/>
              </w:rPr>
              <w:t>Споживач:</w:t>
            </w:r>
          </w:p>
          <w:p w:rsidR="008D75C0" w:rsidRPr="001C43B4" w:rsidRDefault="008D75C0" w:rsidP="00D76544">
            <w:pPr>
              <w:spacing w:after="0" w:line="240" w:lineRule="auto"/>
              <w:rPr>
                <w:rFonts w:ascii="Times New Roman" w:hAnsi="Times New Roman"/>
                <w:b/>
                <w:sz w:val="24"/>
                <w:szCs w:val="24"/>
                <w:lang w:eastAsia="en-US"/>
              </w:rPr>
            </w:pPr>
          </w:p>
          <w:p w:rsidR="008D75C0" w:rsidRPr="001C43B4" w:rsidRDefault="008D75C0" w:rsidP="00D76544">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 </w:t>
            </w:r>
          </w:p>
          <w:p w:rsidR="008D75C0" w:rsidRPr="001C43B4" w:rsidRDefault="008D75C0" w:rsidP="00D76544">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r>
    </w:tbl>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0D267C" w:rsidRDefault="000D267C" w:rsidP="008D75C0">
      <w:pPr>
        <w:spacing w:after="0" w:line="240" w:lineRule="auto"/>
        <w:rPr>
          <w:rFonts w:ascii="Times New Roman" w:hAnsi="Times New Roman" w:cs="Times New Roman"/>
        </w:rPr>
      </w:pPr>
    </w:p>
    <w:p w:rsidR="008D75C0" w:rsidRDefault="008D75C0" w:rsidP="008D75C0">
      <w:pPr>
        <w:spacing w:after="0" w:line="240" w:lineRule="auto"/>
        <w:rPr>
          <w:rFonts w:ascii="Times New Roman" w:hAnsi="Times New Roman" w:cs="Times New Roman"/>
        </w:rPr>
      </w:pPr>
    </w:p>
    <w:p w:rsidR="008D75C0" w:rsidRPr="001C43B4" w:rsidRDefault="008D75C0" w:rsidP="008D75C0">
      <w:pPr>
        <w:spacing w:after="0" w:line="240" w:lineRule="auto"/>
        <w:rPr>
          <w:rFonts w:ascii="Times New Roman" w:hAnsi="Times New Roman" w:cs="Times New Roman"/>
        </w:rPr>
      </w:pPr>
    </w:p>
    <w:p w:rsidR="008D75C0" w:rsidRPr="001C43B4" w:rsidRDefault="008D75C0" w:rsidP="008D75C0">
      <w:pPr>
        <w:spacing w:after="0" w:line="240" w:lineRule="auto"/>
        <w:ind w:right="-307"/>
        <w:jc w:val="right"/>
        <w:rPr>
          <w:rFonts w:ascii="Times New Roman" w:hAnsi="Times New Roman" w:cs="Times New Roman"/>
          <w:bCs/>
        </w:rPr>
      </w:pPr>
      <w:r w:rsidRPr="001C43B4">
        <w:rPr>
          <w:rFonts w:ascii="Times New Roman" w:hAnsi="Times New Roman" w:cs="Times New Roman"/>
          <w:bCs/>
        </w:rPr>
        <w:lastRenderedPageBreak/>
        <w:t>Додаток №1</w:t>
      </w:r>
    </w:p>
    <w:p w:rsidR="000D267C" w:rsidRDefault="008D75C0" w:rsidP="008D75C0">
      <w:pPr>
        <w:spacing w:after="0" w:line="240" w:lineRule="auto"/>
        <w:ind w:right="-307"/>
        <w:jc w:val="right"/>
        <w:rPr>
          <w:rFonts w:ascii="Times New Roman" w:hAnsi="Times New Roman" w:cs="Times New Roman"/>
          <w:bCs/>
          <w:sz w:val="24"/>
          <w:szCs w:val="24"/>
        </w:rPr>
      </w:pPr>
      <w:r w:rsidRPr="000D267C">
        <w:rPr>
          <w:rFonts w:ascii="Times New Roman" w:hAnsi="Times New Roman" w:cs="Times New Roman"/>
          <w:bCs/>
          <w:sz w:val="24"/>
          <w:szCs w:val="24"/>
        </w:rPr>
        <w:t>до договору №__</w:t>
      </w:r>
      <w:r w:rsidR="000D267C">
        <w:rPr>
          <w:rFonts w:ascii="Times New Roman" w:hAnsi="Times New Roman" w:cs="Times New Roman"/>
          <w:bCs/>
          <w:sz w:val="24"/>
          <w:szCs w:val="24"/>
        </w:rPr>
        <w:t>______</w:t>
      </w:r>
      <w:r w:rsidRPr="000D267C">
        <w:rPr>
          <w:rFonts w:ascii="Times New Roman" w:hAnsi="Times New Roman" w:cs="Times New Roman"/>
          <w:bCs/>
          <w:sz w:val="24"/>
          <w:szCs w:val="24"/>
        </w:rPr>
        <w:t>_</w:t>
      </w:r>
      <w:r w:rsidR="000D267C" w:rsidRPr="000D267C">
        <w:rPr>
          <w:rFonts w:ascii="Times New Roman" w:hAnsi="Times New Roman" w:cs="Times New Roman"/>
          <w:bCs/>
          <w:sz w:val="24"/>
          <w:szCs w:val="24"/>
        </w:rPr>
        <w:t xml:space="preserve">___ </w:t>
      </w:r>
    </w:p>
    <w:p w:rsidR="008D75C0" w:rsidRPr="000D267C" w:rsidRDefault="000D267C" w:rsidP="008D75C0">
      <w:pPr>
        <w:spacing w:after="0" w:line="240" w:lineRule="auto"/>
        <w:ind w:right="-307"/>
        <w:jc w:val="right"/>
        <w:rPr>
          <w:rFonts w:ascii="Times New Roman" w:hAnsi="Times New Roman" w:cs="Times New Roman"/>
          <w:bCs/>
          <w:sz w:val="24"/>
          <w:szCs w:val="24"/>
        </w:rPr>
      </w:pPr>
      <w:r w:rsidRPr="000D267C">
        <w:rPr>
          <w:rFonts w:ascii="Times New Roman" w:hAnsi="Times New Roman" w:cs="Times New Roman"/>
          <w:bCs/>
          <w:sz w:val="24"/>
          <w:szCs w:val="24"/>
        </w:rPr>
        <w:t>від "_____" ____</w:t>
      </w:r>
      <w:r>
        <w:rPr>
          <w:rFonts w:ascii="Times New Roman" w:hAnsi="Times New Roman" w:cs="Times New Roman"/>
          <w:bCs/>
          <w:sz w:val="24"/>
          <w:szCs w:val="24"/>
        </w:rPr>
        <w:t>__</w:t>
      </w:r>
      <w:r w:rsidRPr="000D267C">
        <w:rPr>
          <w:rFonts w:ascii="Times New Roman" w:hAnsi="Times New Roman" w:cs="Times New Roman"/>
          <w:bCs/>
          <w:sz w:val="24"/>
          <w:szCs w:val="24"/>
        </w:rPr>
        <w:t>_____ 2023</w:t>
      </w:r>
      <w:r w:rsidR="008D75C0" w:rsidRPr="000D267C">
        <w:rPr>
          <w:rFonts w:ascii="Times New Roman" w:hAnsi="Times New Roman" w:cs="Times New Roman"/>
          <w:bCs/>
          <w:sz w:val="24"/>
          <w:szCs w:val="24"/>
        </w:rPr>
        <w:t>р.</w:t>
      </w:r>
    </w:p>
    <w:p w:rsidR="008D75C0" w:rsidRPr="000D267C" w:rsidRDefault="008D75C0" w:rsidP="008D75C0">
      <w:pPr>
        <w:spacing w:after="0" w:line="240" w:lineRule="auto"/>
        <w:ind w:right="-307"/>
        <w:jc w:val="right"/>
        <w:rPr>
          <w:rFonts w:ascii="Times New Roman" w:hAnsi="Times New Roman" w:cs="Times New Roman"/>
          <w:bCs/>
          <w:sz w:val="24"/>
          <w:szCs w:val="24"/>
        </w:rPr>
      </w:pPr>
      <w:r w:rsidRPr="000D267C">
        <w:rPr>
          <w:rFonts w:ascii="Times New Roman" w:hAnsi="Times New Roman" w:cs="Times New Roman"/>
          <w:bCs/>
          <w:sz w:val="24"/>
          <w:szCs w:val="24"/>
        </w:rPr>
        <w:t>про постачання електричної енергії споживачу</w:t>
      </w:r>
    </w:p>
    <w:p w:rsidR="008D75C0" w:rsidRPr="001C43B4" w:rsidRDefault="008D75C0" w:rsidP="008D75C0">
      <w:pPr>
        <w:spacing w:after="0" w:line="240" w:lineRule="auto"/>
        <w:ind w:right="-307" w:firstLine="709"/>
        <w:jc w:val="center"/>
        <w:rPr>
          <w:rFonts w:ascii="Times New Roman" w:hAnsi="Times New Roman"/>
          <w:b/>
        </w:rPr>
      </w:pPr>
    </w:p>
    <w:p w:rsidR="008D75C0" w:rsidRPr="001C43B4" w:rsidRDefault="008D75C0" w:rsidP="008D75C0">
      <w:pPr>
        <w:spacing w:after="0" w:line="240" w:lineRule="auto"/>
        <w:ind w:left="-567" w:right="-307" w:firstLine="567"/>
        <w:jc w:val="center"/>
        <w:rPr>
          <w:rFonts w:ascii="Times New Roman" w:hAnsi="Times New Roman"/>
          <w:b/>
          <w:sz w:val="23"/>
          <w:szCs w:val="23"/>
        </w:rPr>
      </w:pPr>
      <w:r w:rsidRPr="001C43B4">
        <w:rPr>
          <w:rFonts w:ascii="Times New Roman" w:hAnsi="Times New Roman"/>
          <w:b/>
          <w:sz w:val="23"/>
          <w:szCs w:val="23"/>
        </w:rPr>
        <w:t>КОМЕРЦІЙНА ПРОПОЗИЦІЯ</w:t>
      </w:r>
    </w:p>
    <w:p w:rsidR="008D75C0" w:rsidRPr="001C43B4" w:rsidRDefault="008D75C0" w:rsidP="000D267C">
      <w:pPr>
        <w:spacing w:after="0" w:line="240" w:lineRule="auto"/>
        <w:ind w:left="-567" w:right="-306" w:firstLine="567"/>
        <w:jc w:val="center"/>
        <w:rPr>
          <w:rFonts w:ascii="Times New Roman" w:hAnsi="Times New Roman"/>
          <w:b/>
          <w:sz w:val="23"/>
          <w:szCs w:val="23"/>
        </w:rPr>
      </w:pPr>
    </w:p>
    <w:p w:rsidR="008D75C0" w:rsidRPr="000D267C" w:rsidRDefault="008D75C0" w:rsidP="000D267C">
      <w:pPr>
        <w:tabs>
          <w:tab w:val="left" w:pos="993"/>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1. Ціна за одиницю товару для Споживача складає: _______________ грн./кВт*год. без ПДВ і  _____________ грн./кВт*год. з ПДВ. Оплата послуг з розподілу здійснюється Споживачем самостійно </w:t>
      </w:r>
      <w:r w:rsidRPr="000D267C">
        <w:rPr>
          <w:rFonts w:ascii="Times New Roman" w:eastAsia="Times New Roman" w:hAnsi="Times New Roman"/>
          <w:color w:val="000000"/>
          <w:sz w:val="24"/>
          <w:szCs w:val="24"/>
        </w:rPr>
        <w:t>безпосередньо  оператору системи розподілу</w:t>
      </w:r>
      <w:r w:rsidRPr="000D267C">
        <w:rPr>
          <w:rFonts w:ascii="Times New Roman" w:hAnsi="Times New Roman"/>
          <w:sz w:val="24"/>
          <w:szCs w:val="24"/>
        </w:rPr>
        <w:t>.</w:t>
      </w:r>
    </w:p>
    <w:p w:rsidR="008D75C0" w:rsidRPr="000D267C" w:rsidRDefault="008D75C0" w:rsidP="000D267C">
      <w:pPr>
        <w:tabs>
          <w:tab w:val="left" w:pos="993"/>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Початок постачання за цим договоро</w:t>
      </w:r>
      <w:r w:rsidR="000D267C" w:rsidRPr="000D267C">
        <w:rPr>
          <w:rFonts w:ascii="Times New Roman" w:hAnsi="Times New Roman"/>
          <w:sz w:val="24"/>
          <w:szCs w:val="24"/>
        </w:rPr>
        <w:t>м з «___» ______________2023</w:t>
      </w:r>
      <w:r w:rsidRPr="000D267C">
        <w:rPr>
          <w:rFonts w:ascii="Times New Roman" w:hAnsi="Times New Roman"/>
          <w:sz w:val="24"/>
          <w:szCs w:val="24"/>
        </w:rPr>
        <w:t>р.</w:t>
      </w:r>
    </w:p>
    <w:p w:rsidR="008D75C0" w:rsidRPr="000D267C" w:rsidRDefault="008D75C0" w:rsidP="000D267C">
      <w:pPr>
        <w:spacing w:after="0" w:line="240" w:lineRule="auto"/>
        <w:ind w:left="-567" w:right="-306" w:firstLine="567"/>
        <w:jc w:val="both"/>
        <w:rPr>
          <w:rFonts w:ascii="Times New Roman" w:hAnsi="Times New Roman"/>
          <w:sz w:val="24"/>
          <w:szCs w:val="24"/>
          <w:bdr w:val="none" w:sz="0" w:space="0" w:color="auto" w:frame="1"/>
        </w:rPr>
      </w:pPr>
      <w:r w:rsidRPr="000D267C">
        <w:rPr>
          <w:rFonts w:ascii="Times New Roman" w:hAnsi="Times New Roman"/>
          <w:sz w:val="24"/>
          <w:szCs w:val="24"/>
        </w:rPr>
        <w:t>2. П</w:t>
      </w:r>
      <w:r w:rsidRPr="000D267C">
        <w:rPr>
          <w:rFonts w:ascii="Times New Roman" w:hAnsi="Times New Roman"/>
          <w:sz w:val="24"/>
          <w:szCs w:val="24"/>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bdr w:val="none" w:sz="0" w:space="0" w:color="auto" w:frame="1"/>
        </w:rPr>
        <w:t>Н</w:t>
      </w:r>
      <w:r w:rsidRPr="000D267C">
        <w:rPr>
          <w:rFonts w:ascii="Times New Roman" w:hAnsi="Times New Roman"/>
          <w:sz w:val="24"/>
          <w:szCs w:val="24"/>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8D75C0" w:rsidRPr="000D267C" w:rsidRDefault="008D75C0" w:rsidP="000D267C">
      <w:pPr>
        <w:pStyle w:val="a3"/>
        <w:spacing w:before="0" w:beforeAutospacing="0" w:after="0" w:afterAutospacing="0"/>
        <w:ind w:left="-567" w:right="-306" w:firstLine="567"/>
        <w:jc w:val="both"/>
      </w:pPr>
      <w:r w:rsidRPr="000D267C">
        <w:t xml:space="preserve"> Рахунки на оплату надаються споживачу через персональну сторінку споживача на </w:t>
      </w:r>
      <w:proofErr w:type="spellStart"/>
      <w:r w:rsidRPr="000D267C">
        <w:t>веб-сайті</w:t>
      </w:r>
      <w:proofErr w:type="spellEnd"/>
      <w:r w:rsidRPr="000D267C">
        <w:t xml:space="preserve"> </w:t>
      </w:r>
      <w:proofErr w:type="spellStart"/>
      <w:r w:rsidRPr="000D267C">
        <w:t>електропостачальника</w:t>
      </w:r>
      <w:proofErr w:type="spellEnd"/>
      <w:r w:rsidRPr="000D267C">
        <w:t xml:space="preserve"> або електронною поштою, факсимільним зв'язком, поштовим зв'язком, кур'єром чи іншим зручним для споживача способом. </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0D267C">
        <w:rPr>
          <w:rFonts w:ascii="Times New Roman" w:hAnsi="Times New Roman"/>
          <w:sz w:val="24"/>
          <w:szCs w:val="24"/>
        </w:rPr>
        <w:t>веб-сайтів</w:t>
      </w:r>
      <w:proofErr w:type="spellEnd"/>
      <w:r w:rsidRPr="000D267C">
        <w:rPr>
          <w:rFonts w:ascii="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D75C0" w:rsidRPr="000D267C" w:rsidRDefault="008D75C0" w:rsidP="000D267C">
      <w:pPr>
        <w:tabs>
          <w:tab w:val="left" w:pos="993"/>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3. Загальний обсяг постачання електричної енергії  становить: </w:t>
      </w:r>
      <w:r w:rsidR="00C667F7" w:rsidRPr="000D267C">
        <w:rPr>
          <w:rFonts w:ascii="Times New Roman" w:hAnsi="Times New Roman"/>
          <w:b/>
          <w:sz w:val="24"/>
          <w:szCs w:val="24"/>
        </w:rPr>
        <w:t xml:space="preserve">290720 </w:t>
      </w:r>
      <w:r w:rsidRPr="000D267C">
        <w:rPr>
          <w:rFonts w:ascii="Times New Roman" w:hAnsi="Times New Roman" w:cs="Times New Roman"/>
          <w:sz w:val="24"/>
          <w:szCs w:val="24"/>
        </w:rPr>
        <w:t xml:space="preserve"> </w:t>
      </w:r>
      <w:r w:rsidRPr="000D267C">
        <w:rPr>
          <w:rFonts w:ascii="Times New Roman" w:hAnsi="Times New Roman"/>
          <w:sz w:val="24"/>
          <w:szCs w:val="24"/>
        </w:rPr>
        <w:t>кВт*год.</w:t>
      </w:r>
    </w:p>
    <w:p w:rsidR="000D267C" w:rsidRDefault="008D75C0" w:rsidP="000D267C">
      <w:pPr>
        <w:spacing w:after="0" w:line="240" w:lineRule="auto"/>
        <w:ind w:left="-567" w:right="-306" w:firstLine="567"/>
        <w:contextualSpacing/>
        <w:jc w:val="both"/>
        <w:rPr>
          <w:rStyle w:val="fontstyle01"/>
        </w:rPr>
      </w:pPr>
      <w:r w:rsidRPr="000D267C">
        <w:rPr>
          <w:rFonts w:ascii="Times New Roman" w:hAnsi="Times New Roman"/>
          <w:sz w:val="24"/>
          <w:szCs w:val="24"/>
        </w:rPr>
        <w:t xml:space="preserve">4. Загальна сума </w:t>
      </w:r>
      <w:r w:rsidR="000D267C">
        <w:rPr>
          <w:rFonts w:ascii="Times New Roman" w:hAnsi="Times New Roman"/>
          <w:sz w:val="24"/>
          <w:szCs w:val="24"/>
        </w:rPr>
        <w:t>договору становить: ________</w:t>
      </w:r>
      <w:r w:rsidRPr="000D267C">
        <w:rPr>
          <w:rFonts w:ascii="Times New Roman" w:hAnsi="Times New Roman"/>
          <w:sz w:val="24"/>
          <w:szCs w:val="24"/>
        </w:rPr>
        <w:t>_____</w:t>
      </w:r>
      <w:r w:rsidRPr="000D267C">
        <w:rPr>
          <w:rStyle w:val="fontstyle01"/>
        </w:rPr>
        <w:t xml:space="preserve">_грн. </w:t>
      </w:r>
      <w:r w:rsidR="000D267C">
        <w:rPr>
          <w:rStyle w:val="fontstyle01"/>
        </w:rPr>
        <w:t xml:space="preserve"> ( </w:t>
      </w:r>
      <w:r w:rsidRPr="000D267C">
        <w:rPr>
          <w:rStyle w:val="fontstyle01"/>
        </w:rPr>
        <w:t>_______________</w:t>
      </w:r>
      <w:r w:rsidR="000D267C">
        <w:rPr>
          <w:rStyle w:val="fontstyle01"/>
        </w:rPr>
        <w:t>_____________</w:t>
      </w:r>
    </w:p>
    <w:p w:rsidR="008D75C0" w:rsidRPr="000D267C" w:rsidRDefault="000D267C" w:rsidP="000D267C">
      <w:pPr>
        <w:spacing w:after="0" w:line="240" w:lineRule="auto"/>
        <w:ind w:left="-567" w:right="-306"/>
        <w:contextualSpacing/>
        <w:jc w:val="both"/>
        <w:rPr>
          <w:rFonts w:ascii="Times New Roman" w:hAnsi="Times New Roman"/>
          <w:sz w:val="24"/>
          <w:szCs w:val="24"/>
        </w:rPr>
      </w:pPr>
      <w:r>
        <w:rPr>
          <w:rStyle w:val="fontstyle01"/>
        </w:rPr>
        <w:t>______________________________</w:t>
      </w:r>
      <w:r w:rsidR="008D75C0" w:rsidRPr="000D267C">
        <w:rPr>
          <w:rStyle w:val="fontstyle01"/>
        </w:rPr>
        <w:t>_ гривні ___ копійок), в то</w:t>
      </w:r>
      <w:r>
        <w:rPr>
          <w:rStyle w:val="fontstyle01"/>
        </w:rPr>
        <w:t>му числі ПДВ 20 % - ________</w:t>
      </w:r>
      <w:r w:rsidR="008D75C0" w:rsidRPr="000D267C">
        <w:rPr>
          <w:rStyle w:val="fontstyle01"/>
        </w:rPr>
        <w:t>__ грн. (________________________</w:t>
      </w:r>
      <w:r>
        <w:rPr>
          <w:rStyle w:val="fontstyle01"/>
        </w:rPr>
        <w:t>_________________</w:t>
      </w:r>
      <w:r w:rsidR="008D75C0" w:rsidRPr="000D267C">
        <w:rPr>
          <w:rStyle w:val="fontstyle01"/>
        </w:rPr>
        <w:t>____ гривень ___ копійок).</w:t>
      </w:r>
    </w:p>
    <w:p w:rsidR="008D75C0" w:rsidRPr="000D267C" w:rsidRDefault="008D75C0" w:rsidP="000D267C">
      <w:pPr>
        <w:spacing w:after="0" w:line="240" w:lineRule="auto"/>
        <w:ind w:left="-567" w:right="-306" w:firstLine="567"/>
        <w:contextualSpacing/>
        <w:jc w:val="both"/>
        <w:rPr>
          <w:rFonts w:ascii="Times New Roman" w:hAnsi="Times New Roman"/>
          <w:sz w:val="24"/>
          <w:szCs w:val="24"/>
        </w:rPr>
      </w:pPr>
      <w:r w:rsidRPr="000D267C">
        <w:rPr>
          <w:rFonts w:ascii="Times New Roman" w:hAnsi="Times New Roman"/>
          <w:sz w:val="24"/>
          <w:szCs w:val="24"/>
        </w:rPr>
        <w:t>5. Звіряння фактичного обсягу спожитої електроенергії за розрахунковий місяць:  25 числа місяця або за згодою сторін.</w:t>
      </w:r>
    </w:p>
    <w:p w:rsidR="008D75C0" w:rsidRPr="000D267C" w:rsidRDefault="008D75C0" w:rsidP="000D267C">
      <w:pPr>
        <w:tabs>
          <w:tab w:val="left" w:pos="6521"/>
        </w:tabs>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 xml:space="preserve">6.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8D75C0" w:rsidRPr="000D267C" w:rsidRDefault="008D75C0" w:rsidP="000D267C">
      <w:pPr>
        <w:tabs>
          <w:tab w:val="left" w:pos="6521"/>
        </w:tabs>
        <w:spacing w:after="0" w:line="240" w:lineRule="auto"/>
        <w:ind w:left="-567" w:right="-306" w:firstLine="567"/>
        <w:jc w:val="both"/>
        <w:rPr>
          <w:rFonts w:ascii="Times New Roman" w:hAnsi="Times New Roman"/>
          <w:spacing w:val="-6"/>
          <w:sz w:val="24"/>
          <w:szCs w:val="24"/>
        </w:rPr>
      </w:pPr>
      <w:r w:rsidRPr="000D267C">
        <w:rPr>
          <w:rFonts w:ascii="Times New Roman" w:hAnsi="Times New Roman"/>
          <w:spacing w:val="-2"/>
          <w:sz w:val="24"/>
          <w:szCs w:val="24"/>
        </w:rPr>
        <w:t xml:space="preserve">У разі укладання </w:t>
      </w:r>
      <w:r w:rsidRPr="000D267C">
        <w:rPr>
          <w:rFonts w:ascii="Times New Roman" w:hAnsi="Times New Roman"/>
          <w:bCs/>
          <w:spacing w:val="-2"/>
          <w:sz w:val="24"/>
          <w:szCs w:val="24"/>
        </w:rPr>
        <w:t>договору реструктуризації заборгованості та оформлення графіка погашення заборгованості,</w:t>
      </w:r>
      <w:r w:rsidRPr="000D267C">
        <w:rPr>
          <w:rFonts w:ascii="Times New Roman" w:hAnsi="Times New Roman"/>
          <w:spacing w:val="-2"/>
          <w:sz w:val="24"/>
          <w:szCs w:val="24"/>
        </w:rPr>
        <w:t xml:space="preserve"> </w:t>
      </w:r>
      <w:r w:rsidRPr="000D267C">
        <w:rPr>
          <w:rFonts w:ascii="Times New Roman" w:hAnsi="Times New Roman"/>
          <w:sz w:val="24"/>
          <w:szCs w:val="24"/>
        </w:rPr>
        <w:t>п</w:t>
      </w:r>
      <w:r w:rsidRPr="000D267C">
        <w:rPr>
          <w:rFonts w:ascii="Times New Roman" w:hAnsi="Times New Roman"/>
          <w:spacing w:val="-2"/>
          <w:sz w:val="24"/>
          <w:szCs w:val="24"/>
        </w:rPr>
        <w:t xml:space="preserve">ерерахування коштів здійснюються </w:t>
      </w:r>
      <w:r w:rsidRPr="000D267C">
        <w:rPr>
          <w:rFonts w:ascii="Times New Roman" w:hAnsi="Times New Roman"/>
          <w:bCs/>
          <w:spacing w:val="-6"/>
          <w:sz w:val="24"/>
          <w:szCs w:val="24"/>
        </w:rPr>
        <w:t>Споживачем</w:t>
      </w:r>
      <w:r w:rsidRPr="000D267C">
        <w:rPr>
          <w:rFonts w:ascii="Times New Roman" w:hAnsi="Times New Roman"/>
          <w:spacing w:val="-6"/>
          <w:sz w:val="24"/>
          <w:szCs w:val="24"/>
        </w:rPr>
        <w:t xml:space="preserve">  окремими платежами.</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7.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8. Цей договір набуває чинност</w:t>
      </w:r>
      <w:r w:rsidR="000D267C">
        <w:rPr>
          <w:rFonts w:ascii="Times New Roman" w:hAnsi="Times New Roman"/>
          <w:sz w:val="24"/>
          <w:szCs w:val="24"/>
        </w:rPr>
        <w:t>і з "___"_______</w:t>
      </w:r>
      <w:r w:rsidR="000D267C" w:rsidRPr="000D267C">
        <w:rPr>
          <w:rFonts w:ascii="Times New Roman" w:hAnsi="Times New Roman"/>
          <w:sz w:val="24"/>
          <w:szCs w:val="24"/>
        </w:rPr>
        <w:t>______2023</w:t>
      </w:r>
      <w:r w:rsidRPr="000D267C">
        <w:rPr>
          <w:rFonts w:ascii="Times New Roman" w:hAnsi="Times New Roman"/>
          <w:sz w:val="24"/>
          <w:szCs w:val="24"/>
        </w:rPr>
        <w:t>року і ді</w:t>
      </w:r>
      <w:r w:rsidR="000D267C" w:rsidRPr="000D267C">
        <w:rPr>
          <w:rFonts w:ascii="Times New Roman" w:hAnsi="Times New Roman"/>
          <w:sz w:val="24"/>
          <w:szCs w:val="24"/>
        </w:rPr>
        <w:t>є до "31" січня 2023</w:t>
      </w:r>
      <w:r w:rsidRPr="000D267C">
        <w:rPr>
          <w:rFonts w:ascii="Times New Roman" w:hAnsi="Times New Roman"/>
          <w:sz w:val="24"/>
          <w:szCs w:val="24"/>
        </w:rPr>
        <w:t xml:space="preserve"> року включно, але до повного виконання Сторонами своїх зобов’язань.</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9.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8D75C0" w:rsidRPr="000D267C" w:rsidRDefault="008D75C0" w:rsidP="000D267C">
      <w:pPr>
        <w:spacing w:after="0" w:line="240" w:lineRule="auto"/>
        <w:ind w:left="-567" w:right="-306" w:firstLine="567"/>
        <w:jc w:val="both"/>
        <w:rPr>
          <w:rFonts w:ascii="Times New Roman" w:hAnsi="Times New Roman"/>
          <w:sz w:val="24"/>
          <w:szCs w:val="24"/>
        </w:rPr>
      </w:pPr>
      <w:r w:rsidRPr="000D267C">
        <w:rPr>
          <w:rFonts w:ascii="Times New Roman" w:hAnsi="Times New Roman"/>
          <w:sz w:val="24"/>
          <w:szCs w:val="24"/>
        </w:rPr>
        <w:t>10.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8D75C0" w:rsidRPr="000D267C" w:rsidRDefault="008D75C0" w:rsidP="008D75C0">
      <w:pPr>
        <w:spacing w:after="0" w:line="240" w:lineRule="auto"/>
        <w:ind w:left="-567" w:right="-307" w:firstLine="567"/>
        <w:jc w:val="both"/>
        <w:rPr>
          <w:rFonts w:ascii="Times New Roman" w:hAnsi="Times New Roman"/>
          <w:sz w:val="24"/>
          <w:szCs w:val="24"/>
        </w:rPr>
      </w:pPr>
    </w:p>
    <w:p w:rsidR="008D75C0" w:rsidRPr="000D267C" w:rsidRDefault="008D75C0" w:rsidP="008D75C0">
      <w:pPr>
        <w:spacing w:after="0" w:line="240" w:lineRule="auto"/>
        <w:ind w:left="-567" w:right="-307" w:firstLine="567"/>
        <w:jc w:val="both"/>
        <w:rPr>
          <w:rFonts w:ascii="Times New Roman" w:hAnsi="Times New Roman"/>
          <w:sz w:val="24"/>
          <w:szCs w:val="24"/>
        </w:rPr>
      </w:pPr>
    </w:p>
    <w:tbl>
      <w:tblPr>
        <w:tblW w:w="10490" w:type="dxa"/>
        <w:tblInd w:w="-459" w:type="dxa"/>
        <w:tblLayout w:type="fixed"/>
        <w:tblCellMar>
          <w:top w:w="108" w:type="dxa"/>
          <w:bottom w:w="108" w:type="dxa"/>
        </w:tblCellMar>
        <w:tblLook w:val="0000"/>
      </w:tblPr>
      <w:tblGrid>
        <w:gridCol w:w="5245"/>
        <w:gridCol w:w="5245"/>
      </w:tblGrid>
      <w:tr w:rsidR="008D75C0" w:rsidRPr="000D267C" w:rsidTr="00D76544">
        <w:trPr>
          <w:trHeight w:val="514"/>
        </w:trPr>
        <w:tc>
          <w:tcPr>
            <w:tcW w:w="5245" w:type="dxa"/>
          </w:tcPr>
          <w:p w:rsidR="008D75C0" w:rsidRPr="000D267C" w:rsidRDefault="008D75C0" w:rsidP="00D76544">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0D267C">
              <w:rPr>
                <w:rFonts w:ascii="Times New Roman" w:hAnsi="Times New Roman"/>
                <w:b/>
                <w:bCs/>
                <w:sz w:val="24"/>
                <w:szCs w:val="24"/>
                <w:lang w:eastAsia="ar-SA"/>
              </w:rPr>
              <w:t>Постачальник</w:t>
            </w:r>
          </w:p>
          <w:p w:rsidR="008D75C0" w:rsidRPr="000D267C" w:rsidRDefault="008D75C0" w:rsidP="00D76544">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8D75C0" w:rsidRPr="000D267C" w:rsidRDefault="008D75C0" w:rsidP="00D76544">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r w:rsidRPr="000D267C">
              <w:rPr>
                <w:rFonts w:ascii="Times New Roman" w:hAnsi="Times New Roman"/>
                <w:b/>
                <w:bCs/>
                <w:sz w:val="24"/>
                <w:szCs w:val="24"/>
                <w:lang w:eastAsia="ar-SA"/>
              </w:rPr>
              <w:t>___________________</w:t>
            </w:r>
          </w:p>
        </w:tc>
        <w:tc>
          <w:tcPr>
            <w:tcW w:w="5245" w:type="dxa"/>
          </w:tcPr>
          <w:p w:rsidR="008D75C0" w:rsidRPr="000D267C" w:rsidRDefault="008D75C0" w:rsidP="00D76544">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0D267C">
              <w:rPr>
                <w:rFonts w:ascii="Times New Roman" w:hAnsi="Times New Roman"/>
                <w:b/>
                <w:bCs/>
                <w:sz w:val="24"/>
                <w:szCs w:val="24"/>
                <w:lang w:eastAsia="ar-SA"/>
              </w:rPr>
              <w:t>Споживач</w:t>
            </w:r>
          </w:p>
          <w:p w:rsidR="008D75C0" w:rsidRPr="000D267C" w:rsidRDefault="008D75C0" w:rsidP="00D76544">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8D75C0" w:rsidRPr="000D267C" w:rsidRDefault="008D75C0" w:rsidP="00D76544">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0D267C">
              <w:rPr>
                <w:rFonts w:ascii="Times New Roman" w:hAnsi="Times New Roman"/>
                <w:b/>
                <w:bCs/>
                <w:sz w:val="24"/>
                <w:szCs w:val="24"/>
                <w:lang w:eastAsia="ar-SA"/>
              </w:rPr>
              <w:t xml:space="preserve">_____________________ </w:t>
            </w:r>
          </w:p>
        </w:tc>
      </w:tr>
    </w:tbl>
    <w:p w:rsidR="008D75C0" w:rsidRPr="001C43B4" w:rsidRDefault="008D75C0" w:rsidP="008D75C0">
      <w:pPr>
        <w:spacing w:after="0" w:line="240" w:lineRule="auto"/>
        <w:ind w:right="-307"/>
        <w:rPr>
          <w:rFonts w:ascii="Times New Roman" w:hAnsi="Times New Roman" w:cs="Times New Roman"/>
          <w:bCs/>
        </w:rPr>
      </w:pPr>
    </w:p>
    <w:p w:rsidR="00BA39FF" w:rsidRDefault="00BA39FF" w:rsidP="00BA39FF">
      <w:pPr>
        <w:spacing w:after="0" w:line="240" w:lineRule="auto"/>
        <w:ind w:right="-307"/>
        <w:rPr>
          <w:rFonts w:ascii="Times New Roman" w:hAnsi="Times New Roman" w:cs="Times New Roman"/>
          <w:bCs/>
        </w:rPr>
      </w:pPr>
    </w:p>
    <w:p w:rsidR="00BA39FF" w:rsidRDefault="008D75C0" w:rsidP="00BA39FF">
      <w:pPr>
        <w:spacing w:after="0" w:line="240" w:lineRule="auto"/>
        <w:ind w:right="-284"/>
        <w:jc w:val="right"/>
        <w:rPr>
          <w:rFonts w:ascii="Times New Roman" w:hAnsi="Times New Roman" w:cs="Times New Roman"/>
          <w:bCs/>
        </w:rPr>
      </w:pPr>
      <w:r w:rsidRPr="001C43B4">
        <w:rPr>
          <w:rFonts w:ascii="Times New Roman" w:hAnsi="Times New Roman" w:cs="Times New Roman"/>
          <w:bCs/>
        </w:rPr>
        <w:lastRenderedPageBreak/>
        <w:t>Додаток №2</w:t>
      </w:r>
    </w:p>
    <w:p w:rsidR="00BA39FF" w:rsidRPr="00BA39FF" w:rsidRDefault="00BA39FF" w:rsidP="00BA39FF">
      <w:pPr>
        <w:spacing w:after="0" w:line="240" w:lineRule="auto"/>
        <w:ind w:right="-284"/>
        <w:jc w:val="right"/>
        <w:rPr>
          <w:rFonts w:ascii="Times New Roman" w:hAnsi="Times New Roman" w:cs="Times New Roman"/>
          <w:bCs/>
        </w:rPr>
      </w:pPr>
      <w:r w:rsidRPr="000D267C">
        <w:rPr>
          <w:rFonts w:ascii="Times New Roman" w:hAnsi="Times New Roman" w:cs="Times New Roman"/>
          <w:bCs/>
          <w:sz w:val="24"/>
          <w:szCs w:val="24"/>
        </w:rPr>
        <w:t>до договору №__</w:t>
      </w:r>
      <w:r>
        <w:rPr>
          <w:rFonts w:ascii="Times New Roman" w:hAnsi="Times New Roman" w:cs="Times New Roman"/>
          <w:bCs/>
          <w:sz w:val="24"/>
          <w:szCs w:val="24"/>
        </w:rPr>
        <w:t>______</w:t>
      </w:r>
      <w:r w:rsidRPr="000D267C">
        <w:rPr>
          <w:rFonts w:ascii="Times New Roman" w:hAnsi="Times New Roman" w:cs="Times New Roman"/>
          <w:bCs/>
          <w:sz w:val="24"/>
          <w:szCs w:val="24"/>
        </w:rPr>
        <w:t xml:space="preserve">____ </w:t>
      </w:r>
    </w:p>
    <w:p w:rsidR="00BA39FF" w:rsidRPr="000D267C" w:rsidRDefault="00BA39FF" w:rsidP="00BA39FF">
      <w:pPr>
        <w:spacing w:after="0" w:line="240" w:lineRule="auto"/>
        <w:ind w:right="-284"/>
        <w:jc w:val="right"/>
        <w:rPr>
          <w:rFonts w:ascii="Times New Roman" w:hAnsi="Times New Roman" w:cs="Times New Roman"/>
          <w:bCs/>
          <w:sz w:val="24"/>
          <w:szCs w:val="24"/>
        </w:rPr>
      </w:pPr>
      <w:r w:rsidRPr="000D267C">
        <w:rPr>
          <w:rFonts w:ascii="Times New Roman" w:hAnsi="Times New Roman" w:cs="Times New Roman"/>
          <w:bCs/>
          <w:sz w:val="24"/>
          <w:szCs w:val="24"/>
        </w:rPr>
        <w:t>від "_____" ____</w:t>
      </w:r>
      <w:r>
        <w:rPr>
          <w:rFonts w:ascii="Times New Roman" w:hAnsi="Times New Roman" w:cs="Times New Roman"/>
          <w:bCs/>
          <w:sz w:val="24"/>
          <w:szCs w:val="24"/>
        </w:rPr>
        <w:t>__</w:t>
      </w:r>
      <w:r w:rsidRPr="000D267C">
        <w:rPr>
          <w:rFonts w:ascii="Times New Roman" w:hAnsi="Times New Roman" w:cs="Times New Roman"/>
          <w:bCs/>
          <w:sz w:val="24"/>
          <w:szCs w:val="24"/>
        </w:rPr>
        <w:t>_____ 2023р.</w:t>
      </w:r>
    </w:p>
    <w:p w:rsidR="008D75C0" w:rsidRPr="001C43B4" w:rsidRDefault="00BA39FF" w:rsidP="00BA39FF">
      <w:pPr>
        <w:spacing w:after="0" w:line="240" w:lineRule="auto"/>
        <w:ind w:right="-284"/>
        <w:jc w:val="right"/>
        <w:rPr>
          <w:rFonts w:ascii="Times New Roman" w:hAnsi="Times New Roman"/>
          <w:spacing w:val="7"/>
          <w:sz w:val="24"/>
          <w:szCs w:val="24"/>
          <w:lang w:eastAsia="uk-UA"/>
        </w:rPr>
      </w:pPr>
      <w:r w:rsidRPr="000D267C">
        <w:rPr>
          <w:rFonts w:ascii="Times New Roman" w:hAnsi="Times New Roman" w:cs="Times New Roman"/>
          <w:bCs/>
          <w:sz w:val="24"/>
          <w:szCs w:val="24"/>
        </w:rPr>
        <w:t>про постачання електричної енергії споживачу</w:t>
      </w:r>
    </w:p>
    <w:p w:rsidR="008D75C0" w:rsidRPr="001C43B4" w:rsidRDefault="008D75C0" w:rsidP="008D75C0">
      <w:pPr>
        <w:spacing w:after="0" w:line="240" w:lineRule="auto"/>
        <w:ind w:left="360"/>
        <w:jc w:val="both"/>
        <w:rPr>
          <w:rFonts w:ascii="Times New Roman" w:hAnsi="Times New Roman"/>
          <w:spacing w:val="7"/>
          <w:sz w:val="24"/>
          <w:szCs w:val="24"/>
          <w:lang w:eastAsia="uk-UA"/>
        </w:rPr>
      </w:pPr>
    </w:p>
    <w:p w:rsidR="008D75C0" w:rsidRPr="001C43B4" w:rsidRDefault="008D75C0" w:rsidP="008D75C0">
      <w:pPr>
        <w:spacing w:after="0" w:line="240" w:lineRule="auto"/>
        <w:jc w:val="center"/>
        <w:rPr>
          <w:rFonts w:ascii="Times New Roman" w:hAnsi="Times New Roman"/>
          <w:b/>
          <w:sz w:val="24"/>
          <w:szCs w:val="24"/>
        </w:rPr>
      </w:pPr>
      <w:r w:rsidRPr="001C43B4">
        <w:rPr>
          <w:rFonts w:ascii="Times New Roman" w:hAnsi="Times New Roman"/>
          <w:b/>
          <w:sz w:val="24"/>
          <w:szCs w:val="24"/>
        </w:rPr>
        <w:t>Перелік об'єктів споживача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311"/>
        <w:gridCol w:w="3544"/>
        <w:gridCol w:w="992"/>
      </w:tblGrid>
      <w:tr w:rsidR="008D75C0" w:rsidRPr="001C43B4" w:rsidTr="00BA39FF">
        <w:tc>
          <w:tcPr>
            <w:tcW w:w="643" w:type="dxa"/>
            <w:vAlign w:val="center"/>
          </w:tcPr>
          <w:p w:rsidR="008D75C0" w:rsidRPr="001C43B4" w:rsidRDefault="008D75C0" w:rsidP="00D76544">
            <w:pPr>
              <w:spacing w:after="0" w:line="240" w:lineRule="auto"/>
              <w:jc w:val="center"/>
              <w:rPr>
                <w:rFonts w:ascii="Times New Roman" w:hAnsi="Times New Roman"/>
                <w:b/>
              </w:rPr>
            </w:pPr>
            <w:r w:rsidRPr="001C43B4">
              <w:rPr>
                <w:rFonts w:ascii="Times New Roman" w:hAnsi="Times New Roman"/>
                <w:b/>
              </w:rPr>
              <w:t>№</w:t>
            </w:r>
          </w:p>
          <w:p w:rsidR="008D75C0" w:rsidRPr="001C43B4" w:rsidRDefault="008D75C0" w:rsidP="00D76544">
            <w:pPr>
              <w:spacing w:after="0" w:line="240" w:lineRule="auto"/>
              <w:jc w:val="center"/>
              <w:rPr>
                <w:rFonts w:ascii="Times New Roman" w:hAnsi="Times New Roman"/>
                <w:b/>
              </w:rPr>
            </w:pPr>
            <w:r w:rsidRPr="001C43B4">
              <w:rPr>
                <w:rFonts w:ascii="Times New Roman" w:hAnsi="Times New Roman"/>
                <w:b/>
              </w:rPr>
              <w:t>з/п</w:t>
            </w:r>
          </w:p>
        </w:tc>
        <w:tc>
          <w:tcPr>
            <w:tcW w:w="5311" w:type="dxa"/>
            <w:vAlign w:val="center"/>
          </w:tcPr>
          <w:p w:rsidR="008D75C0" w:rsidRPr="001C43B4" w:rsidRDefault="008D75C0" w:rsidP="00D76544">
            <w:pPr>
              <w:spacing w:after="0" w:line="240" w:lineRule="auto"/>
              <w:jc w:val="center"/>
              <w:rPr>
                <w:rFonts w:ascii="Times New Roman" w:hAnsi="Times New Roman"/>
                <w:b/>
                <w:color w:val="000000"/>
              </w:rPr>
            </w:pPr>
          </w:p>
          <w:p w:rsidR="008D75C0" w:rsidRPr="001C43B4" w:rsidRDefault="008D75C0" w:rsidP="00D76544">
            <w:pPr>
              <w:spacing w:after="0" w:line="240" w:lineRule="auto"/>
              <w:jc w:val="center"/>
              <w:rPr>
                <w:rFonts w:ascii="Times New Roman" w:hAnsi="Times New Roman"/>
                <w:b/>
                <w:color w:val="000000"/>
              </w:rPr>
            </w:pPr>
            <w:r w:rsidRPr="001C43B4">
              <w:rPr>
                <w:rFonts w:ascii="Times New Roman" w:hAnsi="Times New Roman"/>
                <w:b/>
                <w:color w:val="000000"/>
              </w:rPr>
              <w:t>Найменування приєднання (об’єкту),</w:t>
            </w:r>
          </w:p>
          <w:p w:rsidR="008D75C0" w:rsidRPr="001C43B4" w:rsidRDefault="008D75C0" w:rsidP="00D76544">
            <w:pPr>
              <w:spacing w:after="0" w:line="240" w:lineRule="auto"/>
              <w:jc w:val="center"/>
              <w:rPr>
                <w:rFonts w:ascii="Times New Roman" w:hAnsi="Times New Roman"/>
                <w:b/>
              </w:rPr>
            </w:pPr>
            <w:r w:rsidRPr="001C43B4">
              <w:rPr>
                <w:rFonts w:ascii="Times New Roman" w:hAnsi="Times New Roman"/>
                <w:b/>
                <w:color w:val="000000"/>
              </w:rPr>
              <w:t>адреса</w:t>
            </w:r>
          </w:p>
        </w:tc>
        <w:tc>
          <w:tcPr>
            <w:tcW w:w="3544" w:type="dxa"/>
            <w:vAlign w:val="center"/>
          </w:tcPr>
          <w:p w:rsidR="008D75C0" w:rsidRPr="001C43B4" w:rsidRDefault="008D75C0" w:rsidP="00D76544">
            <w:pPr>
              <w:spacing w:after="0" w:line="240" w:lineRule="auto"/>
              <w:jc w:val="center"/>
              <w:rPr>
                <w:rFonts w:ascii="Times New Roman" w:hAnsi="Times New Roman"/>
                <w:b/>
                <w:color w:val="000000"/>
              </w:rPr>
            </w:pPr>
            <w:r w:rsidRPr="001C43B4">
              <w:rPr>
                <w:rFonts w:ascii="Times New Roman" w:hAnsi="Times New Roman"/>
                <w:b/>
                <w:color w:val="000000"/>
              </w:rPr>
              <w:t>Енергетичний ідентифікаційний код точки розподілу (ЕІС код)</w:t>
            </w:r>
          </w:p>
        </w:tc>
        <w:tc>
          <w:tcPr>
            <w:tcW w:w="992" w:type="dxa"/>
            <w:vAlign w:val="center"/>
          </w:tcPr>
          <w:p w:rsidR="008D75C0" w:rsidRPr="001C43B4" w:rsidRDefault="008D75C0" w:rsidP="00D76544">
            <w:pPr>
              <w:spacing w:after="0" w:line="240" w:lineRule="auto"/>
              <w:jc w:val="center"/>
              <w:rPr>
                <w:rFonts w:ascii="Times New Roman" w:hAnsi="Times New Roman"/>
                <w:b/>
                <w:color w:val="000000"/>
              </w:rPr>
            </w:pPr>
            <w:r w:rsidRPr="001C43B4">
              <w:rPr>
                <w:rFonts w:ascii="Times New Roman" w:hAnsi="Times New Roman"/>
                <w:b/>
                <w:color w:val="000000"/>
              </w:rPr>
              <w:t>Клас споживача</w:t>
            </w:r>
          </w:p>
        </w:tc>
      </w:tr>
      <w:tr w:rsidR="008D75C0" w:rsidRPr="001C43B4" w:rsidTr="00BA39FF">
        <w:tc>
          <w:tcPr>
            <w:tcW w:w="643" w:type="dxa"/>
            <w:vAlign w:val="center"/>
          </w:tcPr>
          <w:p w:rsidR="008D75C0" w:rsidRPr="001C43B4" w:rsidRDefault="008D75C0" w:rsidP="00D76544">
            <w:pPr>
              <w:spacing w:after="0" w:line="240" w:lineRule="auto"/>
              <w:jc w:val="center"/>
              <w:rPr>
                <w:rFonts w:ascii="Times New Roman" w:hAnsi="Times New Roman"/>
              </w:rPr>
            </w:pPr>
            <w:r w:rsidRPr="001C43B4">
              <w:rPr>
                <w:rFonts w:ascii="Times New Roman" w:hAnsi="Times New Roman"/>
              </w:rPr>
              <w:t>1</w:t>
            </w:r>
          </w:p>
        </w:tc>
        <w:tc>
          <w:tcPr>
            <w:tcW w:w="5311" w:type="dxa"/>
            <w:vAlign w:val="center"/>
          </w:tcPr>
          <w:p w:rsidR="008D75C0" w:rsidRPr="001C43B4" w:rsidRDefault="008D75C0" w:rsidP="00D76544">
            <w:pPr>
              <w:spacing w:after="0" w:line="240" w:lineRule="auto"/>
              <w:rPr>
                <w:rFonts w:ascii="Times New Roman" w:hAnsi="Times New Roman"/>
                <w:color w:val="000000"/>
              </w:rPr>
            </w:pPr>
          </w:p>
        </w:tc>
        <w:tc>
          <w:tcPr>
            <w:tcW w:w="3544" w:type="dxa"/>
            <w:vAlign w:val="center"/>
          </w:tcPr>
          <w:p w:rsidR="008D75C0" w:rsidRPr="001C43B4" w:rsidRDefault="008D75C0" w:rsidP="00D76544">
            <w:pPr>
              <w:spacing w:after="0" w:line="240" w:lineRule="auto"/>
              <w:jc w:val="center"/>
              <w:rPr>
                <w:rFonts w:ascii="Times New Roman" w:hAnsi="Times New Roman"/>
                <w:b/>
                <w:color w:val="000000"/>
                <w:highlight w:val="yellow"/>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rPr>
          <w:trHeight w:val="816"/>
        </w:trPr>
        <w:tc>
          <w:tcPr>
            <w:tcW w:w="643" w:type="dxa"/>
            <w:vAlign w:val="center"/>
          </w:tcPr>
          <w:p w:rsidR="008D75C0" w:rsidRPr="001C43B4" w:rsidRDefault="008D75C0" w:rsidP="00D76544">
            <w:pPr>
              <w:pStyle w:val="Style15"/>
              <w:rPr>
                <w:bCs/>
                <w:sz w:val="22"/>
                <w:szCs w:val="22"/>
              </w:rPr>
            </w:pPr>
            <w:r w:rsidRPr="001C43B4">
              <w:rPr>
                <w:bCs/>
                <w:sz w:val="22"/>
                <w:szCs w:val="22"/>
              </w:rPr>
              <w:t>2</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3</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sz w:val="24"/>
                <w:szCs w:val="24"/>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4</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5</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rPr>
          <w:trHeight w:val="762"/>
        </w:trPr>
        <w:tc>
          <w:tcPr>
            <w:tcW w:w="643" w:type="dxa"/>
            <w:vAlign w:val="center"/>
          </w:tcPr>
          <w:p w:rsidR="008D75C0" w:rsidRPr="001C43B4" w:rsidRDefault="008D75C0" w:rsidP="00D76544">
            <w:pPr>
              <w:pStyle w:val="Style15"/>
              <w:rPr>
                <w:bCs/>
                <w:sz w:val="22"/>
                <w:szCs w:val="22"/>
              </w:rPr>
            </w:pPr>
            <w:r w:rsidRPr="001C43B4">
              <w:rPr>
                <w:bCs/>
                <w:sz w:val="22"/>
                <w:szCs w:val="22"/>
              </w:rPr>
              <w:t>6</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c>
          <w:tcPr>
            <w:tcW w:w="643" w:type="dxa"/>
            <w:vAlign w:val="center"/>
          </w:tcPr>
          <w:p w:rsidR="008D75C0" w:rsidRPr="001C43B4" w:rsidRDefault="008D75C0" w:rsidP="00D76544">
            <w:pPr>
              <w:pStyle w:val="Style15"/>
              <w:rPr>
                <w:bCs/>
                <w:sz w:val="22"/>
                <w:szCs w:val="22"/>
              </w:rPr>
            </w:pPr>
            <w:r w:rsidRPr="001C43B4">
              <w:rPr>
                <w:bCs/>
                <w:sz w:val="22"/>
                <w:szCs w:val="22"/>
              </w:rPr>
              <w:t>7</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sz w:val="24"/>
                <w:szCs w:val="24"/>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r w:rsidR="008D75C0" w:rsidRPr="001C43B4" w:rsidTr="00BA39FF">
        <w:trPr>
          <w:trHeight w:val="594"/>
        </w:trPr>
        <w:tc>
          <w:tcPr>
            <w:tcW w:w="643" w:type="dxa"/>
            <w:vAlign w:val="center"/>
          </w:tcPr>
          <w:p w:rsidR="008D75C0" w:rsidRPr="001C43B4" w:rsidRDefault="008D75C0" w:rsidP="00D76544">
            <w:pPr>
              <w:pStyle w:val="Style15"/>
              <w:rPr>
                <w:bCs/>
                <w:sz w:val="22"/>
                <w:szCs w:val="22"/>
              </w:rPr>
            </w:pPr>
            <w:r w:rsidRPr="001C43B4">
              <w:rPr>
                <w:bCs/>
                <w:sz w:val="22"/>
                <w:szCs w:val="22"/>
              </w:rPr>
              <w:t>8</w:t>
            </w:r>
          </w:p>
        </w:tc>
        <w:tc>
          <w:tcPr>
            <w:tcW w:w="5311" w:type="dxa"/>
          </w:tcPr>
          <w:p w:rsidR="008D75C0" w:rsidRPr="001C43B4" w:rsidRDefault="008D75C0" w:rsidP="00D76544">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8D75C0" w:rsidRPr="001C43B4" w:rsidRDefault="008D75C0" w:rsidP="00D76544">
            <w:pPr>
              <w:spacing w:after="0" w:line="240" w:lineRule="auto"/>
              <w:jc w:val="center"/>
              <w:rPr>
                <w:rFonts w:ascii="Times New Roman" w:hAnsi="Times New Roman"/>
                <w:color w:val="000000"/>
                <w:sz w:val="24"/>
                <w:szCs w:val="24"/>
              </w:rPr>
            </w:pPr>
          </w:p>
        </w:tc>
        <w:tc>
          <w:tcPr>
            <w:tcW w:w="992" w:type="dxa"/>
            <w:vAlign w:val="center"/>
          </w:tcPr>
          <w:p w:rsidR="008D75C0" w:rsidRPr="001C43B4" w:rsidRDefault="008D75C0" w:rsidP="00D76544">
            <w:pPr>
              <w:spacing w:after="0" w:line="240" w:lineRule="auto"/>
              <w:jc w:val="center"/>
              <w:rPr>
                <w:rFonts w:ascii="Times New Roman" w:hAnsi="Times New Roman"/>
              </w:rPr>
            </w:pPr>
          </w:p>
        </w:tc>
      </w:tr>
    </w:tbl>
    <w:p w:rsidR="008D75C0" w:rsidRPr="001C43B4" w:rsidRDefault="008D75C0" w:rsidP="008D75C0">
      <w:pPr>
        <w:ind w:left="-567" w:right="-307" w:firstLine="567"/>
        <w:rPr>
          <w:rFonts w:cs="Times New Roman"/>
        </w:rPr>
      </w:pPr>
    </w:p>
    <w:p w:rsidR="00F307CB" w:rsidRDefault="00F307CB"/>
    <w:sectPr w:rsidR="00F307CB" w:rsidSect="000D267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5C0"/>
    <w:rsid w:val="00067ECB"/>
    <w:rsid w:val="00087CCE"/>
    <w:rsid w:val="000C502E"/>
    <w:rsid w:val="000D267C"/>
    <w:rsid w:val="00245CE2"/>
    <w:rsid w:val="002836B4"/>
    <w:rsid w:val="007206BE"/>
    <w:rsid w:val="00793373"/>
    <w:rsid w:val="008D75C0"/>
    <w:rsid w:val="009C4E9F"/>
    <w:rsid w:val="00A12FCB"/>
    <w:rsid w:val="00AD0592"/>
    <w:rsid w:val="00AE5856"/>
    <w:rsid w:val="00B37A31"/>
    <w:rsid w:val="00BA39FF"/>
    <w:rsid w:val="00C667F7"/>
    <w:rsid w:val="00CE4F9E"/>
    <w:rsid w:val="00D1422B"/>
    <w:rsid w:val="00D76544"/>
    <w:rsid w:val="00DC43E0"/>
    <w:rsid w:val="00E31587"/>
    <w:rsid w:val="00EE56AD"/>
    <w:rsid w:val="00F307CB"/>
    <w:rsid w:val="00F6043D"/>
    <w:rsid w:val="00FF049F"/>
    <w:rsid w:val="00FF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C0"/>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qFormat/>
    <w:rsid w:val="008D75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rsid w:val="008D75C0"/>
    <w:rPr>
      <w:rFonts w:ascii="Times New Roman" w:hAnsi="Times New Roman" w:cs="Times New Roman"/>
      <w:color w:val="000000"/>
      <w:sz w:val="24"/>
      <w:szCs w:val="24"/>
    </w:rPr>
  </w:style>
  <w:style w:type="paragraph" w:customStyle="1" w:styleId="Style15">
    <w:name w:val="Style15"/>
    <w:basedOn w:val="a"/>
    <w:uiPriority w:val="99"/>
    <w:rsid w:val="008D75C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
    <w:name w:val="Абзац списка3"/>
    <w:basedOn w:val="a"/>
    <w:rsid w:val="008D75C0"/>
    <w:pPr>
      <w:ind w:left="720"/>
    </w:pPr>
    <w:rPr>
      <w:lang w:val="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locked/>
    <w:rsid w:val="008D75C0"/>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t150922?ed=2022_08_16&amp;an=1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3</cp:revision>
  <dcterms:created xsi:type="dcterms:W3CDTF">2022-11-17T06:39:00Z</dcterms:created>
  <dcterms:modified xsi:type="dcterms:W3CDTF">2023-01-27T12:23:00Z</dcterms:modified>
</cp:coreProperties>
</file>